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9C" w:rsidRPr="00A0439C" w:rsidRDefault="00FA7126" w:rsidP="00A0439C">
      <w:pPr>
        <w:overflowPunct w:val="0"/>
        <w:autoSpaceDE w:val="0"/>
        <w:autoSpaceDN w:val="0"/>
        <w:adjustRightInd w:val="0"/>
        <w:jc w:val="center"/>
        <w:rPr>
          <w:sz w:val="20"/>
        </w:rPr>
      </w:pPr>
      <w:r w:rsidRPr="00A0439C">
        <w:rPr>
          <w:noProof/>
          <w:sz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39C" w:rsidRPr="00A0439C" w:rsidRDefault="00A0439C" w:rsidP="00A0439C">
      <w:pPr>
        <w:overflowPunct w:val="0"/>
        <w:autoSpaceDE w:val="0"/>
        <w:autoSpaceDN w:val="0"/>
        <w:adjustRightInd w:val="0"/>
        <w:jc w:val="center"/>
        <w:rPr>
          <w:sz w:val="20"/>
        </w:rPr>
      </w:pPr>
    </w:p>
    <w:p w:rsidR="00A0439C" w:rsidRPr="00A0439C" w:rsidRDefault="00A0439C" w:rsidP="00A0439C">
      <w:pPr>
        <w:ind w:left="283"/>
        <w:jc w:val="center"/>
      </w:pPr>
      <w:r w:rsidRPr="00A0439C">
        <w:t>АДМИНИСТРАЦИЯ г. ПЕРЕСЛАВЛЯ-ЗАЛЕССКОГО</w:t>
      </w:r>
    </w:p>
    <w:p w:rsidR="00A0439C" w:rsidRPr="00A0439C" w:rsidRDefault="00A0439C" w:rsidP="00A0439C">
      <w:pPr>
        <w:ind w:left="283"/>
        <w:jc w:val="center"/>
      </w:pPr>
      <w:r w:rsidRPr="00A0439C">
        <w:t>ЯРОСЛАВСКОЙ ОБЛАСТИ</w:t>
      </w:r>
    </w:p>
    <w:p w:rsidR="00A0439C" w:rsidRPr="00A0439C" w:rsidRDefault="00A0439C" w:rsidP="00A0439C">
      <w:pPr>
        <w:ind w:left="283"/>
        <w:jc w:val="center"/>
      </w:pPr>
    </w:p>
    <w:p w:rsidR="00A0439C" w:rsidRPr="00A0439C" w:rsidRDefault="00A0439C" w:rsidP="00A0439C">
      <w:pPr>
        <w:ind w:left="283"/>
        <w:jc w:val="center"/>
      </w:pPr>
      <w:r w:rsidRPr="00A0439C">
        <w:t>ПОСТАНОВЛЕНИЕ</w:t>
      </w:r>
    </w:p>
    <w:p w:rsidR="00A0439C" w:rsidRPr="00A0439C" w:rsidRDefault="00A0439C" w:rsidP="00A0439C">
      <w:pPr>
        <w:overflowPunct w:val="0"/>
        <w:autoSpaceDE w:val="0"/>
        <w:autoSpaceDN w:val="0"/>
        <w:adjustRightInd w:val="0"/>
        <w:rPr>
          <w:sz w:val="20"/>
        </w:rPr>
      </w:pPr>
    </w:p>
    <w:p w:rsidR="00A0439C" w:rsidRPr="00A0439C" w:rsidRDefault="00A0439C" w:rsidP="00A0439C">
      <w:pPr>
        <w:overflowPunct w:val="0"/>
        <w:autoSpaceDE w:val="0"/>
        <w:autoSpaceDN w:val="0"/>
        <w:adjustRightInd w:val="0"/>
        <w:rPr>
          <w:sz w:val="20"/>
        </w:rPr>
      </w:pPr>
    </w:p>
    <w:p w:rsidR="00A0439C" w:rsidRPr="00B30890" w:rsidRDefault="00A0439C" w:rsidP="00A0439C">
      <w:pPr>
        <w:ind w:left="426"/>
      </w:pPr>
      <w:r w:rsidRPr="00A0439C">
        <w:t>От</w:t>
      </w:r>
      <w:r w:rsidRPr="00A0439C">
        <w:tab/>
      </w:r>
      <w:r w:rsidR="00B30890">
        <w:t xml:space="preserve"> 26.09.2014</w:t>
      </w:r>
      <w:bookmarkStart w:id="0" w:name="_GoBack"/>
      <w:bookmarkEnd w:id="0"/>
      <w:r w:rsidRPr="00A0439C">
        <w:tab/>
      </w:r>
      <w:r w:rsidRPr="00A0439C">
        <w:tab/>
      </w:r>
      <w:r w:rsidRPr="00A0439C">
        <w:tab/>
        <w:t xml:space="preserve"> № </w:t>
      </w:r>
      <w:r w:rsidR="00B30890">
        <w:t>ПОС.03-1496</w:t>
      </w:r>
      <w:r w:rsidR="00B30890">
        <w:rPr>
          <w:lang w:val="en-US"/>
        </w:rPr>
        <w:t>/</w:t>
      </w:r>
      <w:r w:rsidR="00B30890">
        <w:t>14</w:t>
      </w:r>
    </w:p>
    <w:p w:rsidR="00A0439C" w:rsidRPr="00A0439C" w:rsidRDefault="00A0439C" w:rsidP="00A0439C">
      <w:pPr>
        <w:ind w:left="426"/>
      </w:pPr>
      <w:r w:rsidRPr="00A0439C">
        <w:t>г. Переславль-Залесский</w:t>
      </w:r>
    </w:p>
    <w:p w:rsidR="00DE79BB" w:rsidRPr="00772E4F" w:rsidRDefault="00DE79BB" w:rsidP="00DE79BB">
      <w:pPr>
        <w:ind w:left="630"/>
        <w:rPr>
          <w:color w:val="FFFFFF"/>
        </w:rPr>
      </w:pPr>
      <w:r w:rsidRPr="00772E4F">
        <w:rPr>
          <w:color w:val="FFFFFF"/>
        </w:rPr>
        <w:t>-Залесский</w:t>
      </w:r>
    </w:p>
    <w:p w:rsidR="009050EB" w:rsidRDefault="00300CD6" w:rsidP="009050EB">
      <w:pPr>
        <w:ind w:left="450"/>
      </w:pPr>
      <w:r>
        <w:t xml:space="preserve">О </w:t>
      </w:r>
      <w:r w:rsidR="009450A5">
        <w:t xml:space="preserve">признании </w:t>
      </w:r>
      <w:r w:rsidR="009050EB">
        <w:t>бесхозяйным имуществом КНС,</w:t>
      </w:r>
    </w:p>
    <w:p w:rsidR="009050EB" w:rsidRDefault="009050EB" w:rsidP="009050EB">
      <w:pPr>
        <w:ind w:left="450"/>
      </w:pPr>
      <w:r>
        <w:t>расположенную по адресу: ул.Малая Протечная,</w:t>
      </w:r>
    </w:p>
    <w:p w:rsidR="007A3525" w:rsidRDefault="009050EB" w:rsidP="009050EB">
      <w:pPr>
        <w:ind w:left="450"/>
      </w:pPr>
      <w:r>
        <w:t>возле д.29</w:t>
      </w:r>
    </w:p>
    <w:p w:rsidR="009050EB" w:rsidRDefault="009050EB" w:rsidP="009050EB">
      <w:pPr>
        <w:ind w:left="450"/>
      </w:pPr>
    </w:p>
    <w:p w:rsidR="00750553" w:rsidRDefault="00750553" w:rsidP="00750553">
      <w:pPr>
        <w:pStyle w:val="2"/>
        <w:ind w:left="360" w:firstLine="360"/>
      </w:pPr>
      <w:r>
        <w:t xml:space="preserve">В соответствии </w:t>
      </w:r>
      <w:r w:rsidRPr="00BA003E">
        <w:rPr>
          <w:szCs w:val="24"/>
        </w:rPr>
        <w:t>со статьей 225 Гражданского кодекса Российской Федерации</w:t>
      </w:r>
      <w:r w:rsidR="00922025">
        <w:rPr>
          <w:szCs w:val="24"/>
        </w:rPr>
        <w:t>,</w:t>
      </w:r>
      <w:r w:rsidRPr="00BA003E">
        <w:rPr>
          <w:szCs w:val="24"/>
        </w:rPr>
        <w:t xml:space="preserve"> статьями </w:t>
      </w:r>
      <w:r w:rsidRPr="0053238F">
        <w:rPr>
          <w:color w:val="000000"/>
          <w:szCs w:val="24"/>
        </w:rPr>
        <w:t>16</w:t>
      </w:r>
      <w:r w:rsidRPr="00BA003E">
        <w:rPr>
          <w:szCs w:val="24"/>
        </w:rPr>
        <w:t xml:space="preserve">, 50 Федерального закона от 06.10.2003 № 131-ФЗ «Об общих принципах организации местного самоуправления в Российской Федерации», </w:t>
      </w:r>
      <w:r w:rsidR="009050EB">
        <w:rPr>
          <w:szCs w:val="24"/>
        </w:rPr>
        <w:t xml:space="preserve">Федеральным законом от 07.12.2011 № 416-ФЗ «О водоснабжении и водоотведении», </w:t>
      </w:r>
      <w:r w:rsidRPr="00BA003E">
        <w:rPr>
          <w:szCs w:val="24"/>
        </w:rPr>
        <w:t>постановлением Правительства Р</w:t>
      </w:r>
      <w:r>
        <w:rPr>
          <w:szCs w:val="24"/>
        </w:rPr>
        <w:t xml:space="preserve">оссийской </w:t>
      </w:r>
      <w:r w:rsidRPr="00BA003E">
        <w:rPr>
          <w:szCs w:val="24"/>
        </w:rPr>
        <w:t>Ф</w:t>
      </w:r>
      <w:r>
        <w:rPr>
          <w:szCs w:val="24"/>
        </w:rPr>
        <w:t xml:space="preserve">едерации </w:t>
      </w:r>
      <w:r w:rsidRPr="00BA003E">
        <w:rPr>
          <w:szCs w:val="24"/>
        </w:rPr>
        <w:t>от 17.09.2003 № 580 «Об утверждении Положения о принятии на учет бесхозяйных недвижимых вещей»</w:t>
      </w:r>
      <w:r>
        <w:rPr>
          <w:szCs w:val="24"/>
        </w:rPr>
        <w:t>,</w:t>
      </w:r>
      <w:r>
        <w:t xml:space="preserve"> </w:t>
      </w:r>
      <w:r w:rsidRPr="00747EB9">
        <w:rPr>
          <w:szCs w:val="24"/>
        </w:rPr>
        <w:t>Положени</w:t>
      </w:r>
      <w:r>
        <w:rPr>
          <w:szCs w:val="24"/>
        </w:rPr>
        <w:t>ем</w:t>
      </w:r>
      <w:r w:rsidRPr="00747EB9">
        <w:rPr>
          <w:szCs w:val="24"/>
        </w:rPr>
        <w:t xml:space="preserve"> об учете и приобретении права муниципальной собственности на бесхозяйное недвижимое имущество, расположенное на территории города Переславля-Залесского</w:t>
      </w:r>
      <w:r>
        <w:rPr>
          <w:szCs w:val="24"/>
        </w:rPr>
        <w:t>, утвержденным решением Переславль-Залесской городской Думы от 28.04.2011 № 46, на</w:t>
      </w:r>
      <w:r w:rsidR="005A404E">
        <w:rPr>
          <w:szCs w:val="24"/>
        </w:rPr>
        <w:t xml:space="preserve"> основании</w:t>
      </w:r>
      <w:r w:rsidR="008061C1">
        <w:rPr>
          <w:szCs w:val="24"/>
        </w:rPr>
        <w:t xml:space="preserve"> постановления Администрации г.Переславля-Залесского от 03.07.2013 № 1141 «Об определении гарантирующей организации по водоснабжению и водоотведению на территории городского округа г.Переславля-Залесского»</w:t>
      </w:r>
      <w:r w:rsidR="009050EB">
        <w:rPr>
          <w:szCs w:val="24"/>
        </w:rPr>
        <w:t>,</w:t>
      </w:r>
    </w:p>
    <w:p w:rsidR="00750553" w:rsidRDefault="00750553" w:rsidP="00750553">
      <w:pPr>
        <w:pStyle w:val="2"/>
        <w:ind w:left="360" w:firstLine="360"/>
      </w:pPr>
    </w:p>
    <w:p w:rsidR="00750553" w:rsidRDefault="00750553" w:rsidP="00750553">
      <w:pPr>
        <w:pStyle w:val="2"/>
        <w:ind w:left="360" w:firstLine="360"/>
      </w:pPr>
      <w:r>
        <w:tab/>
      </w:r>
      <w:r w:rsidRPr="00506BD4">
        <w:rPr>
          <w:sz w:val="28"/>
          <w:szCs w:val="28"/>
        </w:rPr>
        <w:t>Администрация города Переславля-Залесского постановляет</w:t>
      </w:r>
      <w:r>
        <w:t>:</w:t>
      </w:r>
    </w:p>
    <w:p w:rsidR="00750553" w:rsidRDefault="00750553" w:rsidP="00750553">
      <w:pPr>
        <w:ind w:left="360" w:firstLine="360"/>
        <w:jc w:val="center"/>
      </w:pPr>
    </w:p>
    <w:p w:rsidR="00750553" w:rsidRDefault="00750553" w:rsidP="00750553">
      <w:pPr>
        <w:ind w:left="360" w:firstLine="360"/>
        <w:jc w:val="both"/>
      </w:pPr>
      <w:r>
        <w:t>1. Признать бесхозяйным следующее недвижимое имущество, расположенное на территории города Переславля-Залесского</w:t>
      </w:r>
      <w:r w:rsidR="005A404E">
        <w:t xml:space="preserve"> в районе города «Грачковская слобода»</w:t>
      </w:r>
      <w:r>
        <w:t xml:space="preserve">: </w:t>
      </w:r>
    </w:p>
    <w:p w:rsidR="00750553" w:rsidRDefault="00816189" w:rsidP="00750553">
      <w:pPr>
        <w:ind w:left="360" w:firstLine="360"/>
        <w:jc w:val="both"/>
      </w:pPr>
      <w:r>
        <w:t xml:space="preserve">- </w:t>
      </w:r>
      <w:r w:rsidR="005A404E" w:rsidRPr="005A404E">
        <w:rPr>
          <w:szCs w:val="24"/>
        </w:rPr>
        <w:t>канализационная насосная станция (КНС), расположенная по адресу: г.Переславль-Залесский, ул.Малая Протечная, возле д.29</w:t>
      </w:r>
      <w:r>
        <w:t>.</w:t>
      </w:r>
    </w:p>
    <w:p w:rsidR="005A404E" w:rsidRDefault="006167D6" w:rsidP="00750553">
      <w:pPr>
        <w:ind w:left="360" w:firstLine="360"/>
        <w:jc w:val="both"/>
      </w:pPr>
      <w:r>
        <w:t>2</w:t>
      </w:r>
      <w:r w:rsidR="005A404E">
        <w:t xml:space="preserve">. Определить муниципальное унитарное предприятие «Энергетик» </w:t>
      </w:r>
      <w:r>
        <w:t>(далее – МУП «Энергетик») организацией по содержанию и обслуживанию бесхозяйного имущества, указанного в пункте 1 настоящего постановления.</w:t>
      </w:r>
    </w:p>
    <w:p w:rsidR="006167D6" w:rsidRDefault="006167D6" w:rsidP="00750553">
      <w:pPr>
        <w:ind w:left="360" w:firstLine="360"/>
        <w:jc w:val="both"/>
      </w:pPr>
      <w:r>
        <w:t xml:space="preserve">3. Рекомендовать МУП «Энергетик» </w:t>
      </w:r>
      <w:r w:rsidR="004B67F0">
        <w:t>обратиться в департамент энергетики и регулирования тарифов Ярославской области для включения затрат на содержание и обслуживание бесхозяйного имущества, указанного в пункте 1 настоящего постановления, в тариф МУП «Энергетик».</w:t>
      </w:r>
    </w:p>
    <w:p w:rsidR="004B67F0" w:rsidRDefault="004B67F0" w:rsidP="00816189">
      <w:pPr>
        <w:ind w:left="360" w:firstLine="360"/>
        <w:jc w:val="both"/>
      </w:pPr>
      <w:r>
        <w:t>4</w:t>
      </w:r>
      <w:r w:rsidR="00816189">
        <w:t>. Управлению муниципальной собственности Администрации г.Переславля-Залесского (Решетко Д.А.)</w:t>
      </w:r>
      <w:r>
        <w:t>:</w:t>
      </w:r>
    </w:p>
    <w:p w:rsidR="004B67F0" w:rsidRDefault="004B67F0" w:rsidP="00816189">
      <w:pPr>
        <w:ind w:left="360" w:firstLine="360"/>
        <w:jc w:val="both"/>
      </w:pPr>
      <w:r>
        <w:t xml:space="preserve">4.1. осуществить передачу </w:t>
      </w:r>
      <w:r w:rsidR="00922025">
        <w:t xml:space="preserve">МУП «Энергетик» </w:t>
      </w:r>
      <w:r>
        <w:t>бесхозяйного имущества, указанного в пункте 1 настоящего постановления, по передаточному акту</w:t>
      </w:r>
      <w:r w:rsidR="00922025">
        <w:t>;</w:t>
      </w:r>
    </w:p>
    <w:p w:rsidR="00816189" w:rsidRDefault="00816189" w:rsidP="00816189">
      <w:pPr>
        <w:ind w:left="360" w:firstLine="360"/>
        <w:jc w:val="both"/>
      </w:pPr>
      <w:r>
        <w:t xml:space="preserve"> </w:t>
      </w:r>
      <w:r w:rsidR="004B67F0">
        <w:t xml:space="preserve">4.2. </w:t>
      </w:r>
      <w:r w:rsidR="009050EB">
        <w:t xml:space="preserve">осуществить мероприятия по признанию права муниципальной собственности на бесхозяйное </w:t>
      </w:r>
      <w:r>
        <w:t xml:space="preserve"> имущество, указанное в пункте 1 настоящего постановления</w:t>
      </w:r>
      <w:r w:rsidR="009050EB">
        <w:t>, в порядке, установленном действующим законодательством</w:t>
      </w:r>
      <w:r>
        <w:t>.</w:t>
      </w:r>
    </w:p>
    <w:p w:rsidR="00816189" w:rsidRDefault="009050EB" w:rsidP="00816189">
      <w:pPr>
        <w:ind w:left="360" w:firstLine="360"/>
        <w:jc w:val="both"/>
      </w:pPr>
      <w:r>
        <w:t>5</w:t>
      </w:r>
      <w:r w:rsidR="00816189">
        <w:t>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</w:t>
      </w:r>
      <w:r w:rsidR="00816189" w:rsidRPr="007D3035">
        <w:rPr>
          <w:rFonts w:ascii="Times New Roman CYR" w:hAnsi="Times New Roman CYR" w:cs="Times New Roman CYR"/>
          <w:szCs w:val="24"/>
        </w:rPr>
        <w:t xml:space="preserve"> </w:t>
      </w:r>
      <w:r w:rsidR="00816189">
        <w:rPr>
          <w:rFonts w:ascii="Times New Roman CYR" w:hAnsi="Times New Roman CYR" w:cs="Times New Roman CYR"/>
          <w:szCs w:val="24"/>
        </w:rPr>
        <w:t>в сети Интернет</w:t>
      </w:r>
      <w:r w:rsidR="00816189">
        <w:t>.</w:t>
      </w:r>
    </w:p>
    <w:p w:rsidR="00816189" w:rsidRPr="00BA5CA4" w:rsidRDefault="009050EB" w:rsidP="00816189">
      <w:pPr>
        <w:pStyle w:val="a4"/>
        <w:ind w:left="360" w:right="22" w:firstLine="360"/>
        <w:jc w:val="both"/>
        <w:rPr>
          <w:szCs w:val="24"/>
        </w:rPr>
      </w:pPr>
      <w:r>
        <w:lastRenderedPageBreak/>
        <w:t>6</w:t>
      </w:r>
      <w:r w:rsidR="00816189">
        <w:t xml:space="preserve">. </w:t>
      </w:r>
      <w:r w:rsidR="00816189" w:rsidRPr="00CF7384">
        <w:rPr>
          <w:szCs w:val="24"/>
        </w:rPr>
        <w:t>Контроль за исполнением постановления возложить на заместителя Главы Администрации г.Переславля-Залесского Петрову Л.В.</w:t>
      </w:r>
    </w:p>
    <w:p w:rsidR="00816189" w:rsidRDefault="00816189" w:rsidP="00816189">
      <w:pPr>
        <w:pStyle w:val="a4"/>
        <w:ind w:left="630" w:right="22" w:firstLine="540"/>
        <w:jc w:val="both"/>
        <w:rPr>
          <w:rFonts w:ascii="Arial" w:hAnsi="Arial" w:cs="Arial"/>
        </w:rPr>
      </w:pPr>
    </w:p>
    <w:p w:rsidR="00816189" w:rsidRDefault="00816189" w:rsidP="00816189">
      <w:pPr>
        <w:pStyle w:val="2"/>
        <w:ind w:left="630" w:right="22"/>
        <w:jc w:val="center"/>
        <w:rPr>
          <w:rFonts w:ascii="Arial" w:hAnsi="Arial" w:cs="Arial"/>
        </w:rPr>
      </w:pPr>
    </w:p>
    <w:p w:rsidR="00816189" w:rsidRPr="00126AD2" w:rsidRDefault="00816189" w:rsidP="009050EB">
      <w:pPr>
        <w:pStyle w:val="2"/>
        <w:ind w:left="450" w:right="22"/>
      </w:pPr>
      <w:r>
        <w:t>Мэр города Переславля-Залесского</w:t>
      </w:r>
      <w:r w:rsidRPr="00126AD2">
        <w:tab/>
      </w:r>
      <w:r w:rsidRPr="00126AD2">
        <w:tab/>
      </w:r>
      <w:r w:rsidRPr="00126AD2">
        <w:tab/>
      </w:r>
      <w:r w:rsidRPr="00126AD2">
        <w:tab/>
      </w:r>
      <w:r>
        <w:tab/>
      </w:r>
      <w:r w:rsidR="009050EB">
        <w:tab/>
      </w:r>
      <w:r>
        <w:t>Д.В.Кошурников</w:t>
      </w:r>
    </w:p>
    <w:sectPr w:rsidR="00816189" w:rsidRPr="00126AD2" w:rsidSect="00922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630" w:left="113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00" w:rsidRDefault="00147100" w:rsidP="00A0439C">
      <w:r>
        <w:separator/>
      </w:r>
    </w:p>
  </w:endnote>
  <w:endnote w:type="continuationSeparator" w:id="0">
    <w:p w:rsidR="00147100" w:rsidRDefault="00147100" w:rsidP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C" w:rsidRDefault="00A0439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C" w:rsidRDefault="00A0439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C" w:rsidRDefault="00A043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00" w:rsidRDefault="00147100" w:rsidP="00A0439C">
      <w:r>
        <w:separator/>
      </w:r>
    </w:p>
  </w:footnote>
  <w:footnote w:type="continuationSeparator" w:id="0">
    <w:p w:rsidR="00147100" w:rsidRDefault="00147100" w:rsidP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C" w:rsidRDefault="00A043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C" w:rsidRDefault="00A0439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9C" w:rsidRDefault="00A043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C73"/>
    <w:multiLevelType w:val="hybridMultilevel"/>
    <w:tmpl w:val="56AC6268"/>
    <w:lvl w:ilvl="0" w:tplc="7DBE426A">
      <w:start w:val="1"/>
      <w:numFmt w:val="decimal"/>
      <w:lvlText w:val="%1.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FE45186"/>
    <w:multiLevelType w:val="hybridMultilevel"/>
    <w:tmpl w:val="9E048F68"/>
    <w:lvl w:ilvl="0" w:tplc="DB5E31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E1453"/>
    <w:multiLevelType w:val="hybridMultilevel"/>
    <w:tmpl w:val="8E302D7E"/>
    <w:lvl w:ilvl="0" w:tplc="E814E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604FD9"/>
    <w:multiLevelType w:val="multilevel"/>
    <w:tmpl w:val="36B892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8904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4F33EF"/>
    <w:multiLevelType w:val="hybridMultilevel"/>
    <w:tmpl w:val="9D066606"/>
    <w:lvl w:ilvl="0" w:tplc="DB5E31A8">
      <w:start w:val="1"/>
      <w:numFmt w:val="decimal"/>
      <w:lvlText w:val="%1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025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0B2A1F"/>
    <w:multiLevelType w:val="multilevel"/>
    <w:tmpl w:val="5776C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4EF3F75"/>
    <w:multiLevelType w:val="hybridMultilevel"/>
    <w:tmpl w:val="8AA08782"/>
    <w:lvl w:ilvl="0" w:tplc="DB5E31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D805AB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FA52405"/>
    <w:multiLevelType w:val="hybridMultilevel"/>
    <w:tmpl w:val="D932E1D2"/>
    <w:lvl w:ilvl="0" w:tplc="AC7A476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5A5A7143"/>
    <w:multiLevelType w:val="hybridMultilevel"/>
    <w:tmpl w:val="E1725F88"/>
    <w:lvl w:ilvl="0" w:tplc="5D4221F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5F760A9B"/>
    <w:multiLevelType w:val="multilevel"/>
    <w:tmpl w:val="F90A87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68C052B2"/>
    <w:multiLevelType w:val="multilevel"/>
    <w:tmpl w:val="36B892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96A217F"/>
    <w:multiLevelType w:val="hybridMultilevel"/>
    <w:tmpl w:val="9D0666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6"/>
  </w:num>
  <w:num w:numId="8">
    <w:abstractNumId w:val="8"/>
  </w:num>
  <w:num w:numId="9">
    <w:abstractNumId w:val="15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18"/>
    <w:rsid w:val="00011E53"/>
    <w:rsid w:val="000413DB"/>
    <w:rsid w:val="00065081"/>
    <w:rsid w:val="00085C2B"/>
    <w:rsid w:val="00094726"/>
    <w:rsid w:val="00096819"/>
    <w:rsid w:val="000B369F"/>
    <w:rsid w:val="000C472F"/>
    <w:rsid w:val="000C6CFB"/>
    <w:rsid w:val="000D5E2E"/>
    <w:rsid w:val="000E3B67"/>
    <w:rsid w:val="000F2C67"/>
    <w:rsid w:val="00116C0A"/>
    <w:rsid w:val="00137262"/>
    <w:rsid w:val="00147100"/>
    <w:rsid w:val="00151C96"/>
    <w:rsid w:val="0019056A"/>
    <w:rsid w:val="001C33DB"/>
    <w:rsid w:val="001C3613"/>
    <w:rsid w:val="001D58AC"/>
    <w:rsid w:val="001F4E54"/>
    <w:rsid w:val="00213FAC"/>
    <w:rsid w:val="002151D7"/>
    <w:rsid w:val="00235B1B"/>
    <w:rsid w:val="0024274D"/>
    <w:rsid w:val="00253245"/>
    <w:rsid w:val="00283D8F"/>
    <w:rsid w:val="002865E9"/>
    <w:rsid w:val="002C0A27"/>
    <w:rsid w:val="002D2677"/>
    <w:rsid w:val="002F6CAF"/>
    <w:rsid w:val="00300CD6"/>
    <w:rsid w:val="00312FCF"/>
    <w:rsid w:val="00337E41"/>
    <w:rsid w:val="00375CCE"/>
    <w:rsid w:val="003819C1"/>
    <w:rsid w:val="003D1A95"/>
    <w:rsid w:val="003D3C28"/>
    <w:rsid w:val="003F61DD"/>
    <w:rsid w:val="00400C51"/>
    <w:rsid w:val="0043176F"/>
    <w:rsid w:val="00434B76"/>
    <w:rsid w:val="00462E59"/>
    <w:rsid w:val="00485F94"/>
    <w:rsid w:val="004A4350"/>
    <w:rsid w:val="004B41C9"/>
    <w:rsid w:val="004B67F0"/>
    <w:rsid w:val="004D6B7D"/>
    <w:rsid w:val="004E6C1C"/>
    <w:rsid w:val="00520A87"/>
    <w:rsid w:val="005462F0"/>
    <w:rsid w:val="0055133C"/>
    <w:rsid w:val="00554CD2"/>
    <w:rsid w:val="0058110A"/>
    <w:rsid w:val="005A2F5D"/>
    <w:rsid w:val="005A404E"/>
    <w:rsid w:val="005A78B4"/>
    <w:rsid w:val="005E4D72"/>
    <w:rsid w:val="005E643A"/>
    <w:rsid w:val="005F000A"/>
    <w:rsid w:val="006076EC"/>
    <w:rsid w:val="006167D6"/>
    <w:rsid w:val="00620F76"/>
    <w:rsid w:val="00634FF1"/>
    <w:rsid w:val="00645A39"/>
    <w:rsid w:val="00663D3B"/>
    <w:rsid w:val="006A41C7"/>
    <w:rsid w:val="006C6B5A"/>
    <w:rsid w:val="006E64D2"/>
    <w:rsid w:val="006E6FF2"/>
    <w:rsid w:val="006F6968"/>
    <w:rsid w:val="00700DF3"/>
    <w:rsid w:val="00706627"/>
    <w:rsid w:val="007076C3"/>
    <w:rsid w:val="0071571B"/>
    <w:rsid w:val="007329AB"/>
    <w:rsid w:val="00750553"/>
    <w:rsid w:val="00752A83"/>
    <w:rsid w:val="00772E4F"/>
    <w:rsid w:val="00775926"/>
    <w:rsid w:val="007835CA"/>
    <w:rsid w:val="007A3525"/>
    <w:rsid w:val="007A3A67"/>
    <w:rsid w:val="007A7BED"/>
    <w:rsid w:val="007D223B"/>
    <w:rsid w:val="007D3035"/>
    <w:rsid w:val="007F4816"/>
    <w:rsid w:val="00804866"/>
    <w:rsid w:val="008061C1"/>
    <w:rsid w:val="00816189"/>
    <w:rsid w:val="008259C7"/>
    <w:rsid w:val="0084319D"/>
    <w:rsid w:val="008568DB"/>
    <w:rsid w:val="00896DC8"/>
    <w:rsid w:val="008C3475"/>
    <w:rsid w:val="009050EB"/>
    <w:rsid w:val="0092106E"/>
    <w:rsid w:val="00922025"/>
    <w:rsid w:val="0093178F"/>
    <w:rsid w:val="00942E10"/>
    <w:rsid w:val="009439CE"/>
    <w:rsid w:val="009450A5"/>
    <w:rsid w:val="00951623"/>
    <w:rsid w:val="0095229B"/>
    <w:rsid w:val="0095616E"/>
    <w:rsid w:val="00956642"/>
    <w:rsid w:val="00961BDA"/>
    <w:rsid w:val="00973724"/>
    <w:rsid w:val="0098040B"/>
    <w:rsid w:val="00986335"/>
    <w:rsid w:val="009A4898"/>
    <w:rsid w:val="009B02D5"/>
    <w:rsid w:val="009C5189"/>
    <w:rsid w:val="009D68C2"/>
    <w:rsid w:val="00A016FF"/>
    <w:rsid w:val="00A0439C"/>
    <w:rsid w:val="00A06943"/>
    <w:rsid w:val="00A6431B"/>
    <w:rsid w:val="00A6625E"/>
    <w:rsid w:val="00A84F9A"/>
    <w:rsid w:val="00A85ACC"/>
    <w:rsid w:val="00AB35B7"/>
    <w:rsid w:val="00AD53DB"/>
    <w:rsid w:val="00AF2838"/>
    <w:rsid w:val="00AF292E"/>
    <w:rsid w:val="00AF704B"/>
    <w:rsid w:val="00B06355"/>
    <w:rsid w:val="00B30890"/>
    <w:rsid w:val="00BA4608"/>
    <w:rsid w:val="00BA7686"/>
    <w:rsid w:val="00BB3205"/>
    <w:rsid w:val="00BD7864"/>
    <w:rsid w:val="00C03BE2"/>
    <w:rsid w:val="00C24618"/>
    <w:rsid w:val="00C31714"/>
    <w:rsid w:val="00C67C2E"/>
    <w:rsid w:val="00C75D99"/>
    <w:rsid w:val="00C839E4"/>
    <w:rsid w:val="00C923E9"/>
    <w:rsid w:val="00C93947"/>
    <w:rsid w:val="00CC3DCF"/>
    <w:rsid w:val="00CC7647"/>
    <w:rsid w:val="00CE42C8"/>
    <w:rsid w:val="00CE47D9"/>
    <w:rsid w:val="00CE6280"/>
    <w:rsid w:val="00CF526E"/>
    <w:rsid w:val="00D00F44"/>
    <w:rsid w:val="00D055D8"/>
    <w:rsid w:val="00D17485"/>
    <w:rsid w:val="00D332DE"/>
    <w:rsid w:val="00D36A50"/>
    <w:rsid w:val="00D54DF3"/>
    <w:rsid w:val="00DD498B"/>
    <w:rsid w:val="00DD53A1"/>
    <w:rsid w:val="00DD732D"/>
    <w:rsid w:val="00DE79BB"/>
    <w:rsid w:val="00E05C8B"/>
    <w:rsid w:val="00E25690"/>
    <w:rsid w:val="00E570BD"/>
    <w:rsid w:val="00E927C2"/>
    <w:rsid w:val="00F02B99"/>
    <w:rsid w:val="00F264A5"/>
    <w:rsid w:val="00F70C6E"/>
    <w:rsid w:val="00F83C54"/>
    <w:rsid w:val="00F849DD"/>
    <w:rsid w:val="00FA7126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2522E7-CD29-40DD-8718-F2ABAD6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pPr>
      <w:ind w:right="5811"/>
    </w:pPr>
  </w:style>
  <w:style w:type="paragraph" w:styleId="2">
    <w:name w:val="Body Text 2"/>
    <w:basedOn w:val="a"/>
    <w:pPr>
      <w:jc w:val="both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jc w:val="both"/>
    </w:pPr>
    <w:rPr>
      <w:sz w:val="22"/>
    </w:rPr>
  </w:style>
  <w:style w:type="table" w:styleId="a6">
    <w:name w:val="Table Grid"/>
    <w:basedOn w:val="a1"/>
    <w:rsid w:val="0038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1C33DB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A043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0439C"/>
    <w:rPr>
      <w:sz w:val="24"/>
    </w:rPr>
  </w:style>
  <w:style w:type="paragraph" w:styleId="aa">
    <w:name w:val="footer"/>
    <w:basedOn w:val="a"/>
    <w:link w:val="ab"/>
    <w:rsid w:val="00A043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0439C"/>
    <w:rPr>
      <w:sz w:val="24"/>
    </w:rPr>
  </w:style>
  <w:style w:type="paragraph" w:styleId="20">
    <w:name w:val="Body Text Indent 2"/>
    <w:basedOn w:val="a"/>
    <w:link w:val="21"/>
    <w:rsid w:val="00A043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A0439C"/>
    <w:rPr>
      <w:sz w:val="24"/>
    </w:rPr>
  </w:style>
  <w:style w:type="paragraph" w:styleId="ac">
    <w:name w:val="Balloon Text"/>
    <w:basedOn w:val="a"/>
    <w:link w:val="ad"/>
    <w:rsid w:val="00A043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0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КУМИ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Колочанова Светлана Валерьевна</dc:creator>
  <cp:keywords/>
  <cp:lastModifiedBy>Ксения Матюшкина</cp:lastModifiedBy>
  <cp:revision>2</cp:revision>
  <cp:lastPrinted>2014-09-25T13:49:00Z</cp:lastPrinted>
  <dcterms:created xsi:type="dcterms:W3CDTF">2014-09-26T11:41:00Z</dcterms:created>
  <dcterms:modified xsi:type="dcterms:W3CDTF">2014-09-26T11:41:00Z</dcterms:modified>
</cp:coreProperties>
</file>