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B36" w:rsidRPr="00F41B36" w:rsidRDefault="00315224" w:rsidP="00F41B36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6" o:title=""/>
          </v:shape>
        </w:pict>
      </w:r>
    </w:p>
    <w:p w:rsidR="00F41B36" w:rsidRPr="00F41B36" w:rsidRDefault="00F41B36" w:rsidP="00F41B36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41B36" w:rsidRPr="00F41B36" w:rsidRDefault="00F41B36" w:rsidP="00F41B36">
      <w:pPr>
        <w:ind w:left="283"/>
        <w:jc w:val="center"/>
        <w:rPr>
          <w:szCs w:val="20"/>
        </w:rPr>
      </w:pPr>
      <w:r w:rsidRPr="00F41B36">
        <w:rPr>
          <w:szCs w:val="20"/>
        </w:rPr>
        <w:t>АДМИНИСТРАЦИЯ г. ПЕРЕСЛАВЛЯ-ЗАЛЕССКОГО</w:t>
      </w:r>
    </w:p>
    <w:p w:rsidR="00F41B36" w:rsidRPr="00F41B36" w:rsidRDefault="00F41B36" w:rsidP="00F41B36">
      <w:pPr>
        <w:ind w:left="283"/>
        <w:jc w:val="center"/>
        <w:rPr>
          <w:szCs w:val="20"/>
        </w:rPr>
      </w:pPr>
      <w:r w:rsidRPr="00F41B36">
        <w:rPr>
          <w:szCs w:val="20"/>
        </w:rPr>
        <w:t>ЯРОСЛАВСКОЙ ОБЛАСТИ</w:t>
      </w:r>
    </w:p>
    <w:p w:rsidR="00F41B36" w:rsidRPr="00F41B36" w:rsidRDefault="00F41B36" w:rsidP="00F41B36">
      <w:pPr>
        <w:ind w:left="283"/>
        <w:jc w:val="center"/>
        <w:rPr>
          <w:szCs w:val="20"/>
        </w:rPr>
      </w:pPr>
    </w:p>
    <w:p w:rsidR="00F41B36" w:rsidRPr="00F41B36" w:rsidRDefault="00F41B36" w:rsidP="00F41B36">
      <w:pPr>
        <w:ind w:left="283"/>
        <w:jc w:val="center"/>
        <w:rPr>
          <w:szCs w:val="20"/>
        </w:rPr>
      </w:pPr>
      <w:r w:rsidRPr="00F41B36">
        <w:rPr>
          <w:szCs w:val="20"/>
        </w:rPr>
        <w:t>ПОСТАНОВЛЕНИЕ</w:t>
      </w:r>
    </w:p>
    <w:p w:rsidR="00F41B36" w:rsidRPr="00F41B36" w:rsidRDefault="00F41B36" w:rsidP="00F41B3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F41B36" w:rsidRPr="00F41B36" w:rsidRDefault="00F41B36" w:rsidP="00F41B3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F41B36" w:rsidRPr="00F41B36" w:rsidRDefault="00F41B36" w:rsidP="00F41B36">
      <w:pPr>
        <w:rPr>
          <w:szCs w:val="20"/>
        </w:rPr>
      </w:pPr>
      <w:r w:rsidRPr="00F41B36">
        <w:rPr>
          <w:szCs w:val="20"/>
        </w:rPr>
        <w:t>От</w:t>
      </w:r>
      <w:r w:rsidR="00B81473">
        <w:rPr>
          <w:szCs w:val="20"/>
          <w:lang w:val="en-US"/>
        </w:rPr>
        <w:t xml:space="preserve"> </w:t>
      </w:r>
      <w:r w:rsidR="00B81473" w:rsidRPr="00B81473">
        <w:rPr>
          <w:szCs w:val="20"/>
        </w:rPr>
        <w:t>03.11.2016</w:t>
      </w:r>
      <w:r w:rsidR="00B81473">
        <w:rPr>
          <w:szCs w:val="20"/>
          <w:lang w:val="en-US"/>
        </w:rPr>
        <w:t xml:space="preserve"> </w:t>
      </w:r>
      <w:r w:rsidR="00B81473" w:rsidRPr="00B81473">
        <w:rPr>
          <w:szCs w:val="20"/>
        </w:rPr>
        <w:t>№</w:t>
      </w:r>
      <w:r w:rsidR="00B81473">
        <w:rPr>
          <w:szCs w:val="20"/>
          <w:lang w:val="en-US"/>
        </w:rPr>
        <w:t xml:space="preserve"> </w:t>
      </w:r>
      <w:r w:rsidR="00315224">
        <w:rPr>
          <w:szCs w:val="20"/>
        </w:rPr>
        <w:t>ПОС.03-1570</w:t>
      </w:r>
      <w:r w:rsidR="00315224">
        <w:rPr>
          <w:szCs w:val="20"/>
          <w:lang w:val="en-US"/>
        </w:rPr>
        <w:t>/</w:t>
      </w:r>
      <w:bookmarkStart w:id="0" w:name="_GoBack"/>
      <w:bookmarkEnd w:id="0"/>
      <w:r w:rsidR="00B81473">
        <w:rPr>
          <w:szCs w:val="20"/>
        </w:rPr>
        <w:t>16</w:t>
      </w:r>
    </w:p>
    <w:p w:rsidR="00F41B36" w:rsidRPr="00F41B36" w:rsidRDefault="00F41B36" w:rsidP="00F41B36">
      <w:pPr>
        <w:rPr>
          <w:szCs w:val="20"/>
        </w:rPr>
      </w:pPr>
      <w:r w:rsidRPr="00F41B36">
        <w:rPr>
          <w:szCs w:val="20"/>
        </w:rPr>
        <w:t>г. Переславль-Залесский</w:t>
      </w:r>
    </w:p>
    <w:p w:rsidR="00F41B36" w:rsidRPr="00F41B36" w:rsidRDefault="00F41B36" w:rsidP="00F41B36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1A4DB8" w:rsidRDefault="00A30811" w:rsidP="00A30811">
      <w:pPr>
        <w:tabs>
          <w:tab w:val="left" w:pos="270"/>
        </w:tabs>
      </w:pPr>
      <w:r>
        <w:t>О внесении изменений в муниципальную</w:t>
      </w:r>
    </w:p>
    <w:p w:rsidR="00B9256A" w:rsidRPr="008C0156" w:rsidRDefault="00386297" w:rsidP="00B9256A">
      <w:pPr>
        <w:jc w:val="both"/>
      </w:pPr>
      <w:r>
        <w:t>п</w:t>
      </w:r>
      <w:r w:rsidR="00B9256A">
        <w:t xml:space="preserve">рограмму </w:t>
      </w:r>
      <w:r w:rsidR="00B9256A" w:rsidRPr="008C0156">
        <w:t>«Охрана окружающей среды в г. Переславле-</w:t>
      </w:r>
    </w:p>
    <w:p w:rsidR="00B9256A" w:rsidRPr="008C0156" w:rsidRDefault="00B9256A" w:rsidP="00B9256A">
      <w:pPr>
        <w:jc w:val="both"/>
      </w:pPr>
      <w:r w:rsidRPr="008C0156">
        <w:t xml:space="preserve">Залесском», утвержденную постановлением </w:t>
      </w:r>
    </w:p>
    <w:p w:rsidR="00B9256A" w:rsidRPr="008C0156" w:rsidRDefault="00B9256A" w:rsidP="00B9256A">
      <w:pPr>
        <w:jc w:val="both"/>
      </w:pPr>
      <w:r w:rsidRPr="008C0156">
        <w:t xml:space="preserve">Администрации г. Переславля-Залесского </w:t>
      </w:r>
    </w:p>
    <w:p w:rsidR="00B9256A" w:rsidRDefault="00B9256A" w:rsidP="00B9256A">
      <w:pPr>
        <w:jc w:val="both"/>
      </w:pPr>
      <w:r w:rsidRPr="008C0156">
        <w:t>от 29.02.2016 № ПОС.03-0230/16</w:t>
      </w:r>
      <w:r>
        <w:t xml:space="preserve"> (в редакции </w:t>
      </w:r>
      <w:r w:rsidR="00386297">
        <w:t>п</w:t>
      </w:r>
      <w:r>
        <w:t>остановления</w:t>
      </w:r>
    </w:p>
    <w:p w:rsidR="00B9256A" w:rsidRPr="008C0156" w:rsidRDefault="00B9256A" w:rsidP="00B9256A">
      <w:pPr>
        <w:jc w:val="both"/>
      </w:pPr>
      <w:r>
        <w:t>от 09.06.2016 № ПОС.03-0786/16)</w:t>
      </w:r>
    </w:p>
    <w:p w:rsidR="00172FF4" w:rsidRDefault="00172FF4" w:rsidP="00A30811">
      <w:pPr>
        <w:tabs>
          <w:tab w:val="left" w:pos="270"/>
        </w:tabs>
      </w:pPr>
    </w:p>
    <w:p w:rsidR="001A4DB8" w:rsidRDefault="00B9256A" w:rsidP="008A124D">
      <w:pPr>
        <w:ind w:firstLine="567"/>
        <w:jc w:val="both"/>
      </w:pPr>
      <w:r>
        <w:t xml:space="preserve">     </w:t>
      </w:r>
      <w:r w:rsidR="009B5E6B" w:rsidRPr="008C0156">
        <w:t>В соответствии с Федеральным законом от 06.10.2003 № 131-ФЗ «Об общих принципах организации местного самоупра</w:t>
      </w:r>
      <w:r w:rsidR="009B5E6B">
        <w:t>вления в Российской Федерации» и</w:t>
      </w:r>
      <w:r w:rsidRPr="0083310F">
        <w:t xml:space="preserve"> связи с уточнением объема финансирования </w:t>
      </w:r>
      <w:r>
        <w:t>по мероприятиям</w:t>
      </w:r>
      <w:r w:rsidRPr="0083310F">
        <w:t xml:space="preserve"> </w:t>
      </w:r>
      <w:r>
        <w:t xml:space="preserve">городской целевой программы </w:t>
      </w:r>
      <w:r w:rsidRPr="00B9256A">
        <w:t>«Благоустройство территории города Переславля-Залесского» на 2016-2018 гг.</w:t>
      </w:r>
      <w:r w:rsidR="00386297">
        <w:t>:</w:t>
      </w:r>
    </w:p>
    <w:p w:rsidR="00172FF4" w:rsidRDefault="00172FF4" w:rsidP="00B9256A"/>
    <w:p w:rsidR="00386297" w:rsidRPr="00041FD4" w:rsidRDefault="00386297" w:rsidP="00386297">
      <w:pPr>
        <w:jc w:val="center"/>
        <w:rPr>
          <w:sz w:val="28"/>
          <w:szCs w:val="28"/>
        </w:rPr>
      </w:pPr>
      <w:r w:rsidRPr="00041FD4">
        <w:rPr>
          <w:sz w:val="28"/>
          <w:szCs w:val="28"/>
        </w:rPr>
        <w:t>Администрация города Переславля-Залесского постановляет:</w:t>
      </w:r>
    </w:p>
    <w:p w:rsidR="00386297" w:rsidRPr="00041FD4" w:rsidRDefault="00386297" w:rsidP="00386297">
      <w:pPr>
        <w:jc w:val="center"/>
        <w:rPr>
          <w:sz w:val="26"/>
          <w:szCs w:val="26"/>
        </w:rPr>
      </w:pPr>
    </w:p>
    <w:p w:rsidR="00386297" w:rsidRPr="00041FD4" w:rsidRDefault="00386297" w:rsidP="00386297">
      <w:pPr>
        <w:tabs>
          <w:tab w:val="left" w:pos="270"/>
        </w:tabs>
        <w:jc w:val="both"/>
      </w:pPr>
      <w:r>
        <w:rPr>
          <w:sz w:val="26"/>
          <w:szCs w:val="26"/>
        </w:rPr>
        <w:tab/>
      </w:r>
      <w:r w:rsidRPr="00041FD4">
        <w:rPr>
          <w:sz w:val="26"/>
          <w:szCs w:val="26"/>
        </w:rPr>
        <w:t>1</w:t>
      </w:r>
      <w:r w:rsidRPr="00041FD4">
        <w:t xml:space="preserve">. Внести в </w:t>
      </w:r>
      <w:r>
        <w:t xml:space="preserve">муниципальную программу </w:t>
      </w:r>
      <w:r w:rsidRPr="008C0156">
        <w:t>«Охрана окружающей среды в г. Переславле-Залесско</w:t>
      </w:r>
      <w:r>
        <w:t xml:space="preserve">м», утвержденную постановлением </w:t>
      </w:r>
      <w:r w:rsidRPr="008C0156">
        <w:t>Админис</w:t>
      </w:r>
      <w:r>
        <w:t xml:space="preserve">трации г. Переславля-Залесского </w:t>
      </w:r>
      <w:r w:rsidRPr="008C0156">
        <w:t>от 29.02.2016 № ПОС.03-0230/16</w:t>
      </w:r>
      <w:r>
        <w:t xml:space="preserve"> (в редакции постановления от 09.06.2016 № ПОС.03-0786/16)</w:t>
      </w:r>
      <w:r w:rsidRPr="00041FD4">
        <w:t>, следующие изменения:</w:t>
      </w:r>
    </w:p>
    <w:p w:rsidR="00386297" w:rsidRPr="00041FD4" w:rsidRDefault="00386297" w:rsidP="00386297">
      <w:pPr>
        <w:ind w:firstLine="539"/>
        <w:jc w:val="both"/>
      </w:pPr>
      <w:r w:rsidRPr="00041FD4">
        <w:t xml:space="preserve">1.1. </w:t>
      </w:r>
      <w:r w:rsidRPr="009B5E6B">
        <w:t>В</w:t>
      </w:r>
      <w:r w:rsidR="009B5E6B" w:rsidRPr="009B5E6B">
        <w:t xml:space="preserve"> разделе </w:t>
      </w:r>
      <w:r w:rsidR="009B5E6B" w:rsidRPr="009B5E6B">
        <w:rPr>
          <w:lang w:val="en-US"/>
        </w:rPr>
        <w:t>I</w:t>
      </w:r>
      <w:r w:rsidR="009B5E6B" w:rsidRPr="009B5E6B">
        <w:t xml:space="preserve"> «</w:t>
      </w:r>
      <w:r w:rsidRPr="009B5E6B">
        <w:t>Паспорт муниципальной программы «Охрана окружающей среды в г. Переславле-Залесском» позицию «Объем финансирования</w:t>
      </w:r>
      <w:r w:rsidRPr="00041FD4">
        <w:t xml:space="preserve"> </w:t>
      </w:r>
      <w:r>
        <w:t>муниципальной п</w:t>
      </w:r>
      <w:r w:rsidRPr="00041FD4">
        <w:t>рограммы» изложить в следующей редакции:</w:t>
      </w:r>
      <w:r>
        <w:t xml:space="preserve"> </w:t>
      </w:r>
    </w:p>
    <w:p w:rsidR="00172FF4" w:rsidRPr="00A30811" w:rsidRDefault="00172FF4" w:rsidP="00172FF4">
      <w:pPr>
        <w:ind w:firstLine="851"/>
      </w:pPr>
      <w:r w:rsidRPr="00A30811">
        <w:t xml:space="preserve">46 676,250 тыс. руб. в том числе </w:t>
      </w:r>
    </w:p>
    <w:p w:rsidR="00172FF4" w:rsidRPr="00A30811" w:rsidRDefault="00172FF4" w:rsidP="00172FF4">
      <w:pPr>
        <w:ind w:firstLine="851"/>
      </w:pPr>
      <w:r w:rsidRPr="00A30811">
        <w:t xml:space="preserve">        - областной бюджет – 18 539,814 тыс. руб.</w:t>
      </w:r>
    </w:p>
    <w:p w:rsidR="00172FF4" w:rsidRPr="00A30811" w:rsidRDefault="00172FF4" w:rsidP="00172FF4">
      <w:pPr>
        <w:ind w:firstLine="851"/>
      </w:pPr>
      <w:r w:rsidRPr="00A30811">
        <w:t xml:space="preserve">        - местный бюджет – 28 136,436 тыс. руб.</w:t>
      </w:r>
    </w:p>
    <w:p w:rsidR="00172FF4" w:rsidRPr="00A30811" w:rsidRDefault="00172FF4" w:rsidP="00172FF4">
      <w:pPr>
        <w:ind w:firstLine="851"/>
      </w:pPr>
      <w:r w:rsidRPr="00A30811">
        <w:t>в том числе по годам:</w:t>
      </w:r>
    </w:p>
    <w:p w:rsidR="00172FF4" w:rsidRPr="00A30811" w:rsidRDefault="00172FF4" w:rsidP="00172FF4">
      <w:pPr>
        <w:ind w:left="16" w:right="-165" w:firstLine="851"/>
      </w:pPr>
      <w:r w:rsidRPr="00A30811">
        <w:rPr>
          <w:bCs/>
        </w:rPr>
        <w:t>в 2015 году</w:t>
      </w:r>
      <w:r w:rsidRPr="00A30811">
        <w:t xml:space="preserve"> – 2 839,451 тыс. руб.</w:t>
      </w:r>
    </w:p>
    <w:p w:rsidR="00172FF4" w:rsidRPr="00A30811" w:rsidRDefault="00172FF4" w:rsidP="00172FF4">
      <w:pPr>
        <w:ind w:left="16" w:right="-165" w:firstLine="851"/>
      </w:pPr>
      <w:r w:rsidRPr="00A30811">
        <w:t xml:space="preserve">        - областной бюджет – 2 039,451 тыс. руб.</w:t>
      </w:r>
    </w:p>
    <w:p w:rsidR="00172FF4" w:rsidRPr="00A30811" w:rsidRDefault="00172FF4" w:rsidP="00172FF4">
      <w:pPr>
        <w:ind w:left="16" w:right="-165" w:firstLine="851"/>
      </w:pPr>
      <w:r w:rsidRPr="00A30811">
        <w:t xml:space="preserve">        - местный бюджет – 800,0 тыс. руб.</w:t>
      </w:r>
    </w:p>
    <w:p w:rsidR="00172FF4" w:rsidRPr="00A30811" w:rsidRDefault="00172FF4" w:rsidP="00172FF4">
      <w:pPr>
        <w:ind w:left="16" w:firstLine="851"/>
      </w:pPr>
      <w:r w:rsidRPr="00A30811">
        <w:rPr>
          <w:bCs/>
        </w:rPr>
        <w:t>в 2016 году</w:t>
      </w:r>
      <w:r w:rsidRPr="00A30811">
        <w:t xml:space="preserve"> – 26 921,897 тыс. руб.;</w:t>
      </w:r>
    </w:p>
    <w:p w:rsidR="00172FF4" w:rsidRPr="00A30811" w:rsidRDefault="00172FF4" w:rsidP="00172FF4">
      <w:pPr>
        <w:ind w:left="16" w:firstLine="851"/>
      </w:pPr>
      <w:r w:rsidRPr="00A30811">
        <w:t xml:space="preserve">        - областной бюджет – 16 048,897 тыс. руб.</w:t>
      </w:r>
    </w:p>
    <w:p w:rsidR="00172FF4" w:rsidRPr="00A30811" w:rsidRDefault="00172FF4" w:rsidP="00172FF4">
      <w:pPr>
        <w:ind w:left="16" w:firstLine="851"/>
      </w:pPr>
      <w:r w:rsidRPr="00A30811">
        <w:t xml:space="preserve">        - местный бюджет – 10 873,000 тыс. руб.</w:t>
      </w:r>
    </w:p>
    <w:p w:rsidR="00172FF4" w:rsidRPr="00A30811" w:rsidRDefault="00172FF4" w:rsidP="00172FF4">
      <w:pPr>
        <w:ind w:left="16" w:right="-165" w:firstLine="851"/>
      </w:pPr>
      <w:r w:rsidRPr="00A30811">
        <w:rPr>
          <w:bCs/>
        </w:rPr>
        <w:t>в 2017 году</w:t>
      </w:r>
      <w:r w:rsidRPr="00A30811">
        <w:t xml:space="preserve"> – 8 804,267 тыс. руб.,</w:t>
      </w:r>
    </w:p>
    <w:p w:rsidR="00172FF4" w:rsidRPr="00A30811" w:rsidRDefault="00172FF4" w:rsidP="00172FF4">
      <w:pPr>
        <w:ind w:left="16" w:right="-165" w:firstLine="851"/>
      </w:pPr>
      <w:r w:rsidRPr="00A30811">
        <w:rPr>
          <w:bCs/>
        </w:rPr>
        <w:t xml:space="preserve">       </w:t>
      </w:r>
      <w:r w:rsidRPr="00A30811">
        <w:t xml:space="preserve"> - областной бюджет – 225,733 тыс. руб.</w:t>
      </w:r>
    </w:p>
    <w:p w:rsidR="00172FF4" w:rsidRPr="00A30811" w:rsidRDefault="00172FF4" w:rsidP="00172FF4">
      <w:pPr>
        <w:ind w:left="16" w:right="-165" w:firstLine="851"/>
      </w:pPr>
      <w:r w:rsidRPr="00A30811">
        <w:t xml:space="preserve">        - местный бюджет – 8 578,534 тыс. руб.</w:t>
      </w:r>
    </w:p>
    <w:p w:rsidR="00172FF4" w:rsidRPr="00A30811" w:rsidRDefault="00172FF4" w:rsidP="00172FF4">
      <w:pPr>
        <w:ind w:left="16" w:right="-165" w:firstLine="851"/>
      </w:pPr>
      <w:r w:rsidRPr="00A30811">
        <w:t>в 2018 году – 8 110,635 тыс. руб.,</w:t>
      </w:r>
    </w:p>
    <w:p w:rsidR="00172FF4" w:rsidRPr="00A30811" w:rsidRDefault="00172FF4" w:rsidP="00172FF4">
      <w:pPr>
        <w:ind w:left="16" w:right="-165" w:firstLine="851"/>
      </w:pPr>
      <w:r w:rsidRPr="00A30811">
        <w:t xml:space="preserve">        - областной бюджет – 225,733 тыс. руб.</w:t>
      </w:r>
    </w:p>
    <w:p w:rsidR="00386297" w:rsidRDefault="00172FF4" w:rsidP="00172FF4">
      <w:pPr>
        <w:ind w:firstLine="851"/>
      </w:pPr>
      <w:r w:rsidRPr="00A30811">
        <w:t xml:space="preserve">        - местный бюджет – 7 884,902 тыс. руб.</w:t>
      </w:r>
    </w:p>
    <w:p w:rsidR="001A4DB8" w:rsidRPr="008C0156" w:rsidRDefault="001A4DB8" w:rsidP="006B2105">
      <w:pPr>
        <w:jc w:val="center"/>
      </w:pPr>
    </w:p>
    <w:p w:rsidR="00413ABE" w:rsidRPr="008C0156" w:rsidRDefault="00172FF4" w:rsidP="00172FF4">
      <w:pPr>
        <w:ind w:firstLine="540"/>
        <w:jc w:val="both"/>
        <w:rPr>
          <w:b/>
          <w:bCs/>
        </w:rPr>
      </w:pPr>
      <w:r>
        <w:lastRenderedPageBreak/>
        <w:t xml:space="preserve">1.2. Раздел </w:t>
      </w:r>
      <w:r w:rsidRPr="00172FF4">
        <w:rPr>
          <w:bCs/>
          <w:lang w:val="en-US"/>
        </w:rPr>
        <w:t>IV</w:t>
      </w:r>
      <w:r w:rsidRPr="00172FF4">
        <w:rPr>
          <w:bCs/>
        </w:rPr>
        <w:t xml:space="preserve">. </w:t>
      </w:r>
      <w:r>
        <w:rPr>
          <w:bCs/>
        </w:rPr>
        <w:t>«</w:t>
      </w:r>
      <w:r w:rsidRPr="00172FF4">
        <w:rPr>
          <w:bCs/>
        </w:rPr>
        <w:t>Ресурсное обес</w:t>
      </w:r>
      <w:r>
        <w:rPr>
          <w:bCs/>
        </w:rPr>
        <w:t>печение муниципальной программы» изложить в следующей редакции:</w:t>
      </w:r>
    </w:p>
    <w:p w:rsidR="004F5BD3" w:rsidRDefault="004F5BD3" w:rsidP="0070584B">
      <w:pPr>
        <w:tabs>
          <w:tab w:val="left" w:pos="12049"/>
        </w:tabs>
        <w:jc w:val="center"/>
        <w:rPr>
          <w:b/>
          <w:bCs/>
          <w:sz w:val="16"/>
          <w:szCs w:val="16"/>
        </w:rPr>
      </w:pPr>
    </w:p>
    <w:p w:rsidR="004F5BD3" w:rsidRDefault="00315224" w:rsidP="0070584B">
      <w:pPr>
        <w:tabs>
          <w:tab w:val="left" w:pos="12049"/>
        </w:tabs>
        <w:jc w:val="center"/>
        <w:rPr>
          <w:b/>
          <w:bCs/>
          <w:sz w:val="16"/>
          <w:szCs w:val="16"/>
        </w:rPr>
      </w:pPr>
      <w:r>
        <w:pict>
          <v:shape id="_x0000_i1026" type="#_x0000_t75" style="width:481.5pt;height:259.5pt">
            <v:imagedata r:id="rId7" o:title=""/>
          </v:shape>
        </w:pict>
      </w:r>
    </w:p>
    <w:p w:rsidR="004F5BD3" w:rsidRPr="008742D0" w:rsidRDefault="004F5BD3" w:rsidP="0070584B">
      <w:pPr>
        <w:tabs>
          <w:tab w:val="left" w:pos="12049"/>
        </w:tabs>
        <w:jc w:val="center"/>
      </w:pPr>
    </w:p>
    <w:p w:rsidR="00861A43" w:rsidRPr="008742D0" w:rsidRDefault="00172FF4" w:rsidP="00C27D38">
      <w:pPr>
        <w:ind w:firstLine="426"/>
        <w:jc w:val="both"/>
      </w:pPr>
      <w:r w:rsidRPr="008742D0">
        <w:t xml:space="preserve">1.3. В разделе VII «Основные сведения о подпрограммах, входящих в состав муниципальной программы г. Переславля – Залесского» в </w:t>
      </w:r>
      <w:r w:rsidR="00B03CE3">
        <w:t>ГЦП</w:t>
      </w:r>
      <w:r w:rsidRPr="008742D0">
        <w:t xml:space="preserve"> </w:t>
      </w:r>
      <w:r w:rsidR="00822BB0" w:rsidRPr="008742D0">
        <w:t>«Благоустройство территории города Переславля-Залесского» на 2016-2018 гг.</w:t>
      </w:r>
      <w:r w:rsidR="00861A43" w:rsidRPr="008742D0">
        <w:t>:</w:t>
      </w:r>
    </w:p>
    <w:p w:rsidR="00822BB0" w:rsidRPr="008742D0" w:rsidRDefault="00861A43" w:rsidP="00C27D38">
      <w:pPr>
        <w:ind w:firstLine="426"/>
        <w:jc w:val="both"/>
      </w:pPr>
      <w:r w:rsidRPr="008742D0">
        <w:t xml:space="preserve">1.3.1. </w:t>
      </w:r>
      <w:r w:rsidR="00822BB0" w:rsidRPr="008742D0">
        <w:t xml:space="preserve">позицию «Объем финансирования» изложить в следующей редакции: </w:t>
      </w:r>
    </w:p>
    <w:p w:rsidR="00822BB0" w:rsidRPr="008742D0" w:rsidRDefault="00822BB0" w:rsidP="00861A43">
      <w:pPr>
        <w:ind w:left="284" w:firstLine="709"/>
        <w:jc w:val="both"/>
      </w:pPr>
      <w:r w:rsidRPr="008742D0">
        <w:t>42 684,465 тыс. руб. в том числе:</w:t>
      </w:r>
    </w:p>
    <w:p w:rsidR="00822BB0" w:rsidRPr="008742D0" w:rsidRDefault="00822BB0" w:rsidP="00861A43">
      <w:pPr>
        <w:ind w:left="284" w:firstLine="709"/>
        <w:jc w:val="both"/>
      </w:pPr>
      <w:r w:rsidRPr="008742D0">
        <w:t>- средства областного бюджета –16 500,363 тыс. руб.</w:t>
      </w:r>
    </w:p>
    <w:p w:rsidR="00822BB0" w:rsidRPr="008742D0" w:rsidRDefault="00822BB0" w:rsidP="00861A43">
      <w:pPr>
        <w:ind w:left="284" w:firstLine="709"/>
        <w:jc w:val="both"/>
      </w:pPr>
      <w:r w:rsidRPr="008742D0">
        <w:t>- средства городского бюджета – 26 184,102 тыс. руб.</w:t>
      </w:r>
    </w:p>
    <w:p w:rsidR="00822BB0" w:rsidRPr="008742D0" w:rsidRDefault="00822BB0" w:rsidP="00861A43">
      <w:pPr>
        <w:ind w:left="284" w:firstLine="709"/>
        <w:jc w:val="both"/>
      </w:pPr>
      <w:r w:rsidRPr="008742D0">
        <w:t>в том числе по годам:</w:t>
      </w:r>
    </w:p>
    <w:p w:rsidR="00822BB0" w:rsidRPr="008742D0" w:rsidRDefault="00822BB0" w:rsidP="00861A43">
      <w:pPr>
        <w:ind w:left="284" w:firstLine="709"/>
        <w:jc w:val="both"/>
      </w:pPr>
      <w:r w:rsidRPr="008742D0">
        <w:t>2016 г. – 26 421,897 тыс. руб., в том числе:</w:t>
      </w:r>
    </w:p>
    <w:p w:rsidR="00822BB0" w:rsidRPr="008742D0" w:rsidRDefault="00822BB0" w:rsidP="00861A43">
      <w:pPr>
        <w:ind w:left="284" w:firstLine="709"/>
        <w:jc w:val="both"/>
      </w:pPr>
      <w:r w:rsidRPr="008742D0">
        <w:t xml:space="preserve">      - средства областного бюджета – 16 048,897 тыс. руб.</w:t>
      </w:r>
    </w:p>
    <w:p w:rsidR="00822BB0" w:rsidRPr="008742D0" w:rsidRDefault="00822BB0" w:rsidP="00861A43">
      <w:pPr>
        <w:ind w:left="284" w:firstLine="709"/>
        <w:jc w:val="both"/>
      </w:pPr>
      <w:r w:rsidRPr="008742D0">
        <w:t xml:space="preserve">      - средства городского бюджета – 10 373,000 тыс. руб.</w:t>
      </w:r>
    </w:p>
    <w:p w:rsidR="00822BB0" w:rsidRPr="008742D0" w:rsidRDefault="00822BB0" w:rsidP="00861A43">
      <w:pPr>
        <w:ind w:left="284" w:firstLine="709"/>
        <w:jc w:val="both"/>
      </w:pPr>
      <w:r w:rsidRPr="008742D0">
        <w:t>2017 г.- 8 151,933 тыс. руб., в том числе:</w:t>
      </w:r>
    </w:p>
    <w:p w:rsidR="00822BB0" w:rsidRPr="008742D0" w:rsidRDefault="00822BB0" w:rsidP="00861A43">
      <w:pPr>
        <w:ind w:left="284" w:firstLine="709"/>
        <w:jc w:val="both"/>
      </w:pPr>
      <w:r w:rsidRPr="008742D0">
        <w:t xml:space="preserve">       - средства областного бюджета – 225,733 тыс. руб.</w:t>
      </w:r>
    </w:p>
    <w:p w:rsidR="00822BB0" w:rsidRPr="008742D0" w:rsidRDefault="00822BB0" w:rsidP="00861A43">
      <w:pPr>
        <w:ind w:left="284" w:firstLine="709"/>
        <w:jc w:val="both"/>
      </w:pPr>
      <w:r w:rsidRPr="008742D0">
        <w:t xml:space="preserve">       - средства городского бюджета – 7 926,200 тыс. руб.</w:t>
      </w:r>
    </w:p>
    <w:p w:rsidR="00822BB0" w:rsidRPr="008742D0" w:rsidRDefault="00822BB0" w:rsidP="00861A43">
      <w:pPr>
        <w:ind w:left="284" w:firstLine="709"/>
        <w:jc w:val="both"/>
      </w:pPr>
      <w:r w:rsidRPr="008742D0">
        <w:t>2018 г. – 8 110,635 тыс. руб., в том числе:</w:t>
      </w:r>
    </w:p>
    <w:p w:rsidR="00822BB0" w:rsidRPr="008742D0" w:rsidRDefault="00822BB0" w:rsidP="00861A43">
      <w:pPr>
        <w:ind w:left="284" w:firstLine="709"/>
        <w:jc w:val="both"/>
      </w:pPr>
      <w:r w:rsidRPr="008742D0">
        <w:t xml:space="preserve">        - средства областного бюджета – 225,733 тыс. руб.</w:t>
      </w:r>
    </w:p>
    <w:p w:rsidR="00822BB0" w:rsidRPr="008742D0" w:rsidRDefault="00822BB0" w:rsidP="00861A43">
      <w:pPr>
        <w:ind w:left="284" w:firstLine="709"/>
        <w:jc w:val="both"/>
      </w:pPr>
      <w:r w:rsidRPr="008742D0">
        <w:t xml:space="preserve">        - средства городского бюджета – 7 884,902 тыс. руб.</w:t>
      </w:r>
    </w:p>
    <w:p w:rsidR="00861A43" w:rsidRPr="008742D0" w:rsidRDefault="00861A43" w:rsidP="00D54EAB">
      <w:pPr>
        <w:ind w:firstLine="426"/>
        <w:jc w:val="both"/>
      </w:pPr>
      <w:r w:rsidRPr="008742D0">
        <w:t xml:space="preserve">1.3.2. позицию «Нормативный правовой акт, утвердивший подпрограмму» изложить в следующей редакции: </w:t>
      </w:r>
    </w:p>
    <w:p w:rsidR="00861A43" w:rsidRDefault="00861A43" w:rsidP="009B5E6B">
      <w:pPr>
        <w:ind w:firstLine="993"/>
        <w:jc w:val="both"/>
      </w:pPr>
      <w:r w:rsidRPr="008742D0">
        <w:t>Постановление Администрации г. Переславля-Залесского от 13.04.2016 № ПОС.03-0492/16 (в редакции постановления Администрации города от 16.08.2016 № ПОС.03-1124/16)</w:t>
      </w:r>
      <w:r w:rsidR="00C27D38">
        <w:t>.</w:t>
      </w:r>
    </w:p>
    <w:p w:rsidR="00C27D38" w:rsidRDefault="00C27D38" w:rsidP="00C27D38">
      <w:pPr>
        <w:jc w:val="both"/>
      </w:pPr>
    </w:p>
    <w:p w:rsidR="00C27D38" w:rsidRDefault="00C27D38" w:rsidP="00C27D38">
      <w:pPr>
        <w:jc w:val="both"/>
      </w:pPr>
    </w:p>
    <w:p w:rsidR="00C27D38" w:rsidRDefault="00C27D38" w:rsidP="00C27D38">
      <w:pPr>
        <w:jc w:val="both"/>
      </w:pPr>
    </w:p>
    <w:p w:rsidR="00C27D38" w:rsidRPr="008742D0" w:rsidRDefault="00C27D38" w:rsidP="00C27D38">
      <w:pPr>
        <w:jc w:val="both"/>
      </w:pPr>
      <w:r>
        <w:t>Мэр города Переславля-Залесского</w:t>
      </w:r>
      <w:r>
        <w:tab/>
      </w:r>
      <w:r>
        <w:tab/>
      </w:r>
      <w:r>
        <w:tab/>
      </w:r>
      <w:r>
        <w:tab/>
      </w:r>
      <w:r>
        <w:tab/>
        <w:t xml:space="preserve">         Д.В. Кошурников</w:t>
      </w:r>
    </w:p>
    <w:p w:rsidR="00822BB0" w:rsidRPr="00822BB0" w:rsidRDefault="00822BB0" w:rsidP="00861A43">
      <w:pPr>
        <w:ind w:firstLine="709"/>
        <w:rPr>
          <w:color w:val="FF0000"/>
        </w:rPr>
      </w:pPr>
    </w:p>
    <w:sectPr w:rsidR="00822BB0" w:rsidRPr="00822BB0" w:rsidSect="00291FF4">
      <w:pgSz w:w="11906" w:h="16838"/>
      <w:pgMar w:top="1134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>
      <w:start w:val="1"/>
      <w:numFmt w:val="lowerRoman"/>
      <w:lvlText w:val="%3."/>
      <w:lvlJc w:val="right"/>
      <w:pPr>
        <w:ind w:left="4211" w:hanging="180"/>
      </w:pPr>
    </w:lvl>
    <w:lvl w:ilvl="3" w:tplc="0419000F">
      <w:start w:val="1"/>
      <w:numFmt w:val="decimal"/>
      <w:lvlText w:val="%4."/>
      <w:lvlJc w:val="left"/>
      <w:pPr>
        <w:ind w:left="4931" w:hanging="360"/>
      </w:pPr>
    </w:lvl>
    <w:lvl w:ilvl="4" w:tplc="04190019">
      <w:start w:val="1"/>
      <w:numFmt w:val="lowerLetter"/>
      <w:lvlText w:val="%5."/>
      <w:lvlJc w:val="left"/>
      <w:pPr>
        <w:ind w:left="5651" w:hanging="360"/>
      </w:pPr>
    </w:lvl>
    <w:lvl w:ilvl="5" w:tplc="0419001B">
      <w:start w:val="1"/>
      <w:numFmt w:val="lowerRoman"/>
      <w:lvlText w:val="%6."/>
      <w:lvlJc w:val="right"/>
      <w:pPr>
        <w:ind w:left="6371" w:hanging="180"/>
      </w:pPr>
    </w:lvl>
    <w:lvl w:ilvl="6" w:tplc="0419000F">
      <w:start w:val="1"/>
      <w:numFmt w:val="decimal"/>
      <w:lvlText w:val="%7."/>
      <w:lvlJc w:val="left"/>
      <w:pPr>
        <w:ind w:left="7091" w:hanging="360"/>
      </w:pPr>
    </w:lvl>
    <w:lvl w:ilvl="7" w:tplc="04190019">
      <w:start w:val="1"/>
      <w:numFmt w:val="lowerLetter"/>
      <w:lvlText w:val="%8."/>
      <w:lvlJc w:val="left"/>
      <w:pPr>
        <w:ind w:left="7811" w:hanging="360"/>
      </w:pPr>
    </w:lvl>
    <w:lvl w:ilvl="8" w:tplc="0419001B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1"/>
  </w:num>
  <w:num w:numId="5">
    <w:abstractNumId w:val="3"/>
  </w:num>
  <w:num w:numId="6">
    <w:abstractNumId w:val="10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105"/>
    <w:rsid w:val="00000869"/>
    <w:rsid w:val="00042D77"/>
    <w:rsid w:val="000677E5"/>
    <w:rsid w:val="000A3F5E"/>
    <w:rsid w:val="000A5E04"/>
    <w:rsid w:val="000B2CBF"/>
    <w:rsid w:val="000B3C9F"/>
    <w:rsid w:val="000C1422"/>
    <w:rsid w:val="000D1172"/>
    <w:rsid w:val="001002A8"/>
    <w:rsid w:val="00143EE2"/>
    <w:rsid w:val="00144B83"/>
    <w:rsid w:val="001507F6"/>
    <w:rsid w:val="00167539"/>
    <w:rsid w:val="00172FF4"/>
    <w:rsid w:val="001768E0"/>
    <w:rsid w:val="00177BF7"/>
    <w:rsid w:val="00185A03"/>
    <w:rsid w:val="001A4DB8"/>
    <w:rsid w:val="001B3677"/>
    <w:rsid w:val="001D09AF"/>
    <w:rsid w:val="001E1893"/>
    <w:rsid w:val="001E5437"/>
    <w:rsid w:val="001E57AB"/>
    <w:rsid w:val="00215420"/>
    <w:rsid w:val="002261FA"/>
    <w:rsid w:val="002337FD"/>
    <w:rsid w:val="00244C05"/>
    <w:rsid w:val="0025600A"/>
    <w:rsid w:val="00262133"/>
    <w:rsid w:val="002743F2"/>
    <w:rsid w:val="00274459"/>
    <w:rsid w:val="00277E40"/>
    <w:rsid w:val="00282838"/>
    <w:rsid w:val="00291FF4"/>
    <w:rsid w:val="00293934"/>
    <w:rsid w:val="00293EFF"/>
    <w:rsid w:val="002B1FDD"/>
    <w:rsid w:val="002B7C03"/>
    <w:rsid w:val="002C4F01"/>
    <w:rsid w:val="00315224"/>
    <w:rsid w:val="003226BB"/>
    <w:rsid w:val="003279C8"/>
    <w:rsid w:val="00374852"/>
    <w:rsid w:val="00386297"/>
    <w:rsid w:val="003A1607"/>
    <w:rsid w:val="003C0F1C"/>
    <w:rsid w:val="003D2118"/>
    <w:rsid w:val="003D4898"/>
    <w:rsid w:val="003D7923"/>
    <w:rsid w:val="003E6C9A"/>
    <w:rsid w:val="00413ABE"/>
    <w:rsid w:val="00445D09"/>
    <w:rsid w:val="004574CB"/>
    <w:rsid w:val="00461927"/>
    <w:rsid w:val="0047129D"/>
    <w:rsid w:val="00471AA8"/>
    <w:rsid w:val="004849EF"/>
    <w:rsid w:val="004C7BD4"/>
    <w:rsid w:val="004E577D"/>
    <w:rsid w:val="004F0B0B"/>
    <w:rsid w:val="004F1733"/>
    <w:rsid w:val="004F300E"/>
    <w:rsid w:val="004F5BD3"/>
    <w:rsid w:val="005007A0"/>
    <w:rsid w:val="005068AA"/>
    <w:rsid w:val="00516CC5"/>
    <w:rsid w:val="00530636"/>
    <w:rsid w:val="00540472"/>
    <w:rsid w:val="005542E5"/>
    <w:rsid w:val="00555B91"/>
    <w:rsid w:val="005632C4"/>
    <w:rsid w:val="005673CF"/>
    <w:rsid w:val="0056787A"/>
    <w:rsid w:val="005B44A1"/>
    <w:rsid w:val="005C18C1"/>
    <w:rsid w:val="005C3085"/>
    <w:rsid w:val="005F4F3A"/>
    <w:rsid w:val="005F6DFD"/>
    <w:rsid w:val="00662814"/>
    <w:rsid w:val="00672A3D"/>
    <w:rsid w:val="006B2105"/>
    <w:rsid w:val="006C1AF6"/>
    <w:rsid w:val="006D5C0C"/>
    <w:rsid w:val="006E4457"/>
    <w:rsid w:val="00703284"/>
    <w:rsid w:val="0070507A"/>
    <w:rsid w:val="0070584B"/>
    <w:rsid w:val="00706328"/>
    <w:rsid w:val="007114DA"/>
    <w:rsid w:val="0074093D"/>
    <w:rsid w:val="0076019A"/>
    <w:rsid w:val="007805E3"/>
    <w:rsid w:val="00791745"/>
    <w:rsid w:val="0079379D"/>
    <w:rsid w:val="007B621F"/>
    <w:rsid w:val="007C281B"/>
    <w:rsid w:val="00801E7C"/>
    <w:rsid w:val="00817CBB"/>
    <w:rsid w:val="00822BB0"/>
    <w:rsid w:val="0083381E"/>
    <w:rsid w:val="008506B2"/>
    <w:rsid w:val="00861A43"/>
    <w:rsid w:val="00864929"/>
    <w:rsid w:val="008742D0"/>
    <w:rsid w:val="00896501"/>
    <w:rsid w:val="008A124D"/>
    <w:rsid w:val="008A14BD"/>
    <w:rsid w:val="008C0156"/>
    <w:rsid w:val="008C2677"/>
    <w:rsid w:val="008D4A71"/>
    <w:rsid w:val="008E229A"/>
    <w:rsid w:val="008E3386"/>
    <w:rsid w:val="008E3F9C"/>
    <w:rsid w:val="008E6C87"/>
    <w:rsid w:val="008F0D65"/>
    <w:rsid w:val="00913F35"/>
    <w:rsid w:val="00920578"/>
    <w:rsid w:val="00933BE9"/>
    <w:rsid w:val="009549E5"/>
    <w:rsid w:val="00955098"/>
    <w:rsid w:val="00966F22"/>
    <w:rsid w:val="00993B66"/>
    <w:rsid w:val="009A07CE"/>
    <w:rsid w:val="009A318B"/>
    <w:rsid w:val="009B5E6B"/>
    <w:rsid w:val="009C4215"/>
    <w:rsid w:val="009F3C55"/>
    <w:rsid w:val="00A1488E"/>
    <w:rsid w:val="00A22280"/>
    <w:rsid w:val="00A30811"/>
    <w:rsid w:val="00A53FB8"/>
    <w:rsid w:val="00A95FB7"/>
    <w:rsid w:val="00AC3813"/>
    <w:rsid w:val="00AC4B9B"/>
    <w:rsid w:val="00AE7102"/>
    <w:rsid w:val="00AF5BB3"/>
    <w:rsid w:val="00B03CE3"/>
    <w:rsid w:val="00B03E83"/>
    <w:rsid w:val="00B07DCD"/>
    <w:rsid w:val="00B11EB0"/>
    <w:rsid w:val="00B40CC2"/>
    <w:rsid w:val="00B45DAD"/>
    <w:rsid w:val="00B64DA1"/>
    <w:rsid w:val="00B653A7"/>
    <w:rsid w:val="00B81473"/>
    <w:rsid w:val="00B9256A"/>
    <w:rsid w:val="00BA3834"/>
    <w:rsid w:val="00BA3C37"/>
    <w:rsid w:val="00BC11E5"/>
    <w:rsid w:val="00BC1FCB"/>
    <w:rsid w:val="00BC21F5"/>
    <w:rsid w:val="00BC68AF"/>
    <w:rsid w:val="00BD1D8F"/>
    <w:rsid w:val="00C0056D"/>
    <w:rsid w:val="00C12D29"/>
    <w:rsid w:val="00C27D38"/>
    <w:rsid w:val="00C3236F"/>
    <w:rsid w:val="00C362AF"/>
    <w:rsid w:val="00C45D0B"/>
    <w:rsid w:val="00C51CF2"/>
    <w:rsid w:val="00C55080"/>
    <w:rsid w:val="00C73C6A"/>
    <w:rsid w:val="00C766A6"/>
    <w:rsid w:val="00C82FB5"/>
    <w:rsid w:val="00CA36CF"/>
    <w:rsid w:val="00CB765E"/>
    <w:rsid w:val="00CC5B7A"/>
    <w:rsid w:val="00CF7729"/>
    <w:rsid w:val="00D140DB"/>
    <w:rsid w:val="00D20DBD"/>
    <w:rsid w:val="00D25333"/>
    <w:rsid w:val="00D256BF"/>
    <w:rsid w:val="00D265DC"/>
    <w:rsid w:val="00D266D9"/>
    <w:rsid w:val="00D349E2"/>
    <w:rsid w:val="00D47F3E"/>
    <w:rsid w:val="00D54EAB"/>
    <w:rsid w:val="00D71DA2"/>
    <w:rsid w:val="00D8347C"/>
    <w:rsid w:val="00D87628"/>
    <w:rsid w:val="00DB4547"/>
    <w:rsid w:val="00DB4914"/>
    <w:rsid w:val="00DC1236"/>
    <w:rsid w:val="00DC1C36"/>
    <w:rsid w:val="00DC2921"/>
    <w:rsid w:val="00DD04CF"/>
    <w:rsid w:val="00DE4741"/>
    <w:rsid w:val="00E2051A"/>
    <w:rsid w:val="00E32E30"/>
    <w:rsid w:val="00E333E3"/>
    <w:rsid w:val="00E42AF2"/>
    <w:rsid w:val="00E43F11"/>
    <w:rsid w:val="00E60E69"/>
    <w:rsid w:val="00E63693"/>
    <w:rsid w:val="00EE1E35"/>
    <w:rsid w:val="00EF14DA"/>
    <w:rsid w:val="00EF7270"/>
    <w:rsid w:val="00F34EAD"/>
    <w:rsid w:val="00F41B36"/>
    <w:rsid w:val="00F60A94"/>
    <w:rsid w:val="00F742E2"/>
    <w:rsid w:val="00FB72ED"/>
    <w:rsid w:val="00FC4F33"/>
    <w:rsid w:val="00FD15BB"/>
    <w:rsid w:val="00FE7E99"/>
    <w:rsid w:val="00FF19FE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11D737-70CB-4FFE-B168-CD4836D0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E2B08-2B24-407B-B119-801DC231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web</cp:lastModifiedBy>
  <cp:revision>94</cp:revision>
  <cp:lastPrinted>2016-11-03T06:14:00Z</cp:lastPrinted>
  <dcterms:created xsi:type="dcterms:W3CDTF">2015-04-25T11:23:00Z</dcterms:created>
  <dcterms:modified xsi:type="dcterms:W3CDTF">2016-11-03T08:19:00Z</dcterms:modified>
</cp:coreProperties>
</file>