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97C" w:rsidRDefault="002D797C" w:rsidP="002D7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112077" wp14:editId="571737FE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97C" w:rsidRDefault="002D797C" w:rsidP="002D79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D797C" w:rsidRDefault="002D797C" w:rsidP="002D7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2D797C" w:rsidRDefault="002D797C" w:rsidP="002D7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2D797C" w:rsidRDefault="002D797C" w:rsidP="002D7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D797C" w:rsidRDefault="002D797C" w:rsidP="002D79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2D797C" w:rsidRDefault="002D797C" w:rsidP="002D797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797C" w:rsidRDefault="002D797C" w:rsidP="002D797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D797C" w:rsidRPr="00270DB0" w:rsidRDefault="00577CD5" w:rsidP="002D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</w:t>
      </w:r>
      <w:r w:rsidR="002D797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577CD5">
        <w:rPr>
          <w:rFonts w:ascii="Times New Roman" w:eastAsia="Times New Roman" w:hAnsi="Times New Roman" w:cs="Times New Roman"/>
          <w:sz w:val="24"/>
          <w:szCs w:val="20"/>
        </w:rPr>
        <w:t>20.12.2016</w:t>
      </w:r>
      <w:r w:rsidRPr="00577CD5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bookmarkStart w:id="0" w:name="_GoBack"/>
      <w:bookmarkEnd w:id="0"/>
      <w:r w:rsidRPr="00577CD5">
        <w:rPr>
          <w:rFonts w:ascii="Times New Roman" w:eastAsia="Times New Roman" w:hAnsi="Times New Roman" w:cs="Times New Roman"/>
          <w:sz w:val="24"/>
          <w:szCs w:val="20"/>
        </w:rPr>
        <w:t>ПОС.03-1731</w:t>
      </w:r>
      <w:r w:rsidRPr="00577CD5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r w:rsidRPr="00577CD5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2D797C" w:rsidRDefault="002D797C" w:rsidP="002D7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2D797C" w:rsidRPr="00270DB0" w:rsidRDefault="002D797C" w:rsidP="002D797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городскую целевую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«Социальная</w:t>
      </w:r>
    </w:p>
    <w:p w:rsidR="002D797C" w:rsidRDefault="002D797C" w:rsidP="002D797C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населения города Переславля-Залесского на 2016-2018 годы»,</w:t>
      </w:r>
    </w:p>
    <w:p w:rsidR="002D797C" w:rsidRDefault="002D797C" w:rsidP="002D7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г. Переславля-Залесского</w:t>
      </w:r>
    </w:p>
    <w:p w:rsidR="002D797C" w:rsidRDefault="002D797C" w:rsidP="002D797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23.07.2015 № ПОС.03-1123/15 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изменения и уточнения объема финансирования 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Внести в городскую целевую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«Социальная поддержка населения города Переславля-Залесского на 2016-2018 годы»,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г. Переславля-Залесского от 23.07.2015 № ПОС.03-1123/15 (в редакции постановлений Администрации г. Переславля-Залесского от 15.04.2016 № ПОС.03-0495/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16, </w:t>
      </w:r>
      <w:r>
        <w:t xml:space="preserve"> о</w:t>
      </w:r>
      <w:r>
        <w:rPr>
          <w:rFonts w:ascii="Times New Roman" w:eastAsia="Times New Roman" w:hAnsi="Times New Roman" w:cs="Times New Roman"/>
          <w:sz w:val="24"/>
          <w:szCs w:val="20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0"/>
        </w:rPr>
        <w:t xml:space="preserve"> 26.04.2016 № ПОС.03-0563/16, от 08.07.2016 № ПОС.03-0920/16, от </w:t>
      </w:r>
      <w:r w:rsidRPr="002D797C">
        <w:rPr>
          <w:rFonts w:ascii="Times New Roman" w:eastAsia="Times New Roman" w:hAnsi="Times New Roman" w:cs="Times New Roman"/>
          <w:sz w:val="24"/>
          <w:szCs w:val="20"/>
        </w:rPr>
        <w:t>26.08.2016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97C">
        <w:rPr>
          <w:rFonts w:ascii="Times New Roman" w:eastAsia="Times New Roman" w:hAnsi="Times New Roman" w:cs="Times New Roman"/>
          <w:sz w:val="24"/>
          <w:szCs w:val="20"/>
        </w:rPr>
        <w:t>№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2D797C">
        <w:rPr>
          <w:rFonts w:ascii="Times New Roman" w:eastAsia="Times New Roman" w:hAnsi="Times New Roman" w:cs="Times New Roman"/>
          <w:sz w:val="24"/>
          <w:szCs w:val="20"/>
        </w:rPr>
        <w:t>ПОС.03-1193/16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 программы» позицию «Объемы и источники финансирования Программы» изложить в следующей редакции:</w:t>
      </w:r>
    </w:p>
    <w:p w:rsidR="002D797C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«Общая потребность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финансовых средствах - </w:t>
      </w:r>
      <w:r w:rsidRPr="003A2F54">
        <w:rPr>
          <w:rFonts w:ascii="Times New Roman" w:eastAsia="Times New Roman" w:hAnsi="Times New Roman" w:cs="Times New Roman"/>
          <w:sz w:val="24"/>
          <w:szCs w:val="24"/>
          <w:lang w:eastAsia="en-US"/>
        </w:rPr>
        <w:t>633664,871</w:t>
      </w:r>
      <w:r>
        <w:rPr>
          <w:rFonts w:ascii="Times New Roman" w:eastAsia="Times New Roman" w:hAnsi="Times New Roman" w:cs="Times New Roman"/>
          <w:sz w:val="24"/>
          <w:szCs w:val="24"/>
        </w:rPr>
        <w:t>тыс. руб., в том числе:</w:t>
      </w:r>
    </w:p>
    <w:p w:rsidR="002D797C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средства федерального бюджета -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169589,959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2D797C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средства областного бюджета -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451405,495</w:t>
      </w:r>
      <w:r>
        <w:rPr>
          <w:rFonts w:ascii="Times New Roman" w:eastAsia="Times New Roman" w:hAnsi="Times New Roman" w:cs="Times New Roman"/>
          <w:sz w:val="24"/>
          <w:szCs w:val="24"/>
        </w:rPr>
        <w:t>тыс. руб.;</w:t>
      </w:r>
    </w:p>
    <w:p w:rsidR="002D797C" w:rsidRDefault="002D797C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средства местного бюджета -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12669,417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руб.».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1.2.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 «Сведения об общей потребности в ресурсах» изложить в следующей редакции (Приложение 1).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1.3. Раздел </w:t>
      </w:r>
      <w:r>
        <w:rPr>
          <w:rFonts w:ascii="Times New Roman" w:hAnsi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«Перечень и описание программных мероприятий по решению задач и достижению целей Программы» изложить в следующей редакции (Приложение 2).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Опубликовать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г.</w:t>
      </w:r>
      <w:r w:rsidR="007878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Контроль </w:t>
      </w:r>
      <w:r w:rsidR="009F069C">
        <w:rPr>
          <w:rFonts w:ascii="Times New Roman" w:hAnsi="Times New Roman" w:cs="Times New Roman"/>
          <w:sz w:val="24"/>
          <w:szCs w:val="24"/>
        </w:rPr>
        <w:t xml:space="preserve"> исполнения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="009F069C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Default="002D797C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797C" w:rsidRDefault="00AE4937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Администрации                                      Ж.Н.Петрова</w:t>
      </w:r>
    </w:p>
    <w:p w:rsidR="002D797C" w:rsidRDefault="002D797C" w:rsidP="002D797C"/>
    <w:p w:rsidR="002D797C" w:rsidRDefault="002D797C" w:rsidP="002D797C"/>
    <w:sectPr w:rsidR="002D7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2D797C"/>
    <w:rsid w:val="00577CD5"/>
    <w:rsid w:val="0078782C"/>
    <w:rsid w:val="009F069C"/>
    <w:rsid w:val="00AE4937"/>
    <w:rsid w:val="00B41F65"/>
    <w:rsid w:val="00B5069B"/>
    <w:rsid w:val="00C35214"/>
    <w:rsid w:val="00F2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E90BB-6AA4-4632-AF5F-15C02FC45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9</cp:revision>
  <dcterms:created xsi:type="dcterms:W3CDTF">2016-11-11T10:55:00Z</dcterms:created>
  <dcterms:modified xsi:type="dcterms:W3CDTF">2016-12-20T11:42:00Z</dcterms:modified>
</cp:coreProperties>
</file>