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D8" w:rsidRPr="005F08D8" w:rsidRDefault="005F08D8" w:rsidP="005F08D8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8D8" w:rsidRPr="005F08D8" w:rsidRDefault="005F08D8" w:rsidP="005F08D8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F08D8" w:rsidRPr="005F08D8" w:rsidRDefault="005F08D8" w:rsidP="005F08D8">
      <w:pPr>
        <w:ind w:left="283"/>
        <w:jc w:val="center"/>
        <w:rPr>
          <w:szCs w:val="20"/>
        </w:rPr>
      </w:pPr>
      <w:r w:rsidRPr="005F08D8">
        <w:rPr>
          <w:szCs w:val="20"/>
        </w:rPr>
        <w:t>АДМИНИСТРАЦИЯ г. ПЕРЕСЛАВЛЯ-ЗАЛЕССКОГО</w:t>
      </w:r>
    </w:p>
    <w:p w:rsidR="005F08D8" w:rsidRPr="005F08D8" w:rsidRDefault="005F08D8" w:rsidP="005F08D8">
      <w:pPr>
        <w:ind w:left="283"/>
        <w:jc w:val="center"/>
        <w:rPr>
          <w:szCs w:val="20"/>
        </w:rPr>
      </w:pPr>
      <w:r w:rsidRPr="005F08D8">
        <w:rPr>
          <w:szCs w:val="20"/>
        </w:rPr>
        <w:t>ЯРОСЛАВСКОЙ ОБЛАСТИ</w:t>
      </w:r>
    </w:p>
    <w:p w:rsidR="005F08D8" w:rsidRPr="005F08D8" w:rsidRDefault="005F08D8" w:rsidP="005F08D8">
      <w:pPr>
        <w:ind w:left="283"/>
        <w:jc w:val="center"/>
        <w:rPr>
          <w:szCs w:val="20"/>
        </w:rPr>
      </w:pPr>
    </w:p>
    <w:p w:rsidR="005F08D8" w:rsidRPr="005F08D8" w:rsidRDefault="005F08D8" w:rsidP="005F08D8">
      <w:pPr>
        <w:ind w:left="283"/>
        <w:jc w:val="center"/>
        <w:rPr>
          <w:szCs w:val="20"/>
        </w:rPr>
      </w:pPr>
      <w:r w:rsidRPr="005F08D8">
        <w:rPr>
          <w:szCs w:val="20"/>
        </w:rPr>
        <w:t>ПОСТАНОВЛЕНИЕ</w:t>
      </w:r>
    </w:p>
    <w:p w:rsidR="005F08D8" w:rsidRPr="005F08D8" w:rsidRDefault="005F08D8" w:rsidP="005F08D8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5F08D8" w:rsidRPr="005F08D8" w:rsidRDefault="005F08D8" w:rsidP="005F08D8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5F08D8" w:rsidRPr="005F08D8" w:rsidRDefault="005F08D8" w:rsidP="005F08D8">
      <w:pPr>
        <w:ind w:firstLine="567"/>
        <w:rPr>
          <w:szCs w:val="20"/>
        </w:rPr>
      </w:pPr>
      <w:r w:rsidRPr="005F08D8">
        <w:rPr>
          <w:szCs w:val="20"/>
        </w:rPr>
        <w:t>От</w:t>
      </w:r>
      <w:r w:rsidR="00C92079">
        <w:rPr>
          <w:szCs w:val="20"/>
        </w:rPr>
        <w:t xml:space="preserve"> </w:t>
      </w:r>
      <w:r w:rsidR="00C92079" w:rsidRPr="00C92079">
        <w:rPr>
          <w:szCs w:val="20"/>
        </w:rPr>
        <w:t>29.07.2016</w:t>
      </w:r>
      <w:r w:rsidR="00C92079">
        <w:rPr>
          <w:szCs w:val="20"/>
        </w:rPr>
        <w:t xml:space="preserve"> </w:t>
      </w:r>
      <w:r w:rsidRPr="005F08D8">
        <w:rPr>
          <w:szCs w:val="20"/>
        </w:rPr>
        <w:t xml:space="preserve"> </w:t>
      </w:r>
      <w:r w:rsidR="00C92079" w:rsidRPr="00C92079">
        <w:rPr>
          <w:szCs w:val="20"/>
        </w:rPr>
        <w:t>№</w:t>
      </w:r>
      <w:r w:rsidR="00C92079">
        <w:rPr>
          <w:szCs w:val="20"/>
        </w:rPr>
        <w:t xml:space="preserve"> ПОС.03-1045</w:t>
      </w:r>
      <w:r w:rsidR="00C92079">
        <w:rPr>
          <w:szCs w:val="20"/>
          <w:lang w:val="en-US"/>
        </w:rPr>
        <w:t>/</w:t>
      </w:r>
      <w:bookmarkStart w:id="0" w:name="_GoBack"/>
      <w:bookmarkEnd w:id="0"/>
      <w:r w:rsidR="00C92079">
        <w:rPr>
          <w:szCs w:val="20"/>
        </w:rPr>
        <w:t>16</w:t>
      </w:r>
    </w:p>
    <w:p w:rsidR="005F08D8" w:rsidRPr="005F08D8" w:rsidRDefault="005F08D8" w:rsidP="005F08D8">
      <w:pPr>
        <w:ind w:firstLine="567"/>
        <w:rPr>
          <w:szCs w:val="20"/>
        </w:rPr>
      </w:pPr>
      <w:r w:rsidRPr="005F08D8">
        <w:rPr>
          <w:szCs w:val="20"/>
        </w:rPr>
        <w:t>г. Переславль-Залесский</w:t>
      </w:r>
    </w:p>
    <w:p w:rsidR="003F74C2" w:rsidRDefault="003F74C2" w:rsidP="00661919">
      <w:pPr>
        <w:ind w:left="567"/>
        <w:contextualSpacing/>
        <w:jc w:val="center"/>
      </w:pPr>
    </w:p>
    <w:p w:rsidR="003F74C2" w:rsidRPr="00661919" w:rsidRDefault="003F74C2" w:rsidP="00661919">
      <w:pPr>
        <w:ind w:left="567"/>
        <w:contextualSpacing/>
        <w:jc w:val="center"/>
      </w:pPr>
    </w:p>
    <w:p w:rsidR="002F07F3" w:rsidRPr="00661919" w:rsidRDefault="002F07F3" w:rsidP="00661919">
      <w:pPr>
        <w:ind w:left="567"/>
        <w:contextualSpacing/>
      </w:pPr>
      <w:r w:rsidRPr="00661919">
        <w:t xml:space="preserve">О Концепции ведомственной целевой </w:t>
      </w:r>
    </w:p>
    <w:p w:rsidR="002F07F3" w:rsidRPr="00661919" w:rsidRDefault="002F07F3" w:rsidP="00661919">
      <w:pPr>
        <w:ind w:left="567"/>
        <w:contextualSpacing/>
      </w:pPr>
      <w:r w:rsidRPr="00661919">
        <w:t>программы «Развитие культуры и искусства</w:t>
      </w:r>
    </w:p>
    <w:p w:rsidR="002F07F3" w:rsidRPr="00661919" w:rsidRDefault="002F07F3" w:rsidP="00661919">
      <w:pPr>
        <w:ind w:left="567"/>
        <w:contextualSpacing/>
      </w:pPr>
      <w:r w:rsidRPr="00661919">
        <w:t>в городе Переславле-Залесском на 2017-2019 г</w:t>
      </w:r>
      <w:r w:rsidR="002B27C0" w:rsidRPr="00661919">
        <w:t>оды</w:t>
      </w:r>
      <w:r w:rsidRPr="00661919">
        <w:t xml:space="preserve">» </w:t>
      </w:r>
    </w:p>
    <w:p w:rsidR="00D8434E" w:rsidRPr="00661919" w:rsidRDefault="00D8434E" w:rsidP="00661919">
      <w:pPr>
        <w:ind w:left="567"/>
        <w:contextualSpacing/>
      </w:pPr>
    </w:p>
    <w:p w:rsidR="00D8434E" w:rsidRDefault="00133C2C" w:rsidP="00661919">
      <w:pPr>
        <w:ind w:left="567" w:firstLine="709"/>
        <w:contextualSpacing/>
        <w:jc w:val="both"/>
      </w:pPr>
      <w:r w:rsidRPr="00661919">
        <w:rPr>
          <w:iCs/>
        </w:rPr>
        <w:t xml:space="preserve">В соответствии </w:t>
      </w:r>
      <w:r w:rsidRPr="00661919">
        <w:t>с Ф</w:t>
      </w:r>
      <w:r w:rsidR="00E7653A" w:rsidRPr="00661919">
        <w:t>едеральным законом</w:t>
      </w:r>
      <w:r w:rsidRPr="00661919">
        <w:t xml:space="preserve"> от 06.10.2003 № 131-ФЗ «Об общих принципах организации местного самоуправления в Российской Федерации»</w:t>
      </w:r>
      <w:r w:rsidR="00501F34" w:rsidRPr="00661919">
        <w:t>,</w:t>
      </w:r>
      <w:r w:rsidR="003F74C2">
        <w:t xml:space="preserve"> </w:t>
      </w:r>
      <w:r w:rsidR="00501F34" w:rsidRPr="00661919">
        <w:t>постановление</w:t>
      </w:r>
      <w:r w:rsidR="00C37111" w:rsidRPr="00661919">
        <w:t>м</w:t>
      </w:r>
      <w:r w:rsidR="00501F34" w:rsidRPr="00661919">
        <w:t xml:space="preserve"> Мэра города Переславля-Залесского от 11.08.2006 № 1002 «Об утверждении порядка разработки, принятия и реализации целевых программ», постановление</w:t>
      </w:r>
      <w:r w:rsidR="00C37111" w:rsidRPr="00661919">
        <w:t>м</w:t>
      </w:r>
      <w:r w:rsidR="00501F34" w:rsidRPr="00661919">
        <w:t xml:space="preserve"> Администрации города Переславля-Залесского от 05.03.2014 № ПОС.03-0311/14 «Об утверждении положения о порядке принятия решения о разработке муниципальных программ городского округа г. Переславля-Залесского, их формирования, реализации и проведения оце</w:t>
      </w:r>
      <w:r w:rsidR="002B27C0" w:rsidRPr="00661919">
        <w:t>нки эффективности реализации», Р</w:t>
      </w:r>
      <w:r w:rsidR="00501F34" w:rsidRPr="00661919">
        <w:t>ешение</w:t>
      </w:r>
      <w:r w:rsidR="00C37111" w:rsidRPr="00661919">
        <w:t>м</w:t>
      </w:r>
      <w:r w:rsidR="00501F34" w:rsidRPr="00661919">
        <w:t xml:space="preserve"> Переславль-</w:t>
      </w:r>
      <w:proofErr w:type="spellStart"/>
      <w:r w:rsidR="00501F34" w:rsidRPr="00661919">
        <w:t>Залесской</w:t>
      </w:r>
      <w:proofErr w:type="spellEnd"/>
      <w:r w:rsidR="00501F34" w:rsidRPr="00661919">
        <w:t xml:space="preserve"> городской Думы от 23.04.2009 № 57 «Об утверждении Стратегии социально-экономического развития городского округа город Переслав</w:t>
      </w:r>
      <w:r w:rsidR="00682D71" w:rsidRPr="00661919">
        <w:t>ль-Залесский на 2009-2020 годы»</w:t>
      </w:r>
    </w:p>
    <w:p w:rsidR="00661919" w:rsidRPr="00661919" w:rsidRDefault="00661919" w:rsidP="00661919">
      <w:pPr>
        <w:ind w:left="567"/>
        <w:contextualSpacing/>
        <w:jc w:val="both"/>
      </w:pPr>
    </w:p>
    <w:p w:rsidR="002A4F2B" w:rsidRPr="00661919" w:rsidRDefault="002A4F2B" w:rsidP="00661919">
      <w:pPr>
        <w:ind w:left="567"/>
        <w:contextualSpacing/>
      </w:pPr>
    </w:p>
    <w:p w:rsidR="00133C2C" w:rsidRPr="00661919" w:rsidRDefault="00133C2C" w:rsidP="00661919">
      <w:pPr>
        <w:ind w:left="567"/>
        <w:contextualSpacing/>
        <w:jc w:val="center"/>
        <w:rPr>
          <w:sz w:val="28"/>
          <w:szCs w:val="28"/>
        </w:rPr>
      </w:pPr>
      <w:r w:rsidRPr="00661919">
        <w:rPr>
          <w:sz w:val="28"/>
          <w:szCs w:val="28"/>
        </w:rPr>
        <w:t>Администрация города Переславля-Залесского постановляет:</w:t>
      </w:r>
    </w:p>
    <w:p w:rsidR="00133C2C" w:rsidRPr="00661919" w:rsidRDefault="00133C2C" w:rsidP="00661919">
      <w:pPr>
        <w:ind w:left="567"/>
        <w:contextualSpacing/>
        <w:jc w:val="center"/>
      </w:pPr>
    </w:p>
    <w:p w:rsidR="002F07F3" w:rsidRPr="00661919" w:rsidRDefault="00133C2C" w:rsidP="003F74C2">
      <w:pPr>
        <w:ind w:left="708" w:firstLine="708"/>
        <w:contextualSpacing/>
        <w:jc w:val="both"/>
      </w:pPr>
      <w:r w:rsidRPr="00661919">
        <w:t xml:space="preserve">1. Утвердить прилагаемую Концепцию </w:t>
      </w:r>
      <w:r w:rsidR="00311C7A" w:rsidRPr="00661919">
        <w:t>в</w:t>
      </w:r>
      <w:r w:rsidR="002F07F3" w:rsidRPr="00661919">
        <w:t>едомственной целевой программы «Развитие культуры и искусства в городе Переславле-Залесском на 2017-2019 г</w:t>
      </w:r>
      <w:r w:rsidR="00803390" w:rsidRPr="00661919">
        <w:t>оды</w:t>
      </w:r>
      <w:r w:rsidR="002F07F3" w:rsidRPr="00661919">
        <w:t>»</w:t>
      </w:r>
      <w:r w:rsidR="006C687C" w:rsidRPr="00661919">
        <w:t>.</w:t>
      </w:r>
    </w:p>
    <w:p w:rsidR="00133C2C" w:rsidRPr="00661919" w:rsidRDefault="00133C2C" w:rsidP="003F74C2">
      <w:pPr>
        <w:ind w:left="708" w:firstLine="708"/>
        <w:contextualSpacing/>
        <w:jc w:val="both"/>
      </w:pPr>
      <w:r w:rsidRPr="00661919">
        <w:t xml:space="preserve">2. Управлению культуры, туризма, молодежи и спорта Администрации г. Переславля-Залесского </w:t>
      </w:r>
      <w:r w:rsidRPr="00661919">
        <w:rPr>
          <w:bCs/>
        </w:rPr>
        <w:t xml:space="preserve">разработать проект </w:t>
      </w:r>
      <w:r w:rsidR="006C687C" w:rsidRPr="00661919">
        <w:rPr>
          <w:bCs/>
        </w:rPr>
        <w:t>ведомственной целевой программы «Развитие культуры и искусства</w:t>
      </w:r>
      <w:r w:rsidR="008D451C">
        <w:rPr>
          <w:bCs/>
        </w:rPr>
        <w:t xml:space="preserve"> </w:t>
      </w:r>
      <w:r w:rsidR="006C687C" w:rsidRPr="00661919">
        <w:rPr>
          <w:bCs/>
        </w:rPr>
        <w:t>в городе Переславле-Залесском на 2017-2019 г</w:t>
      </w:r>
      <w:r w:rsidR="00803390" w:rsidRPr="00661919">
        <w:rPr>
          <w:bCs/>
        </w:rPr>
        <w:t>оды</w:t>
      </w:r>
      <w:r w:rsidR="006C687C" w:rsidRPr="00661919">
        <w:rPr>
          <w:bCs/>
        </w:rPr>
        <w:t xml:space="preserve">» </w:t>
      </w:r>
      <w:r w:rsidRPr="00661919">
        <w:t xml:space="preserve">и предоставить его на утверждение. </w:t>
      </w:r>
    </w:p>
    <w:p w:rsidR="00133C2C" w:rsidRPr="00661919" w:rsidRDefault="00133C2C" w:rsidP="003F74C2">
      <w:pPr>
        <w:ind w:left="708" w:firstLine="708"/>
        <w:contextualSpacing/>
        <w:jc w:val="both"/>
      </w:pPr>
      <w:r w:rsidRPr="00661919">
        <w:t>3. Настоящее постановление разместить на официальном сайте органов местного самоуправления г. Переславля-Залесского в сети Интернет.</w:t>
      </w:r>
    </w:p>
    <w:p w:rsidR="00133C2C" w:rsidRPr="00661919" w:rsidRDefault="00133C2C" w:rsidP="003F74C2">
      <w:pPr>
        <w:ind w:left="708" w:firstLine="708"/>
        <w:contextualSpacing/>
        <w:jc w:val="both"/>
      </w:pPr>
      <w:r w:rsidRPr="00661919">
        <w:t xml:space="preserve">4. </w:t>
      </w:r>
      <w:r w:rsidR="009533AB" w:rsidRPr="00661919">
        <w:t>Контроль за исполнением постановления возложить на заместителя Главы Администрации г. Переславля-Залесского Ж.Н. Петрову.</w:t>
      </w:r>
    </w:p>
    <w:p w:rsidR="00133C2C" w:rsidRPr="00661919" w:rsidRDefault="00133C2C" w:rsidP="00661919">
      <w:pPr>
        <w:ind w:left="567"/>
        <w:contextualSpacing/>
        <w:jc w:val="both"/>
      </w:pPr>
    </w:p>
    <w:p w:rsidR="0053200E" w:rsidRPr="00661919" w:rsidRDefault="0053200E" w:rsidP="00661919">
      <w:pPr>
        <w:tabs>
          <w:tab w:val="left" w:pos="1305"/>
        </w:tabs>
        <w:ind w:left="567"/>
        <w:contextualSpacing/>
      </w:pPr>
    </w:p>
    <w:p w:rsidR="0053200E" w:rsidRPr="00661919" w:rsidRDefault="0053200E" w:rsidP="00661919">
      <w:pPr>
        <w:tabs>
          <w:tab w:val="left" w:pos="1305"/>
        </w:tabs>
        <w:ind w:left="567"/>
        <w:contextualSpacing/>
      </w:pPr>
    </w:p>
    <w:p w:rsidR="00354056" w:rsidRPr="00062C16" w:rsidRDefault="00133C2C" w:rsidP="00661919">
      <w:pPr>
        <w:tabs>
          <w:tab w:val="left" w:pos="1305"/>
        </w:tabs>
        <w:ind w:left="567"/>
        <w:contextualSpacing/>
      </w:pPr>
      <w:r w:rsidRPr="00661919">
        <w:t xml:space="preserve">Мэр города Переславля-Залесского                                                        </w:t>
      </w:r>
      <w:r w:rsidR="0053200E" w:rsidRPr="00661919">
        <w:t xml:space="preserve">         </w:t>
      </w:r>
      <w:r w:rsidRPr="00661919">
        <w:t xml:space="preserve">Д.В. </w:t>
      </w:r>
      <w:proofErr w:type="spellStart"/>
      <w:r w:rsidRPr="00661919">
        <w:t>Кошурников</w:t>
      </w:r>
      <w:proofErr w:type="spellEnd"/>
    </w:p>
    <w:p w:rsidR="00354056" w:rsidRPr="00062C16" w:rsidRDefault="00354056" w:rsidP="00661919">
      <w:pPr>
        <w:tabs>
          <w:tab w:val="left" w:pos="1305"/>
        </w:tabs>
        <w:ind w:left="567"/>
        <w:contextualSpacing/>
      </w:pPr>
    </w:p>
    <w:p w:rsidR="00354056" w:rsidRDefault="00354056" w:rsidP="00661919">
      <w:pPr>
        <w:tabs>
          <w:tab w:val="left" w:pos="1305"/>
        </w:tabs>
        <w:ind w:left="567"/>
        <w:contextualSpacing/>
      </w:pPr>
    </w:p>
    <w:p w:rsidR="005F08D8" w:rsidRDefault="005F08D8" w:rsidP="00661919">
      <w:pPr>
        <w:tabs>
          <w:tab w:val="left" w:pos="1305"/>
        </w:tabs>
        <w:ind w:left="567"/>
        <w:contextualSpacing/>
      </w:pPr>
    </w:p>
    <w:p w:rsidR="005F08D8" w:rsidRDefault="005F08D8" w:rsidP="00661919">
      <w:pPr>
        <w:tabs>
          <w:tab w:val="left" w:pos="1305"/>
        </w:tabs>
        <w:ind w:left="567"/>
        <w:contextualSpacing/>
      </w:pPr>
    </w:p>
    <w:p w:rsidR="005F08D8" w:rsidRDefault="005F08D8" w:rsidP="00661919">
      <w:pPr>
        <w:tabs>
          <w:tab w:val="left" w:pos="1305"/>
        </w:tabs>
        <w:ind w:left="567"/>
        <w:contextualSpacing/>
      </w:pPr>
    </w:p>
    <w:p w:rsidR="00EC4609" w:rsidRDefault="00EC4609" w:rsidP="00EC4609">
      <w:pPr>
        <w:ind w:left="5670"/>
        <w:contextualSpacing/>
      </w:pPr>
      <w:r w:rsidRPr="00EC4609">
        <w:lastRenderedPageBreak/>
        <w:t xml:space="preserve">Приложение к постановлению </w:t>
      </w:r>
    </w:p>
    <w:p w:rsidR="00EC4609" w:rsidRDefault="00EC4609" w:rsidP="00EC4609">
      <w:pPr>
        <w:ind w:left="5670"/>
        <w:contextualSpacing/>
      </w:pPr>
      <w:r w:rsidRPr="00EC4609">
        <w:t>Администрации г. Переславля-Залесского</w:t>
      </w:r>
    </w:p>
    <w:p w:rsidR="00EC4609" w:rsidRDefault="00EC4609" w:rsidP="00EC4609">
      <w:pPr>
        <w:ind w:left="5670"/>
        <w:contextualSpacing/>
      </w:pPr>
      <w:r>
        <w:t>о</w:t>
      </w:r>
      <w:r w:rsidRPr="00EC4609">
        <w:t xml:space="preserve">т   </w:t>
      </w:r>
      <w:r>
        <w:t xml:space="preserve">                    </w:t>
      </w:r>
      <w:r w:rsidRPr="00EC4609">
        <w:t>№</w:t>
      </w:r>
      <w:r>
        <w:t xml:space="preserve">           </w:t>
      </w:r>
    </w:p>
    <w:p w:rsidR="00EC4609" w:rsidRPr="00EC4609" w:rsidRDefault="00EC4609" w:rsidP="00EC4609">
      <w:pPr>
        <w:ind w:left="5670"/>
        <w:contextualSpacing/>
      </w:pPr>
    </w:p>
    <w:p w:rsidR="0053200E" w:rsidRPr="004569AD" w:rsidRDefault="00133C2C" w:rsidP="004569AD">
      <w:pPr>
        <w:ind w:left="567"/>
        <w:contextualSpacing/>
        <w:jc w:val="center"/>
        <w:rPr>
          <w:b/>
        </w:rPr>
      </w:pPr>
      <w:r w:rsidRPr="004569AD">
        <w:rPr>
          <w:b/>
        </w:rPr>
        <w:t xml:space="preserve">Концепция </w:t>
      </w:r>
      <w:r w:rsidR="004D050C" w:rsidRPr="004569AD">
        <w:rPr>
          <w:b/>
        </w:rPr>
        <w:t xml:space="preserve">ведомственной целевой программы </w:t>
      </w:r>
    </w:p>
    <w:p w:rsidR="004D050C" w:rsidRPr="004569AD" w:rsidRDefault="004D050C" w:rsidP="004569AD">
      <w:pPr>
        <w:ind w:left="567"/>
        <w:contextualSpacing/>
        <w:jc w:val="center"/>
        <w:rPr>
          <w:b/>
        </w:rPr>
      </w:pPr>
      <w:r w:rsidRPr="004569AD">
        <w:rPr>
          <w:b/>
        </w:rPr>
        <w:t>«Развитие культуры и искусства</w:t>
      </w:r>
    </w:p>
    <w:p w:rsidR="00133C2C" w:rsidRPr="004569AD" w:rsidRDefault="004D050C" w:rsidP="004569AD">
      <w:pPr>
        <w:ind w:left="567"/>
        <w:contextualSpacing/>
        <w:jc w:val="center"/>
        <w:rPr>
          <w:b/>
        </w:rPr>
      </w:pPr>
      <w:r w:rsidRPr="004569AD">
        <w:rPr>
          <w:b/>
        </w:rPr>
        <w:t xml:space="preserve">в городе Переславле-Залесском на 2017-2019 </w:t>
      </w:r>
      <w:r w:rsidR="00332BEA" w:rsidRPr="004569AD">
        <w:rPr>
          <w:b/>
        </w:rPr>
        <w:t>годы</w:t>
      </w:r>
      <w:r w:rsidRPr="004569AD">
        <w:rPr>
          <w:b/>
        </w:rPr>
        <w:t>»</w:t>
      </w:r>
    </w:p>
    <w:p w:rsidR="00133C2C" w:rsidRPr="004569AD" w:rsidRDefault="00133C2C" w:rsidP="004569AD">
      <w:pPr>
        <w:ind w:left="567"/>
        <w:contextualSpacing/>
      </w:pPr>
    </w:p>
    <w:p w:rsidR="00822E24" w:rsidRPr="001348DC" w:rsidRDefault="00010FEE" w:rsidP="001348DC">
      <w:pPr>
        <w:pStyle w:val="a7"/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ind w:left="567" w:firstLine="0"/>
        <w:jc w:val="center"/>
        <w:rPr>
          <w:b/>
          <w:shd w:val="clear" w:color="auto" w:fill="FFFFFF"/>
        </w:rPr>
      </w:pPr>
      <w:r w:rsidRPr="001348DC">
        <w:rPr>
          <w:b/>
          <w:shd w:val="clear" w:color="auto" w:fill="FFFFFF"/>
        </w:rPr>
        <w:t>Стратеги</w:t>
      </w:r>
      <w:r w:rsidR="00354056" w:rsidRPr="001348DC">
        <w:rPr>
          <w:b/>
          <w:shd w:val="clear" w:color="auto" w:fill="FFFFFF"/>
        </w:rPr>
        <w:t>ческая цель развития города Переславля-Залесского, на достиже</w:t>
      </w:r>
      <w:r w:rsidR="009E13E9" w:rsidRPr="001348DC">
        <w:rPr>
          <w:b/>
          <w:shd w:val="clear" w:color="auto" w:fill="FFFFFF"/>
        </w:rPr>
        <w:t>н</w:t>
      </w:r>
      <w:r w:rsidR="00354056" w:rsidRPr="001348DC">
        <w:rPr>
          <w:b/>
          <w:shd w:val="clear" w:color="auto" w:fill="FFFFFF"/>
        </w:rPr>
        <w:t>ие которой будет направлена Программа</w:t>
      </w:r>
    </w:p>
    <w:p w:rsidR="00B075EE" w:rsidRPr="004569AD" w:rsidRDefault="00B075EE" w:rsidP="00661919">
      <w:pPr>
        <w:pStyle w:val="a7"/>
        <w:widowControl w:val="0"/>
        <w:autoSpaceDE w:val="0"/>
        <w:autoSpaceDN w:val="0"/>
        <w:adjustRightInd w:val="0"/>
        <w:ind w:left="567" w:firstLine="851"/>
        <w:rPr>
          <w:shd w:val="clear" w:color="auto" w:fill="FFFFFF"/>
        </w:rPr>
      </w:pPr>
    </w:p>
    <w:p w:rsidR="00010FEE" w:rsidRPr="004569AD" w:rsidRDefault="00354056" w:rsidP="00661919">
      <w:pPr>
        <w:pStyle w:val="a7"/>
        <w:widowControl w:val="0"/>
        <w:autoSpaceDE w:val="0"/>
        <w:autoSpaceDN w:val="0"/>
        <w:adjustRightInd w:val="0"/>
        <w:ind w:left="567" w:firstLine="851"/>
        <w:jc w:val="both"/>
        <w:rPr>
          <w:shd w:val="clear" w:color="auto" w:fill="FFFFFF"/>
        </w:rPr>
      </w:pPr>
      <w:r w:rsidRPr="004569AD">
        <w:rPr>
          <w:shd w:val="clear" w:color="auto" w:fill="FFFFFF"/>
        </w:rPr>
        <w:t>Ведомственная целевая программа «Развитие культуры и искусства в городе Переславле-Залесском на 2017-2019</w:t>
      </w:r>
      <w:r w:rsidR="00594947" w:rsidRPr="004569AD">
        <w:rPr>
          <w:shd w:val="clear" w:color="auto" w:fill="FFFFFF"/>
        </w:rPr>
        <w:t xml:space="preserve"> годы</w:t>
      </w:r>
      <w:r w:rsidRPr="004569AD">
        <w:rPr>
          <w:shd w:val="clear" w:color="auto" w:fill="FFFFFF"/>
        </w:rPr>
        <w:t>» (далее-Программа) направлена на достижение  стратегическ</w:t>
      </w:r>
      <w:r w:rsidR="00AD0789" w:rsidRPr="004569AD">
        <w:rPr>
          <w:shd w:val="clear" w:color="auto" w:fill="FFFFFF"/>
        </w:rPr>
        <w:t>ой цели</w:t>
      </w:r>
      <w:r w:rsidRPr="004569AD">
        <w:rPr>
          <w:shd w:val="clear" w:color="auto" w:fill="FFFFFF"/>
        </w:rPr>
        <w:t xml:space="preserve"> развития города</w:t>
      </w:r>
      <w:r w:rsidR="001348DC">
        <w:rPr>
          <w:shd w:val="clear" w:color="auto" w:fill="FFFFFF"/>
        </w:rPr>
        <w:t xml:space="preserve"> </w:t>
      </w:r>
      <w:r w:rsidRPr="004569AD">
        <w:rPr>
          <w:shd w:val="clear" w:color="auto" w:fill="FFFFFF"/>
        </w:rPr>
        <w:t xml:space="preserve">Переславля-Залесского </w:t>
      </w:r>
      <w:r w:rsidR="00A32D5F">
        <w:rPr>
          <w:shd w:val="clear" w:color="auto" w:fill="FFFFFF"/>
        </w:rPr>
        <w:t>«П</w:t>
      </w:r>
      <w:r w:rsidRPr="004569AD">
        <w:rPr>
          <w:shd w:val="clear" w:color="auto" w:fill="FFFFFF"/>
        </w:rPr>
        <w:t>ревращение города Переславля-Залесского в культурный центр «</w:t>
      </w:r>
      <w:r w:rsidR="009E13E9" w:rsidRPr="004569AD">
        <w:rPr>
          <w:shd w:val="clear" w:color="auto" w:fill="FFFFFF"/>
        </w:rPr>
        <w:t>З</w:t>
      </w:r>
      <w:r w:rsidR="00AD0789" w:rsidRPr="004569AD">
        <w:rPr>
          <w:shd w:val="clear" w:color="auto" w:fill="FFFFFF"/>
        </w:rPr>
        <w:t>олотого кольц</w:t>
      </w:r>
      <w:r w:rsidR="0053200E" w:rsidRPr="004569AD">
        <w:rPr>
          <w:shd w:val="clear" w:color="auto" w:fill="FFFFFF"/>
        </w:rPr>
        <w:t>а</w:t>
      </w:r>
      <w:r w:rsidR="00AD0789" w:rsidRPr="004569AD">
        <w:rPr>
          <w:shd w:val="clear" w:color="auto" w:fill="FFFFFF"/>
        </w:rPr>
        <w:t xml:space="preserve"> России».</w:t>
      </w:r>
    </w:p>
    <w:p w:rsidR="00535D20" w:rsidRPr="004569AD" w:rsidRDefault="00535D20" w:rsidP="00661919">
      <w:pPr>
        <w:pStyle w:val="a7"/>
        <w:widowControl w:val="0"/>
        <w:autoSpaceDE w:val="0"/>
        <w:autoSpaceDN w:val="0"/>
        <w:adjustRightInd w:val="0"/>
        <w:ind w:left="567" w:firstLine="851"/>
        <w:jc w:val="both"/>
        <w:rPr>
          <w:shd w:val="clear" w:color="auto" w:fill="FFFFFF"/>
        </w:rPr>
      </w:pPr>
    </w:p>
    <w:p w:rsidR="00133C2C" w:rsidRPr="004569AD" w:rsidRDefault="00133C2C" w:rsidP="00285C0B">
      <w:pPr>
        <w:pStyle w:val="a7"/>
        <w:numPr>
          <w:ilvl w:val="0"/>
          <w:numId w:val="1"/>
        </w:numPr>
        <w:tabs>
          <w:tab w:val="left" w:pos="1134"/>
        </w:tabs>
        <w:ind w:left="567" w:firstLine="0"/>
        <w:jc w:val="center"/>
        <w:rPr>
          <w:rFonts w:cs="Calibri"/>
          <w:b/>
        </w:rPr>
      </w:pPr>
      <w:r w:rsidRPr="004569AD">
        <w:rPr>
          <w:rFonts w:cs="Calibri"/>
          <w:b/>
        </w:rPr>
        <w:t>Оценка преимуществ и рисков</w:t>
      </w:r>
      <w:r w:rsidR="00285C0B">
        <w:rPr>
          <w:rFonts w:cs="Calibri"/>
          <w:b/>
        </w:rPr>
        <w:t>, включая обоснование предлагаемого способа решения проблемы и общую характеристику системы программных мероприятий</w:t>
      </w:r>
    </w:p>
    <w:p w:rsidR="00535D20" w:rsidRPr="004569AD" w:rsidRDefault="00535D20" w:rsidP="00661919">
      <w:pPr>
        <w:pStyle w:val="a7"/>
        <w:ind w:left="567" w:firstLine="851"/>
        <w:rPr>
          <w:rFonts w:cs="Calibri"/>
          <w:b/>
        </w:rPr>
      </w:pPr>
    </w:p>
    <w:p w:rsidR="00133C2C" w:rsidRPr="004569AD" w:rsidRDefault="00133C2C" w:rsidP="00661919">
      <w:pPr>
        <w:ind w:left="567" w:firstLine="851"/>
        <w:contextualSpacing/>
        <w:jc w:val="both"/>
      </w:pPr>
      <w:r w:rsidRPr="004569AD">
        <w:t xml:space="preserve">Проводя анализ состояния отрасли </w:t>
      </w:r>
      <w:r w:rsidR="00F6505F" w:rsidRPr="004569AD">
        <w:t xml:space="preserve">«Культура» </w:t>
      </w:r>
      <w:r w:rsidRPr="004569AD">
        <w:t>города, можно выделить ее сильные стороны (преимущества) и слабые стороны (проблемные зоны).</w:t>
      </w:r>
    </w:p>
    <w:p w:rsidR="00133C2C" w:rsidRPr="004569AD" w:rsidRDefault="00133C2C" w:rsidP="00661919">
      <w:pPr>
        <w:ind w:left="567" w:firstLine="851"/>
        <w:contextualSpacing/>
        <w:jc w:val="both"/>
      </w:pPr>
      <w:r w:rsidRPr="004569AD">
        <w:rPr>
          <w:u w:val="single"/>
        </w:rPr>
        <w:t>К сильным сторонам</w:t>
      </w:r>
      <w:r w:rsidRPr="004569AD">
        <w:t xml:space="preserve"> (преимуществам), относятся:</w:t>
      </w:r>
    </w:p>
    <w:p w:rsidR="007D472B" w:rsidRPr="004569AD" w:rsidRDefault="00133C2C" w:rsidP="00661919">
      <w:pPr>
        <w:ind w:left="567" w:firstLine="851"/>
        <w:contextualSpacing/>
        <w:jc w:val="both"/>
      </w:pPr>
      <w:r w:rsidRPr="004569AD">
        <w:t xml:space="preserve">1. </w:t>
      </w:r>
      <w:r w:rsidR="009C0F8E" w:rsidRPr="004569AD">
        <w:t>С</w:t>
      </w:r>
      <w:r w:rsidR="00AD38D4" w:rsidRPr="004569AD">
        <w:t>истем</w:t>
      </w:r>
      <w:r w:rsidR="00BB4BB2" w:rsidRPr="004569AD">
        <w:t>а</w:t>
      </w:r>
      <w:r w:rsidR="00AD38D4" w:rsidRPr="004569AD">
        <w:t xml:space="preserve"> продвижения культуры и культурного продукта в городскую среду и за ее пределами</w:t>
      </w:r>
      <w:r w:rsidR="007D472B" w:rsidRPr="004569AD">
        <w:t>.</w:t>
      </w:r>
    </w:p>
    <w:p w:rsidR="00133C2C" w:rsidRPr="004569AD" w:rsidRDefault="00BA2D0C" w:rsidP="00661919">
      <w:pPr>
        <w:ind w:left="567" w:firstLine="851"/>
        <w:contextualSpacing/>
        <w:jc w:val="both"/>
      </w:pPr>
      <w:r w:rsidRPr="004569AD">
        <w:t xml:space="preserve">Согласно </w:t>
      </w:r>
      <w:r w:rsidR="00755CA9" w:rsidRPr="004569AD">
        <w:t xml:space="preserve">сложившимся традициям </w:t>
      </w:r>
      <w:r w:rsidR="009C3446" w:rsidRPr="004569AD">
        <w:t>на территории города и в его окрестностях проводится значительное количество культурно-массовых мероприятий и памятных акций</w:t>
      </w:r>
      <w:r w:rsidR="001348DC">
        <w:t>, которые формируют культурную составляющую жизни города</w:t>
      </w:r>
      <w:r w:rsidR="009C3446" w:rsidRPr="004569AD">
        <w:t xml:space="preserve">. </w:t>
      </w:r>
      <w:r w:rsidR="007D22E1" w:rsidRPr="004569AD">
        <w:t xml:space="preserve">Знаковыми, </w:t>
      </w:r>
      <w:proofErr w:type="spellStart"/>
      <w:r w:rsidR="007D22E1" w:rsidRPr="004569AD">
        <w:t>имиджевыми</w:t>
      </w:r>
      <w:proofErr w:type="spellEnd"/>
      <w:r w:rsidR="007D22E1" w:rsidRPr="004569AD">
        <w:t xml:space="preserve"> событиями культурной жизни города являются: </w:t>
      </w:r>
      <w:r w:rsidR="00E82821" w:rsidRPr="004569AD">
        <w:t>комплекс н</w:t>
      </w:r>
      <w:r w:rsidR="007D472B" w:rsidRPr="004569AD">
        <w:t xml:space="preserve">овогодних мероприятий с благотворительной акцией «В Новый год с добрым сердцем»; Дни воинской славы России; </w:t>
      </w:r>
      <w:r w:rsidR="00DD0722" w:rsidRPr="004569AD">
        <w:t xml:space="preserve">Масленичные гуляния; </w:t>
      </w:r>
      <w:r w:rsidR="007D472B" w:rsidRPr="004569AD">
        <w:t xml:space="preserve">Международный фестиваль военно-патриотической песни «Наследники Победы»; Александровские дни; межрегиональный хоровой фестиваль памяти Святого Благоверного князя Александра Невского; </w:t>
      </w:r>
      <w:r w:rsidR="00E82821" w:rsidRPr="004569AD">
        <w:t xml:space="preserve">межрегиональный </w:t>
      </w:r>
      <w:r w:rsidR="007D472B" w:rsidRPr="004569AD">
        <w:t>фестиваль авторской песни «Открытие»;</w:t>
      </w:r>
      <w:r w:rsidR="009C3446" w:rsidRPr="004569AD">
        <w:t xml:space="preserve"> </w:t>
      </w:r>
      <w:r w:rsidR="007D472B" w:rsidRPr="004569AD">
        <w:t>комплекс мероприятий, посвященный  Дню России, Дню города Переславля-Залесского и Дню рождения</w:t>
      </w:r>
      <w:r w:rsidR="00D27AAD" w:rsidRPr="004569AD">
        <w:t xml:space="preserve"> Святого благоверного князя</w:t>
      </w:r>
      <w:r w:rsidR="007D472B" w:rsidRPr="004569AD">
        <w:t xml:space="preserve"> Александра  Невского; </w:t>
      </w:r>
      <w:r w:rsidR="00586C7F" w:rsidRPr="004569AD">
        <w:t xml:space="preserve">фестиваль самодельных плавательных средств «Всегда на плаву» в рамках празднования Дня военно-морского флота; </w:t>
      </w:r>
      <w:r w:rsidR="007D472B" w:rsidRPr="004569AD">
        <w:t>День Победы в Великой Отечественной войне</w:t>
      </w:r>
      <w:r w:rsidR="00E82821" w:rsidRPr="004569AD">
        <w:t xml:space="preserve"> 1941-1945гг.</w:t>
      </w:r>
      <w:r w:rsidR="007D472B" w:rsidRPr="004569AD">
        <w:t>,</w:t>
      </w:r>
      <w:r w:rsidR="00D27AAD" w:rsidRPr="004569AD">
        <w:t xml:space="preserve"> фестиваль воздухоплавателей на тепловых аэростатах «Золотое кольцо России»</w:t>
      </w:r>
      <w:r w:rsidR="00AD4862" w:rsidRPr="004569AD">
        <w:t>, всероссийские акции «</w:t>
      </w:r>
      <w:proofErr w:type="spellStart"/>
      <w:r w:rsidR="00AD4862" w:rsidRPr="004569AD">
        <w:t>Библионочь</w:t>
      </w:r>
      <w:proofErr w:type="spellEnd"/>
      <w:r w:rsidR="00AD4862" w:rsidRPr="004569AD">
        <w:t>», «Ночь искусств»</w:t>
      </w:r>
      <w:r w:rsidR="00DA7CC2" w:rsidRPr="004569AD">
        <w:t>, открытие новых памятных сооружений известным</w:t>
      </w:r>
      <w:r w:rsidR="00A27018" w:rsidRPr="004569AD">
        <w:t xml:space="preserve"> </w:t>
      </w:r>
      <w:r w:rsidR="00DA7CC2" w:rsidRPr="004569AD">
        <w:t>людям города</w:t>
      </w:r>
      <w:r w:rsidR="00755CA9" w:rsidRPr="004569AD">
        <w:t>, области и страны</w:t>
      </w:r>
      <w:r w:rsidR="00836943" w:rsidRPr="004569AD">
        <w:t>.</w:t>
      </w:r>
    </w:p>
    <w:p w:rsidR="00472288" w:rsidRPr="004569AD" w:rsidRDefault="009C3446" w:rsidP="00661919">
      <w:pPr>
        <w:ind w:left="567" w:firstLine="851"/>
        <w:contextualSpacing/>
        <w:jc w:val="both"/>
      </w:pPr>
      <w:r w:rsidRPr="004569AD">
        <w:t>2</w:t>
      </w:r>
      <w:r w:rsidR="00472288" w:rsidRPr="004569AD">
        <w:t xml:space="preserve">. </w:t>
      </w:r>
      <w:r w:rsidR="0081677F" w:rsidRPr="004569AD">
        <w:t>П</w:t>
      </w:r>
      <w:r w:rsidR="00EE3A82" w:rsidRPr="004569AD">
        <w:t>овышение привлекательности учреждений культуры для жителей и гостей города.</w:t>
      </w:r>
    </w:p>
    <w:p w:rsidR="000360CB" w:rsidRPr="004569AD" w:rsidRDefault="00CB4CF9" w:rsidP="00661919">
      <w:pPr>
        <w:ind w:left="567" w:firstLine="851"/>
        <w:contextualSpacing/>
        <w:jc w:val="both"/>
      </w:pPr>
      <w:r w:rsidRPr="004569AD">
        <w:t xml:space="preserve">В </w:t>
      </w:r>
      <w:r w:rsidR="00C264B0" w:rsidRPr="004569AD">
        <w:t>учреждениях культуры города проведены текущие</w:t>
      </w:r>
      <w:r w:rsidR="00755CA9" w:rsidRPr="004569AD">
        <w:t xml:space="preserve"> и капительные</w:t>
      </w:r>
      <w:r w:rsidR="00C264B0" w:rsidRPr="004569AD">
        <w:t xml:space="preserve"> ремонты</w:t>
      </w:r>
      <w:r w:rsidR="00755CA9" w:rsidRPr="004569AD">
        <w:t xml:space="preserve">, </w:t>
      </w:r>
      <w:r w:rsidRPr="004569AD">
        <w:t>приобретены</w:t>
      </w:r>
      <w:r w:rsidR="00EC23EC" w:rsidRPr="004569AD">
        <w:t xml:space="preserve"> новые музыкальные инструменты</w:t>
      </w:r>
      <w:r w:rsidRPr="004569AD">
        <w:t>, мебел</w:t>
      </w:r>
      <w:r w:rsidR="00BB4BB2" w:rsidRPr="004569AD">
        <w:t>ь</w:t>
      </w:r>
      <w:r w:rsidRPr="004569AD">
        <w:t xml:space="preserve">, </w:t>
      </w:r>
      <w:r w:rsidR="005A03EB" w:rsidRPr="004569AD">
        <w:t>прове</w:t>
      </w:r>
      <w:r w:rsidR="00514CF4" w:rsidRPr="004569AD">
        <w:t>дена</w:t>
      </w:r>
      <w:r w:rsidR="005A03EB" w:rsidRPr="004569AD">
        <w:t xml:space="preserve"> государственн</w:t>
      </w:r>
      <w:r w:rsidR="00514CF4" w:rsidRPr="004569AD">
        <w:t>ая</w:t>
      </w:r>
      <w:r w:rsidR="005A03EB" w:rsidRPr="004569AD">
        <w:t xml:space="preserve"> экспертиз</w:t>
      </w:r>
      <w:r w:rsidR="00514CF4" w:rsidRPr="004569AD">
        <w:t>а</w:t>
      </w:r>
      <w:r w:rsidR="005A03EB" w:rsidRPr="004569AD">
        <w:t xml:space="preserve"> проектной документации и результатов инженерных изысканий, включая смету, для реконструкции объекта </w:t>
      </w:r>
      <w:r w:rsidR="005A03EB" w:rsidRPr="004569AD">
        <w:rPr>
          <w:b/>
        </w:rPr>
        <w:t>«</w:t>
      </w:r>
      <w:r w:rsidR="005A03EB" w:rsidRPr="004569AD">
        <w:t xml:space="preserve">Здание </w:t>
      </w:r>
      <w:proofErr w:type="spellStart"/>
      <w:r w:rsidR="00755CA9" w:rsidRPr="004569AD">
        <w:t>Ювента</w:t>
      </w:r>
      <w:proofErr w:type="spellEnd"/>
      <w:r w:rsidR="00755CA9" w:rsidRPr="004569AD">
        <w:t xml:space="preserve">» </w:t>
      </w:r>
      <w:r w:rsidR="005A03EB" w:rsidRPr="004569AD">
        <w:t>для МУК КДЦ «</w:t>
      </w:r>
      <w:proofErr w:type="spellStart"/>
      <w:r w:rsidR="005A03EB" w:rsidRPr="004569AD">
        <w:t>Плещей</w:t>
      </w:r>
      <w:proofErr w:type="spellEnd"/>
      <w:r w:rsidR="005A03EB" w:rsidRPr="004569AD">
        <w:t>».</w:t>
      </w:r>
    </w:p>
    <w:p w:rsidR="00472288" w:rsidRPr="004569AD" w:rsidRDefault="009C3446" w:rsidP="00661919">
      <w:pPr>
        <w:ind w:left="567" w:firstLine="851"/>
        <w:contextualSpacing/>
        <w:jc w:val="both"/>
      </w:pPr>
      <w:r w:rsidRPr="004569AD">
        <w:t>3</w:t>
      </w:r>
      <w:r w:rsidR="003A5873" w:rsidRPr="004569AD">
        <w:t xml:space="preserve">. </w:t>
      </w:r>
      <w:r w:rsidR="00EC1166" w:rsidRPr="004569AD">
        <w:t>Наличие творческих коллективов и объединений,</w:t>
      </w:r>
      <w:r w:rsidR="00472288" w:rsidRPr="004569AD">
        <w:t xml:space="preserve"> клубных формирований</w:t>
      </w:r>
      <w:r w:rsidR="00F70CDC" w:rsidRPr="004569AD">
        <w:t xml:space="preserve"> в с</w:t>
      </w:r>
      <w:r w:rsidR="009C0F8E" w:rsidRPr="004569AD">
        <w:t>фер</w:t>
      </w:r>
      <w:r w:rsidR="00F70CDC" w:rsidRPr="004569AD">
        <w:t>е</w:t>
      </w:r>
      <w:r w:rsidR="009C0F8E" w:rsidRPr="004569AD">
        <w:t xml:space="preserve"> культуры и искусства города Переславля-Залесского</w:t>
      </w:r>
      <w:r w:rsidR="004F6866" w:rsidRPr="004569AD">
        <w:t>:</w:t>
      </w:r>
    </w:p>
    <w:p w:rsidR="008C0A9C" w:rsidRPr="004569AD" w:rsidRDefault="00130BA3" w:rsidP="00661919">
      <w:pPr>
        <w:ind w:left="567" w:firstLine="851"/>
        <w:contextualSpacing/>
        <w:jc w:val="both"/>
      </w:pPr>
      <w:r w:rsidRPr="004569AD">
        <w:t>- МУК «</w:t>
      </w:r>
      <w:r w:rsidR="008C0A9C" w:rsidRPr="004569AD">
        <w:t>Городское библиотечное объединение</w:t>
      </w:r>
      <w:r w:rsidRPr="004569AD">
        <w:t>»</w:t>
      </w:r>
      <w:r w:rsidR="008C0A9C" w:rsidRPr="004569AD">
        <w:t xml:space="preserve">, </w:t>
      </w:r>
      <w:r w:rsidR="006E15A1" w:rsidRPr="004569AD">
        <w:t>в составе которого 3 библиотеки.</w:t>
      </w:r>
    </w:p>
    <w:p w:rsidR="008C0A9C" w:rsidRPr="004569AD" w:rsidRDefault="008C0A9C" w:rsidP="00661919">
      <w:pPr>
        <w:ind w:left="567" w:firstLine="851"/>
        <w:contextualSpacing/>
        <w:jc w:val="both"/>
      </w:pPr>
      <w:r w:rsidRPr="004569AD">
        <w:lastRenderedPageBreak/>
        <w:t>При библиотеках работают творческие объединения и детские клубы «Омега», «Зо</w:t>
      </w:r>
      <w:r w:rsidR="006E15A1" w:rsidRPr="004569AD">
        <w:t>лотой ключик», «Я и компьютер»</w:t>
      </w:r>
      <w:r w:rsidRPr="004569AD">
        <w:t>; клубы для взрослых: «Встреча»,  «Посиделки», «Литературная гостиная</w:t>
      </w:r>
      <w:r w:rsidR="00CC2DA8" w:rsidRPr="004569AD">
        <w:t xml:space="preserve">», </w:t>
      </w:r>
      <w:r w:rsidRPr="004569AD">
        <w:t xml:space="preserve"> объединение писателей и поэтов «Литературный Переславль»;</w:t>
      </w:r>
    </w:p>
    <w:p w:rsidR="008C0A9C" w:rsidRPr="004569AD" w:rsidRDefault="00130BA3" w:rsidP="00661919">
      <w:pPr>
        <w:ind w:left="567" w:firstLine="851"/>
        <w:contextualSpacing/>
        <w:jc w:val="both"/>
      </w:pPr>
      <w:r w:rsidRPr="004569AD">
        <w:t>-</w:t>
      </w:r>
      <w:r w:rsidR="008C0A9C" w:rsidRPr="004569AD">
        <w:t>Культурно-досуговый центр «</w:t>
      </w:r>
      <w:proofErr w:type="spellStart"/>
      <w:r w:rsidR="008C0A9C" w:rsidRPr="004569AD">
        <w:t>Плещей</w:t>
      </w:r>
      <w:proofErr w:type="spellEnd"/>
      <w:r w:rsidR="008C0A9C" w:rsidRPr="004569AD">
        <w:t xml:space="preserve">» - </w:t>
      </w:r>
      <w:r w:rsidR="00CC2DA8" w:rsidRPr="004569AD">
        <w:t>10</w:t>
      </w:r>
      <w:r w:rsidR="008C0A9C" w:rsidRPr="004569AD">
        <w:t xml:space="preserve"> клубных формирований, их них: хор ветеранов «</w:t>
      </w:r>
      <w:proofErr w:type="spellStart"/>
      <w:r w:rsidR="008C0A9C" w:rsidRPr="004569AD">
        <w:t>Россиюшка</w:t>
      </w:r>
      <w:proofErr w:type="spellEnd"/>
      <w:r w:rsidR="008C0A9C" w:rsidRPr="004569AD">
        <w:t>», вокально-инструментальный ансамбль «Надежда» и др.;</w:t>
      </w:r>
    </w:p>
    <w:p w:rsidR="008C0A9C" w:rsidRPr="004569AD" w:rsidRDefault="00130BA3" w:rsidP="00661919">
      <w:pPr>
        <w:ind w:left="567" w:firstLine="851"/>
        <w:contextualSpacing/>
        <w:jc w:val="both"/>
      </w:pPr>
      <w:r w:rsidRPr="004569AD">
        <w:t xml:space="preserve">- </w:t>
      </w:r>
      <w:r w:rsidR="00724D80" w:rsidRPr="004569AD">
        <w:t>МОУ ДО</w:t>
      </w:r>
      <w:r w:rsidR="00CC2DA8" w:rsidRPr="004569AD">
        <w:t xml:space="preserve"> </w:t>
      </w:r>
      <w:r w:rsidR="00724D80" w:rsidRPr="004569AD">
        <w:t xml:space="preserve">Детская школа искусств г. Переславля-Залесского известна </w:t>
      </w:r>
      <w:r w:rsidR="00580AF0" w:rsidRPr="004569AD">
        <w:t xml:space="preserve">среди жителей и гостей города </w:t>
      </w:r>
      <w:r w:rsidR="00724D80" w:rsidRPr="004569AD">
        <w:t>как учреждение</w:t>
      </w:r>
      <w:r w:rsidR="00CC2DA8" w:rsidRPr="004569AD">
        <w:t xml:space="preserve"> </w:t>
      </w:r>
      <w:r w:rsidR="00724D80" w:rsidRPr="004569AD">
        <w:t>с устоявшимися традициями и яркими событиями. О</w:t>
      </w:r>
      <w:r w:rsidR="008C0A9C" w:rsidRPr="004569AD">
        <w:t>бучающиеся Детской школы искусств  активно принимают участие в</w:t>
      </w:r>
      <w:r w:rsidR="00512AA5" w:rsidRPr="004569AD">
        <w:t xml:space="preserve"> областных, городских программах</w:t>
      </w:r>
      <w:r w:rsidR="008C0A9C" w:rsidRPr="004569AD">
        <w:t>, занимают призовые места</w:t>
      </w:r>
      <w:r w:rsidR="00CD42A9" w:rsidRPr="004569AD">
        <w:t xml:space="preserve"> в фестивалях и конкурсах различного уровня</w:t>
      </w:r>
      <w:r w:rsidR="008C0A9C" w:rsidRPr="004569AD">
        <w:t xml:space="preserve">. Несколько лет в </w:t>
      </w:r>
      <w:r w:rsidRPr="004569AD">
        <w:t xml:space="preserve">МОУ ДО </w:t>
      </w:r>
      <w:r w:rsidR="008C0A9C" w:rsidRPr="004569AD">
        <w:t>ДШИ развивается и процветает  образцовый детский фольклорный ансамбль «</w:t>
      </w:r>
      <w:proofErr w:type="spellStart"/>
      <w:r w:rsidR="008C0A9C" w:rsidRPr="004569AD">
        <w:t>Переслава</w:t>
      </w:r>
      <w:proofErr w:type="spellEnd"/>
      <w:r w:rsidR="008C0A9C" w:rsidRPr="004569AD">
        <w:t>».</w:t>
      </w:r>
    </w:p>
    <w:p w:rsidR="00D05C1E" w:rsidRPr="004569AD" w:rsidRDefault="009C3446" w:rsidP="00661919">
      <w:pPr>
        <w:ind w:left="567" w:firstLine="851"/>
        <w:contextualSpacing/>
        <w:jc w:val="both"/>
      </w:pPr>
      <w:r w:rsidRPr="004569AD">
        <w:t>4</w:t>
      </w:r>
      <w:r w:rsidR="00472288" w:rsidRPr="004569AD">
        <w:t>.</w:t>
      </w:r>
      <w:r w:rsidR="00D05C1E" w:rsidRPr="004569AD">
        <w:t xml:space="preserve"> Наличие</w:t>
      </w:r>
      <w:r w:rsidR="00D976EF" w:rsidRPr="004569AD">
        <w:t xml:space="preserve"> и использование </w:t>
      </w:r>
      <w:r w:rsidR="00D05C1E" w:rsidRPr="004569AD">
        <w:t xml:space="preserve"> информационных технологий.</w:t>
      </w:r>
    </w:p>
    <w:p w:rsidR="00472288" w:rsidRPr="004569AD" w:rsidRDefault="00B630A5" w:rsidP="00661919">
      <w:pPr>
        <w:ind w:left="567" w:firstLine="851"/>
        <w:contextualSpacing/>
        <w:jc w:val="both"/>
      </w:pPr>
      <w:r w:rsidRPr="004569AD">
        <w:t xml:space="preserve">Инновации в культуре и искусстве невозможны без развития процессов информатизации сферы культуры. </w:t>
      </w:r>
      <w:r w:rsidR="00D05C1E" w:rsidRPr="004569AD">
        <w:t>В</w:t>
      </w:r>
      <w:r w:rsidR="00CC2DA8" w:rsidRPr="004569AD">
        <w:t xml:space="preserve"> </w:t>
      </w:r>
      <w:r w:rsidR="00D976EF" w:rsidRPr="004569AD">
        <w:t>МУК «ГБО»</w:t>
      </w:r>
      <w:r w:rsidR="00CC2DA8" w:rsidRPr="004569AD">
        <w:t xml:space="preserve"> </w:t>
      </w:r>
      <w:r w:rsidR="00053DF7" w:rsidRPr="004569AD">
        <w:t xml:space="preserve">установлена </w:t>
      </w:r>
      <w:r w:rsidR="00D05C1E" w:rsidRPr="004569AD">
        <w:t>система автоматизации библиотек «ИРБИС»</w:t>
      </w:r>
      <w:r w:rsidR="00D976EF" w:rsidRPr="004569AD">
        <w:t>,</w:t>
      </w:r>
      <w:r w:rsidR="00D05C1E" w:rsidRPr="004569AD">
        <w:t xml:space="preserve"> правовая система «ГАРАНТ»</w:t>
      </w:r>
      <w:r w:rsidR="00D976EF" w:rsidRPr="004569AD">
        <w:t xml:space="preserve">, в каждой библиотеке </w:t>
      </w:r>
      <w:r w:rsidR="00616FEE" w:rsidRPr="004569AD">
        <w:t xml:space="preserve">имеется </w:t>
      </w:r>
      <w:r w:rsidR="00D976EF" w:rsidRPr="004569AD">
        <w:t>доступ к сети «Интернет».</w:t>
      </w:r>
      <w:r w:rsidR="00CC2DA8" w:rsidRPr="004569AD">
        <w:t xml:space="preserve"> </w:t>
      </w:r>
      <w:r w:rsidR="00121A21" w:rsidRPr="004569AD">
        <w:t xml:space="preserve">Создан </w:t>
      </w:r>
      <w:r w:rsidR="008D1CF8" w:rsidRPr="004569AD">
        <w:t>информационный сайт</w:t>
      </w:r>
      <w:r w:rsidR="004958A4" w:rsidRPr="004569AD">
        <w:t xml:space="preserve"> «М</w:t>
      </w:r>
      <w:r w:rsidR="00DE5F27" w:rsidRPr="004569AD">
        <w:t xml:space="preserve">униципальное учреждение культуры дополнительного образования </w:t>
      </w:r>
      <w:r w:rsidR="004958A4" w:rsidRPr="004569AD">
        <w:t xml:space="preserve"> Детская школа искусств г. Переславля-Залесского»</w:t>
      </w:r>
      <w:r w:rsidR="008D1CF8" w:rsidRPr="004569AD">
        <w:t>.</w:t>
      </w:r>
    </w:p>
    <w:p w:rsidR="00D05C1E" w:rsidRPr="004569AD" w:rsidRDefault="009C3446" w:rsidP="00661919">
      <w:pPr>
        <w:tabs>
          <w:tab w:val="left" w:pos="709"/>
        </w:tabs>
        <w:ind w:left="567" w:firstLine="851"/>
        <w:contextualSpacing/>
        <w:jc w:val="both"/>
      </w:pPr>
      <w:r w:rsidRPr="004569AD">
        <w:t>5</w:t>
      </w:r>
      <w:r w:rsidR="00D05C1E" w:rsidRPr="004569AD">
        <w:t>. Наличие издательской деятельности.</w:t>
      </w:r>
    </w:p>
    <w:p w:rsidR="00E31E73" w:rsidRPr="004569AD" w:rsidRDefault="00E31E73" w:rsidP="00661919">
      <w:pPr>
        <w:tabs>
          <w:tab w:val="left" w:pos="709"/>
        </w:tabs>
        <w:ind w:left="567" w:firstLine="851"/>
        <w:contextualSpacing/>
        <w:jc w:val="both"/>
      </w:pPr>
      <w:r w:rsidRPr="004569AD">
        <w:t>Ежегодно муниципальное учреждение культуры «Городское библиотечное объединение» издает литературно-исторический альманах</w:t>
      </w:r>
      <w:r w:rsidR="00E3684D" w:rsidRPr="004569AD">
        <w:t>,</w:t>
      </w:r>
      <w:r w:rsidRPr="004569AD">
        <w:t xml:space="preserve"> </w:t>
      </w:r>
      <w:r w:rsidR="00D976EF" w:rsidRPr="004569AD">
        <w:t xml:space="preserve">где </w:t>
      </w:r>
      <w:r w:rsidRPr="004569AD">
        <w:t>представлены вниманию читателей</w:t>
      </w:r>
      <w:r w:rsidR="001830A5" w:rsidRPr="004569AD">
        <w:t>:</w:t>
      </w:r>
      <w:r w:rsidRPr="004569AD">
        <w:t xml:space="preserve"> публицистика, поэзия, проза местных писателей, поэтов и краеведов.</w:t>
      </w:r>
    </w:p>
    <w:p w:rsidR="00C739D4" w:rsidRPr="004569AD" w:rsidRDefault="009C3446" w:rsidP="00661919">
      <w:pPr>
        <w:ind w:left="567" w:firstLine="851"/>
        <w:contextualSpacing/>
        <w:jc w:val="both"/>
      </w:pPr>
      <w:r w:rsidRPr="004569AD">
        <w:t>6</w:t>
      </w:r>
      <w:r w:rsidR="00AD3B20" w:rsidRPr="004569AD">
        <w:t xml:space="preserve">. </w:t>
      </w:r>
      <w:r w:rsidR="00C739D4" w:rsidRPr="004569AD">
        <w:t>Наличие доступной среды.</w:t>
      </w:r>
    </w:p>
    <w:p w:rsidR="006D70E9" w:rsidRPr="004569AD" w:rsidRDefault="00AD3B20" w:rsidP="00661919">
      <w:pPr>
        <w:ind w:left="567" w:firstLine="851"/>
        <w:contextualSpacing/>
        <w:jc w:val="both"/>
      </w:pPr>
      <w:r w:rsidRPr="004569AD">
        <w:t xml:space="preserve">Для граждан с ограниченными физическими возможностями </w:t>
      </w:r>
      <w:r w:rsidR="00E3684D" w:rsidRPr="004569AD">
        <w:t>для</w:t>
      </w:r>
      <w:r w:rsidR="00C739D4" w:rsidRPr="004569AD">
        <w:t xml:space="preserve"> </w:t>
      </w:r>
      <w:r w:rsidRPr="004569AD">
        <w:t>реализации</w:t>
      </w:r>
      <w:r w:rsidR="00041974" w:rsidRPr="004569AD">
        <w:t xml:space="preserve"> их</w:t>
      </w:r>
      <w:r w:rsidRPr="004569AD">
        <w:t xml:space="preserve"> прав на участие в культурной </w:t>
      </w:r>
      <w:proofErr w:type="gramStart"/>
      <w:r w:rsidRPr="004569AD">
        <w:t xml:space="preserve">жизни </w:t>
      </w:r>
      <w:r w:rsidR="00E3684D" w:rsidRPr="004569AD">
        <w:t xml:space="preserve"> </w:t>
      </w:r>
      <w:r w:rsidRPr="004569AD">
        <w:t>учреждени</w:t>
      </w:r>
      <w:r w:rsidR="00C739D4" w:rsidRPr="004569AD">
        <w:t>я</w:t>
      </w:r>
      <w:proofErr w:type="gramEnd"/>
      <w:r w:rsidRPr="004569AD">
        <w:t xml:space="preserve"> культуры</w:t>
      </w:r>
      <w:r w:rsidR="00E3684D" w:rsidRPr="004569AD">
        <w:t xml:space="preserve"> города оборудованы </w:t>
      </w:r>
      <w:r w:rsidRPr="004569AD">
        <w:t>пандус</w:t>
      </w:r>
      <w:r w:rsidR="00E3684D" w:rsidRPr="004569AD">
        <w:t>ами, туалетными кабинами для данной категории лиц, в библиотеках города размещены</w:t>
      </w:r>
      <w:r w:rsidR="00A372E6" w:rsidRPr="004569AD">
        <w:t xml:space="preserve"> книги для слабовидящих</w:t>
      </w:r>
      <w:r w:rsidR="00E3684D" w:rsidRPr="004569AD">
        <w:t xml:space="preserve"> людей</w:t>
      </w:r>
      <w:r w:rsidRPr="004569AD">
        <w:t>.</w:t>
      </w:r>
    </w:p>
    <w:p w:rsidR="00452520" w:rsidRPr="004569AD" w:rsidRDefault="009C3446" w:rsidP="00661919">
      <w:pPr>
        <w:ind w:left="567" w:firstLine="851"/>
        <w:contextualSpacing/>
        <w:jc w:val="both"/>
      </w:pPr>
      <w:r w:rsidRPr="004569AD">
        <w:t>7</w:t>
      </w:r>
      <w:r w:rsidR="00452520" w:rsidRPr="004569AD">
        <w:t>.Взаимодействие с организациями, фондами. Развитие партнерских отношений.</w:t>
      </w:r>
    </w:p>
    <w:p w:rsidR="00E3684D" w:rsidRPr="004569AD" w:rsidRDefault="00E3684D" w:rsidP="00661919">
      <w:pPr>
        <w:ind w:left="567" w:firstLine="851"/>
        <w:contextualSpacing/>
        <w:jc w:val="both"/>
      </w:pPr>
      <w:r w:rsidRPr="004569AD">
        <w:t>Совместно с различными фондами культурных инициатив с</w:t>
      </w:r>
      <w:r w:rsidR="00452520" w:rsidRPr="004569AD">
        <w:t xml:space="preserve">озданы и успешно реализуются  культурные проекты-бренды: </w:t>
      </w:r>
      <w:r w:rsidR="00B811F9" w:rsidRPr="004569AD">
        <w:t>х</w:t>
      </w:r>
      <w:r w:rsidR="00452520" w:rsidRPr="004569AD">
        <w:t xml:space="preserve">оровой </w:t>
      </w:r>
      <w:r w:rsidR="00B811F9" w:rsidRPr="004569AD">
        <w:t xml:space="preserve">фестиваль </w:t>
      </w:r>
      <w:r w:rsidR="00452520" w:rsidRPr="004569AD">
        <w:t xml:space="preserve"> памяти</w:t>
      </w:r>
      <w:r w:rsidR="00B811F9" w:rsidRPr="004569AD">
        <w:t xml:space="preserve"> Святого Б</w:t>
      </w:r>
      <w:r w:rsidR="00452520" w:rsidRPr="004569AD">
        <w:t>лаговерного князя Александра Невского</w:t>
      </w:r>
      <w:r w:rsidRPr="004569AD">
        <w:t xml:space="preserve">, музыкальные проекты -  межрегиональный фестиваль юных пианистов имени С.М. </w:t>
      </w:r>
      <w:proofErr w:type="spellStart"/>
      <w:r w:rsidRPr="004569AD">
        <w:t>Майкапар</w:t>
      </w:r>
      <w:r w:rsidR="001348DC">
        <w:t>а</w:t>
      </w:r>
      <w:proofErr w:type="spellEnd"/>
      <w:r w:rsidR="001348DC">
        <w:t xml:space="preserve"> и др.</w:t>
      </w:r>
    </w:p>
    <w:p w:rsidR="004569AD" w:rsidRPr="004569AD" w:rsidRDefault="004569AD" w:rsidP="00661919">
      <w:pPr>
        <w:ind w:left="567" w:firstLine="851"/>
        <w:contextualSpacing/>
        <w:jc w:val="both"/>
        <w:rPr>
          <w:u w:val="single"/>
        </w:rPr>
      </w:pPr>
    </w:p>
    <w:p w:rsidR="00133C2C" w:rsidRPr="004569AD" w:rsidRDefault="00133C2C" w:rsidP="00661919">
      <w:pPr>
        <w:ind w:left="567" w:firstLine="851"/>
        <w:contextualSpacing/>
        <w:jc w:val="both"/>
      </w:pPr>
      <w:r w:rsidRPr="004569AD">
        <w:rPr>
          <w:u w:val="single"/>
        </w:rPr>
        <w:t>Слабыми сторонами</w:t>
      </w:r>
      <w:r w:rsidRPr="004569AD">
        <w:t xml:space="preserve"> (проблемными зонами) являются: </w:t>
      </w:r>
    </w:p>
    <w:p w:rsidR="00323600" w:rsidRPr="004569AD" w:rsidRDefault="00323600" w:rsidP="00661919">
      <w:pPr>
        <w:ind w:left="567" w:firstLine="851"/>
        <w:contextualSpacing/>
        <w:jc w:val="both"/>
      </w:pPr>
      <w:r w:rsidRPr="004569AD">
        <w:t>1.Недостаточное финансирование отрасли культура (доля финансирования отрасли в консолидированном бюджете города за 2015 год составила 2, 2 %);</w:t>
      </w:r>
    </w:p>
    <w:p w:rsidR="00323600" w:rsidRPr="004569AD" w:rsidRDefault="00323600" w:rsidP="00661919">
      <w:pPr>
        <w:ind w:left="567" w:firstLine="851"/>
        <w:contextualSpacing/>
        <w:jc w:val="both"/>
      </w:pPr>
      <w:r w:rsidRPr="004569AD">
        <w:t xml:space="preserve">2. Недостаточно развита инфраструктура сферы культуры и материально-техническая база учреждений, отсутствие муниципального </w:t>
      </w:r>
      <w:r w:rsidR="008D1CF8" w:rsidRPr="004569AD">
        <w:t xml:space="preserve">Дворца </w:t>
      </w:r>
      <w:r w:rsidRPr="004569AD">
        <w:t>культуры;</w:t>
      </w:r>
    </w:p>
    <w:p w:rsidR="008936A2" w:rsidRPr="004569AD" w:rsidRDefault="008936A2" w:rsidP="00661919">
      <w:pPr>
        <w:ind w:left="567" w:firstLine="851"/>
        <w:contextualSpacing/>
        <w:jc w:val="both"/>
      </w:pPr>
      <w:r w:rsidRPr="004569AD">
        <w:t xml:space="preserve">3. </w:t>
      </w:r>
      <w:r w:rsidR="00E16838" w:rsidRPr="004569AD">
        <w:t>Недостаточное обеспечение кадровым потенциалом учреждений культуры;</w:t>
      </w:r>
    </w:p>
    <w:p w:rsidR="00323600" w:rsidRPr="004569AD" w:rsidRDefault="008936A2" w:rsidP="00661919">
      <w:pPr>
        <w:ind w:left="567" w:firstLine="851"/>
        <w:contextualSpacing/>
        <w:jc w:val="both"/>
      </w:pPr>
      <w:r w:rsidRPr="004569AD">
        <w:t>4</w:t>
      </w:r>
      <w:r w:rsidR="00323600" w:rsidRPr="004569AD">
        <w:t>.Снижение количества зарегистрированных пользователей библиотек;</w:t>
      </w:r>
    </w:p>
    <w:p w:rsidR="00323600" w:rsidRPr="004569AD" w:rsidRDefault="008936A2" w:rsidP="00661919">
      <w:pPr>
        <w:ind w:left="567" w:firstLine="851"/>
        <w:contextualSpacing/>
        <w:jc w:val="both"/>
      </w:pPr>
      <w:r w:rsidRPr="004569AD">
        <w:t>5</w:t>
      </w:r>
      <w:r w:rsidR="00323600" w:rsidRPr="004569AD">
        <w:t xml:space="preserve">. </w:t>
      </w:r>
      <w:r w:rsidR="008D1CF8" w:rsidRPr="004569AD">
        <w:t>Недостаточно развиты межрегиональные и между</w:t>
      </w:r>
      <w:r w:rsidR="00C56D14" w:rsidRPr="004569AD">
        <w:t>народные связи в сфере культуры.</w:t>
      </w:r>
    </w:p>
    <w:p w:rsidR="00C56D14" w:rsidRPr="004569AD" w:rsidRDefault="00C56D14" w:rsidP="00661919">
      <w:pPr>
        <w:ind w:left="567" w:firstLine="851"/>
        <w:contextualSpacing/>
        <w:jc w:val="both"/>
      </w:pPr>
    </w:p>
    <w:p w:rsidR="00E77BE4" w:rsidRPr="004569AD" w:rsidRDefault="00E77BE4" w:rsidP="00661919">
      <w:pPr>
        <w:pStyle w:val="a7"/>
        <w:tabs>
          <w:tab w:val="left" w:pos="426"/>
        </w:tabs>
        <w:ind w:left="567" w:firstLine="851"/>
        <w:rPr>
          <w:noProof/>
        </w:rPr>
      </w:pPr>
    </w:p>
    <w:p w:rsidR="00133C2C" w:rsidRPr="004569AD" w:rsidRDefault="00133C2C" w:rsidP="00661919">
      <w:pPr>
        <w:pStyle w:val="a7"/>
        <w:tabs>
          <w:tab w:val="left" w:pos="284"/>
        </w:tabs>
        <w:ind w:left="567" w:firstLine="851"/>
        <w:rPr>
          <w:b/>
        </w:rPr>
      </w:pPr>
      <w:r w:rsidRPr="004569AD">
        <w:rPr>
          <w:b/>
          <w:lang w:val="en-US"/>
        </w:rPr>
        <w:t>III</w:t>
      </w:r>
      <w:r w:rsidRPr="004569AD">
        <w:rPr>
          <w:b/>
        </w:rPr>
        <w:t>. Характеристика и содержание проблемы, анализ причин ее возникновения</w:t>
      </w:r>
    </w:p>
    <w:p w:rsidR="00610A3A" w:rsidRPr="004569AD" w:rsidRDefault="00610A3A" w:rsidP="00661919">
      <w:pPr>
        <w:tabs>
          <w:tab w:val="left" w:pos="426"/>
        </w:tabs>
        <w:ind w:left="567" w:firstLine="851"/>
        <w:contextualSpacing/>
        <w:jc w:val="both"/>
      </w:pPr>
    </w:p>
    <w:p w:rsidR="00610A3A" w:rsidRPr="004569AD" w:rsidRDefault="00610A3A" w:rsidP="00661919">
      <w:pPr>
        <w:tabs>
          <w:tab w:val="left" w:pos="567"/>
          <w:tab w:val="left" w:pos="709"/>
        </w:tabs>
        <w:ind w:left="567" w:firstLine="851"/>
        <w:jc w:val="both"/>
        <w:rPr>
          <w:color w:val="000000"/>
        </w:rPr>
      </w:pPr>
      <w:r w:rsidRPr="004569AD">
        <w:rPr>
          <w:color w:val="000000"/>
        </w:rPr>
        <w:t xml:space="preserve">Город Переславль-Залесский -  один из древнейших русских городов в самом сердце России с богатым историко-культурным, природным наследием. В городе насчитывается 136 объектов культурного наследия, в том числе уникальных, представляющих потенциал для развития отрасли культуры. </w:t>
      </w:r>
    </w:p>
    <w:p w:rsidR="00610A3A" w:rsidRPr="004569AD" w:rsidRDefault="00610A3A" w:rsidP="00661919">
      <w:pPr>
        <w:tabs>
          <w:tab w:val="left" w:pos="709"/>
        </w:tabs>
        <w:ind w:left="567" w:firstLine="851"/>
        <w:jc w:val="both"/>
        <w:rPr>
          <w:color w:val="000000"/>
        </w:rPr>
      </w:pPr>
      <w:r w:rsidRPr="004569AD">
        <w:rPr>
          <w:color w:val="000000"/>
        </w:rPr>
        <w:t xml:space="preserve">Культурная среда сегодня является ключевым понятием современного общества, наиболее точно характеризующим его культурную и духовную составляющую. Культура </w:t>
      </w:r>
      <w:r w:rsidRPr="004569AD">
        <w:rPr>
          <w:color w:val="000000"/>
        </w:rPr>
        <w:lastRenderedPageBreak/>
        <w:t xml:space="preserve">признана важнейшим фактором, без которого невозможно создание качественной социально-природной среды обитания, где каждый человек имеет возможность творчества, самореализации, приобщения к культурным традициям и ценностям. В этой связи формирование и развитие культурной среды становится важнейшим условием улучшения качества жизни в городе Переславле-Залесском. </w:t>
      </w:r>
    </w:p>
    <w:p w:rsidR="00610A3A" w:rsidRPr="004569AD" w:rsidRDefault="00610A3A" w:rsidP="00661919">
      <w:pPr>
        <w:ind w:left="567" w:firstLine="851"/>
        <w:jc w:val="both"/>
        <w:rPr>
          <w:color w:val="000000"/>
        </w:rPr>
      </w:pPr>
      <w:r w:rsidRPr="004569AD">
        <w:rPr>
          <w:color w:val="000000"/>
        </w:rPr>
        <w:t xml:space="preserve">Сфера культуры и искусства города Переславля-Залесского представлена следующими </w:t>
      </w:r>
      <w:r w:rsidR="008936A2" w:rsidRPr="004569AD">
        <w:rPr>
          <w:color w:val="000000"/>
        </w:rPr>
        <w:t>муниципальными учреждениями</w:t>
      </w:r>
      <w:r w:rsidRPr="004569AD">
        <w:rPr>
          <w:color w:val="000000"/>
        </w:rPr>
        <w:t>:</w:t>
      </w:r>
    </w:p>
    <w:p w:rsidR="00610A3A" w:rsidRPr="004569AD" w:rsidRDefault="00610A3A" w:rsidP="00661919">
      <w:pPr>
        <w:ind w:left="567" w:firstLine="851"/>
        <w:jc w:val="both"/>
        <w:rPr>
          <w:color w:val="000000"/>
        </w:rPr>
      </w:pPr>
      <w:r w:rsidRPr="004569AD">
        <w:rPr>
          <w:color w:val="000000"/>
        </w:rPr>
        <w:t>ведомственная принадлежность Управления культуры, туризма, молодежи и спорта Администрации г. Переславля-Залесского</w:t>
      </w:r>
    </w:p>
    <w:p w:rsidR="00610A3A" w:rsidRPr="004569AD" w:rsidRDefault="00610A3A" w:rsidP="00661919">
      <w:pPr>
        <w:ind w:left="567" w:firstLine="851"/>
        <w:jc w:val="both"/>
        <w:rPr>
          <w:color w:val="000000"/>
        </w:rPr>
      </w:pPr>
      <w:r w:rsidRPr="004569AD">
        <w:rPr>
          <w:color w:val="000000"/>
        </w:rPr>
        <w:t xml:space="preserve">Городское библиотечное объединение, в составе которого </w:t>
      </w:r>
      <w:r w:rsidR="008936A2" w:rsidRPr="004569AD">
        <w:rPr>
          <w:color w:val="000000"/>
        </w:rPr>
        <w:t>3</w:t>
      </w:r>
      <w:r w:rsidRPr="004569AD">
        <w:rPr>
          <w:color w:val="000000"/>
        </w:rPr>
        <w:t xml:space="preserve"> библиотеки:</w:t>
      </w:r>
    </w:p>
    <w:p w:rsidR="00610A3A" w:rsidRPr="004569AD" w:rsidRDefault="00610A3A" w:rsidP="00661919">
      <w:pPr>
        <w:ind w:left="567" w:firstLine="851"/>
        <w:jc w:val="both"/>
        <w:rPr>
          <w:color w:val="000000"/>
        </w:rPr>
      </w:pPr>
      <w:r w:rsidRPr="004569AD">
        <w:rPr>
          <w:color w:val="000000"/>
        </w:rPr>
        <w:t>-Центральная городская библиотека им. А.П. Малашенко;</w:t>
      </w:r>
    </w:p>
    <w:p w:rsidR="00610A3A" w:rsidRPr="004569AD" w:rsidRDefault="00610A3A" w:rsidP="00661919">
      <w:pPr>
        <w:ind w:left="567" w:firstLine="851"/>
        <w:jc w:val="both"/>
        <w:rPr>
          <w:color w:val="000000"/>
        </w:rPr>
      </w:pPr>
      <w:r w:rsidRPr="004569AD">
        <w:rPr>
          <w:color w:val="000000"/>
        </w:rPr>
        <w:t>-Городская детская библиотека им. М.М. Пришвина;</w:t>
      </w:r>
    </w:p>
    <w:p w:rsidR="00610A3A" w:rsidRPr="004569AD" w:rsidRDefault="00610A3A" w:rsidP="00661919">
      <w:pPr>
        <w:ind w:left="567" w:firstLine="851"/>
        <w:jc w:val="both"/>
        <w:rPr>
          <w:color w:val="000000"/>
        </w:rPr>
      </w:pPr>
      <w:r w:rsidRPr="004569AD">
        <w:rPr>
          <w:color w:val="000000"/>
        </w:rPr>
        <w:t>-Городская библиотека-филиал №2;</w:t>
      </w:r>
    </w:p>
    <w:p w:rsidR="00610A3A" w:rsidRPr="004569AD" w:rsidRDefault="00610A3A" w:rsidP="00661919">
      <w:pPr>
        <w:ind w:left="567" w:firstLine="851"/>
        <w:jc w:val="both"/>
        <w:rPr>
          <w:color w:val="000000"/>
        </w:rPr>
      </w:pPr>
      <w:r w:rsidRPr="004569AD">
        <w:rPr>
          <w:color w:val="000000"/>
        </w:rPr>
        <w:t>Культурно-досуговый центр «</w:t>
      </w:r>
      <w:proofErr w:type="spellStart"/>
      <w:r w:rsidRPr="004569AD">
        <w:rPr>
          <w:color w:val="000000"/>
        </w:rPr>
        <w:t>Плещей</w:t>
      </w:r>
      <w:proofErr w:type="spellEnd"/>
      <w:r w:rsidRPr="004569AD">
        <w:rPr>
          <w:color w:val="000000"/>
        </w:rPr>
        <w:t>» (</w:t>
      </w:r>
      <w:r w:rsidR="008936A2" w:rsidRPr="004569AD">
        <w:rPr>
          <w:color w:val="000000"/>
        </w:rPr>
        <w:t>10</w:t>
      </w:r>
      <w:r w:rsidRPr="004569AD">
        <w:rPr>
          <w:color w:val="000000"/>
        </w:rPr>
        <w:t xml:space="preserve"> клубных формирований);</w:t>
      </w:r>
    </w:p>
    <w:p w:rsidR="00610A3A" w:rsidRPr="004569AD" w:rsidRDefault="00610A3A" w:rsidP="00661919">
      <w:pPr>
        <w:ind w:left="567" w:firstLine="851"/>
        <w:jc w:val="both"/>
        <w:rPr>
          <w:color w:val="000000"/>
        </w:rPr>
      </w:pPr>
      <w:r w:rsidRPr="004569AD">
        <w:rPr>
          <w:color w:val="000000"/>
        </w:rPr>
        <w:t>МОУ ДО</w:t>
      </w:r>
      <w:r w:rsidR="008936A2" w:rsidRPr="004569AD">
        <w:rPr>
          <w:color w:val="000000"/>
        </w:rPr>
        <w:t xml:space="preserve"> Детская школа искусств г. Переславля-</w:t>
      </w:r>
      <w:proofErr w:type="gramStart"/>
      <w:r w:rsidR="008936A2" w:rsidRPr="004569AD">
        <w:rPr>
          <w:color w:val="000000"/>
        </w:rPr>
        <w:t xml:space="preserve">Залесского </w:t>
      </w:r>
      <w:r w:rsidRPr="004569AD">
        <w:rPr>
          <w:color w:val="000000"/>
        </w:rPr>
        <w:t xml:space="preserve"> (</w:t>
      </w:r>
      <w:proofErr w:type="gramEnd"/>
      <w:r w:rsidRPr="004569AD">
        <w:rPr>
          <w:color w:val="000000"/>
        </w:rPr>
        <w:t>образцовый детский фо</w:t>
      </w:r>
      <w:r w:rsidR="008936A2" w:rsidRPr="004569AD">
        <w:rPr>
          <w:color w:val="000000"/>
        </w:rPr>
        <w:t>льклорный ансамбль «</w:t>
      </w:r>
      <w:proofErr w:type="spellStart"/>
      <w:r w:rsidR="008936A2" w:rsidRPr="004569AD">
        <w:rPr>
          <w:color w:val="000000"/>
        </w:rPr>
        <w:t>Переслава</w:t>
      </w:r>
      <w:proofErr w:type="spellEnd"/>
      <w:r w:rsidR="008936A2" w:rsidRPr="004569AD">
        <w:rPr>
          <w:color w:val="000000"/>
        </w:rPr>
        <w:t>»).</w:t>
      </w:r>
    </w:p>
    <w:p w:rsidR="008936A2" w:rsidRPr="004569AD" w:rsidRDefault="008936A2" w:rsidP="00661919">
      <w:pPr>
        <w:ind w:left="567" w:firstLine="851"/>
        <w:jc w:val="both"/>
        <w:rPr>
          <w:color w:val="000000"/>
        </w:rPr>
      </w:pPr>
      <w:r w:rsidRPr="004569AD">
        <w:rPr>
          <w:color w:val="000000"/>
        </w:rPr>
        <w:t>Кроме муниципальных учреждений культуры в городе сосредоточено значительное количество частных проектов, ориентированных на развитие культуры и искусства.</w:t>
      </w:r>
    </w:p>
    <w:p w:rsidR="00610A3A" w:rsidRPr="004569AD" w:rsidRDefault="00610A3A" w:rsidP="00661919">
      <w:pPr>
        <w:ind w:left="567" w:firstLine="851"/>
        <w:jc w:val="both"/>
        <w:rPr>
          <w:color w:val="000000"/>
        </w:rPr>
      </w:pPr>
      <w:r w:rsidRPr="004569AD">
        <w:rPr>
          <w:color w:val="000000"/>
        </w:rPr>
        <w:t xml:space="preserve">Итого в сфере культуры и искусства города Переславля-Залесского занято около 600 человек, что составляет 2,4 % от общего числа занятых в экономике города. В муниципальных учреждениях культуры занят </w:t>
      </w:r>
      <w:r w:rsidR="008936A2" w:rsidRPr="004569AD">
        <w:rPr>
          <w:color w:val="000000"/>
        </w:rPr>
        <w:t>101</w:t>
      </w:r>
      <w:r w:rsidRPr="004569AD">
        <w:rPr>
          <w:color w:val="000000"/>
        </w:rPr>
        <w:t xml:space="preserve"> человек.</w:t>
      </w:r>
    </w:p>
    <w:p w:rsidR="004569AD" w:rsidRPr="004569AD" w:rsidRDefault="00610A3A" w:rsidP="00661919">
      <w:pPr>
        <w:ind w:left="567" w:firstLine="851"/>
        <w:jc w:val="both"/>
      </w:pPr>
      <w:r w:rsidRPr="004569AD">
        <w:rPr>
          <w:color w:val="000000"/>
        </w:rPr>
        <w:t xml:space="preserve">Муниципальная политика города Переславля-Залесского по развитию  культуры и искусства на территории города осуществлялась в соответствии с ведомственной целевой программой «Развитие </w:t>
      </w:r>
      <w:r w:rsidR="00E16838" w:rsidRPr="004569AD">
        <w:t xml:space="preserve"> культуры и искусства в городе Переславле-Залесском на 2014-2016 гг.».</w:t>
      </w:r>
    </w:p>
    <w:p w:rsidR="00610A3A" w:rsidRPr="004569AD" w:rsidRDefault="00610A3A" w:rsidP="00661919">
      <w:pPr>
        <w:ind w:left="567" w:firstLine="851"/>
        <w:jc w:val="both"/>
        <w:rPr>
          <w:color w:val="000000"/>
        </w:rPr>
      </w:pPr>
      <w:r w:rsidRPr="004569AD">
        <w:rPr>
          <w:color w:val="000000"/>
        </w:rPr>
        <w:t xml:space="preserve">За годы реализации </w:t>
      </w:r>
      <w:r w:rsidR="00E16838" w:rsidRPr="004569AD">
        <w:rPr>
          <w:color w:val="000000"/>
        </w:rPr>
        <w:t xml:space="preserve">ведомственной целевой </w:t>
      </w:r>
      <w:r w:rsidRPr="004569AD">
        <w:rPr>
          <w:color w:val="000000"/>
        </w:rPr>
        <w:t>программ</w:t>
      </w:r>
      <w:r w:rsidR="00E16838" w:rsidRPr="004569AD">
        <w:rPr>
          <w:color w:val="000000"/>
        </w:rPr>
        <w:t>ы</w:t>
      </w:r>
      <w:r w:rsidRPr="004569AD">
        <w:rPr>
          <w:color w:val="000000"/>
        </w:rPr>
        <w:t xml:space="preserve"> </w:t>
      </w:r>
      <w:r w:rsidR="00E16838" w:rsidRPr="004569AD">
        <w:rPr>
          <w:color w:val="000000"/>
        </w:rPr>
        <w:t xml:space="preserve">«Развитие </w:t>
      </w:r>
      <w:r w:rsidR="00E16838" w:rsidRPr="004569AD">
        <w:t xml:space="preserve"> культуры и искусства в городе Переславле-Залесском на 2014-2016 гг.» </w:t>
      </w:r>
      <w:r w:rsidRPr="004569AD">
        <w:rPr>
          <w:color w:val="000000"/>
        </w:rPr>
        <w:t>удалось достичь следующих положительных результатов:</w:t>
      </w:r>
    </w:p>
    <w:p w:rsidR="00610A3A" w:rsidRPr="004569AD" w:rsidRDefault="00610A3A" w:rsidP="00661919">
      <w:pPr>
        <w:ind w:left="567" w:firstLine="851"/>
        <w:jc w:val="both"/>
        <w:rPr>
          <w:color w:val="000000"/>
        </w:rPr>
      </w:pPr>
      <w:r w:rsidRPr="004569AD">
        <w:rPr>
          <w:color w:val="000000"/>
        </w:rPr>
        <w:t xml:space="preserve">- укрепить материально-техническую  базу учреждений, в </w:t>
      </w:r>
      <w:proofErr w:type="spellStart"/>
      <w:r w:rsidRPr="004569AD">
        <w:rPr>
          <w:color w:val="000000"/>
        </w:rPr>
        <w:t>т.ч</w:t>
      </w:r>
      <w:proofErr w:type="spellEnd"/>
      <w:r w:rsidRPr="004569AD">
        <w:rPr>
          <w:color w:val="000000"/>
        </w:rPr>
        <w:t>. приобрести новые музыкальные инструменты</w:t>
      </w:r>
      <w:r w:rsidR="00E16838" w:rsidRPr="004569AD">
        <w:rPr>
          <w:color w:val="000000"/>
        </w:rPr>
        <w:t xml:space="preserve">, </w:t>
      </w:r>
      <w:r w:rsidRPr="004569AD">
        <w:rPr>
          <w:color w:val="000000"/>
        </w:rPr>
        <w:t>звуковую аппаратуру</w:t>
      </w:r>
      <w:r w:rsidR="00E16838" w:rsidRPr="004569AD">
        <w:rPr>
          <w:color w:val="000000"/>
        </w:rPr>
        <w:t>,</w:t>
      </w:r>
      <w:r w:rsidRPr="004569AD">
        <w:rPr>
          <w:color w:val="000000"/>
        </w:rPr>
        <w:t xml:space="preserve"> провести капитальный и текущий ремонты в учреждениях культуры;</w:t>
      </w:r>
    </w:p>
    <w:p w:rsidR="00E16838" w:rsidRPr="004569AD" w:rsidRDefault="00E16838" w:rsidP="00661919">
      <w:pPr>
        <w:ind w:left="567" w:firstLine="851"/>
        <w:jc w:val="both"/>
        <w:rPr>
          <w:color w:val="000000"/>
        </w:rPr>
      </w:pPr>
      <w:r w:rsidRPr="004569AD">
        <w:rPr>
          <w:color w:val="000000"/>
        </w:rPr>
        <w:t xml:space="preserve">- создать </w:t>
      </w:r>
      <w:r w:rsidR="00661919" w:rsidRPr="004569AD">
        <w:rPr>
          <w:color w:val="000000"/>
        </w:rPr>
        <w:t xml:space="preserve">единый образовательный центр в сфере культуры - </w:t>
      </w:r>
      <w:r w:rsidRPr="004569AD">
        <w:rPr>
          <w:color w:val="000000"/>
        </w:rPr>
        <w:t>муниципальное учреждения дополнительного образования Детская школа искусств г. Переславля-Залесского путем реорганизации музыкальной и художественной школ;</w:t>
      </w:r>
    </w:p>
    <w:p w:rsidR="00610A3A" w:rsidRPr="004569AD" w:rsidRDefault="00610A3A" w:rsidP="00661919">
      <w:pPr>
        <w:ind w:left="567" w:firstLine="851"/>
        <w:jc w:val="both"/>
        <w:rPr>
          <w:color w:val="000000"/>
        </w:rPr>
      </w:pPr>
      <w:r w:rsidRPr="004569AD">
        <w:rPr>
          <w:color w:val="000000"/>
        </w:rPr>
        <w:t xml:space="preserve">- стабилизировать количество обучающихся </w:t>
      </w:r>
      <w:r w:rsidR="00661919" w:rsidRPr="004569AD">
        <w:rPr>
          <w:color w:val="000000"/>
        </w:rPr>
        <w:t>в МОУ ДО ДШИ г. Переславля-Залесского;</w:t>
      </w:r>
    </w:p>
    <w:p w:rsidR="00661919" w:rsidRPr="004569AD" w:rsidRDefault="00661919" w:rsidP="00661919">
      <w:pPr>
        <w:ind w:left="567" w:firstLine="851"/>
        <w:jc w:val="both"/>
        <w:rPr>
          <w:color w:val="000000"/>
        </w:rPr>
      </w:pPr>
      <w:r w:rsidRPr="004569AD">
        <w:rPr>
          <w:color w:val="000000"/>
        </w:rPr>
        <w:t>- организовать доступную среду в учреждениях культуры для инвалидов и других маломобильных групп;</w:t>
      </w:r>
    </w:p>
    <w:p w:rsidR="00610A3A" w:rsidRPr="004569AD" w:rsidRDefault="00610A3A" w:rsidP="00661919">
      <w:pPr>
        <w:ind w:left="567" w:firstLine="851"/>
        <w:jc w:val="both"/>
        <w:rPr>
          <w:color w:val="000000"/>
        </w:rPr>
      </w:pPr>
      <w:r w:rsidRPr="004569AD">
        <w:rPr>
          <w:color w:val="000000"/>
        </w:rPr>
        <w:t>- увеличить количество библиотечных массовых мероприятий, проводимых МУК ГБО, сформировать при библиотеках творческие объединения граждан и детские клубы</w:t>
      </w:r>
      <w:r w:rsidR="00661919" w:rsidRPr="004569AD">
        <w:rPr>
          <w:color w:val="000000"/>
        </w:rPr>
        <w:t>;</w:t>
      </w:r>
      <w:r w:rsidRPr="004569AD">
        <w:rPr>
          <w:color w:val="000000"/>
        </w:rPr>
        <w:t xml:space="preserve"> </w:t>
      </w:r>
    </w:p>
    <w:p w:rsidR="00610A3A" w:rsidRPr="004569AD" w:rsidRDefault="00610A3A" w:rsidP="00661919">
      <w:pPr>
        <w:ind w:left="567" w:firstLine="851"/>
        <w:jc w:val="both"/>
        <w:rPr>
          <w:color w:val="000000"/>
        </w:rPr>
      </w:pPr>
      <w:r w:rsidRPr="004569AD">
        <w:rPr>
          <w:color w:val="000000"/>
        </w:rPr>
        <w:t>- активизировать работу по патриотическому воспитанию граждан посредством культурных мероприятий и акций, работу, направленную на пропаганду здорового образа жизни;</w:t>
      </w:r>
    </w:p>
    <w:p w:rsidR="00661919" w:rsidRPr="004569AD" w:rsidRDefault="00610A3A" w:rsidP="00661919">
      <w:pPr>
        <w:ind w:left="567" w:firstLine="851"/>
        <w:jc w:val="both"/>
        <w:rPr>
          <w:color w:val="000000"/>
        </w:rPr>
      </w:pPr>
      <w:r w:rsidRPr="004569AD">
        <w:rPr>
          <w:color w:val="000000"/>
        </w:rPr>
        <w:t>- провести ряд социально значимых культурно-массовых мероприятий, в том числе межрегионального, общеросси</w:t>
      </w:r>
      <w:r w:rsidR="00661919" w:rsidRPr="004569AD">
        <w:rPr>
          <w:color w:val="000000"/>
        </w:rPr>
        <w:t>йского и международного уровней;</w:t>
      </w:r>
    </w:p>
    <w:p w:rsidR="00610A3A" w:rsidRPr="004569AD" w:rsidRDefault="00610A3A" w:rsidP="00661919">
      <w:pPr>
        <w:ind w:left="567" w:firstLine="851"/>
        <w:jc w:val="both"/>
        <w:rPr>
          <w:color w:val="000000"/>
        </w:rPr>
      </w:pPr>
      <w:r w:rsidRPr="004569AD">
        <w:rPr>
          <w:color w:val="000000"/>
        </w:rPr>
        <w:t xml:space="preserve">- создать и успешно реализовать культурные проекты-бренды: </w:t>
      </w:r>
      <w:r w:rsidR="00661919" w:rsidRPr="004569AD">
        <w:rPr>
          <w:color w:val="000000"/>
        </w:rPr>
        <w:t>«Переславль-Залесский – родина Александра Невского»</w:t>
      </w:r>
      <w:r w:rsidRPr="004569AD">
        <w:rPr>
          <w:color w:val="000000"/>
        </w:rPr>
        <w:t>, Хоровой конгресс памяти святого благоверного князя Александра Невского;</w:t>
      </w:r>
    </w:p>
    <w:p w:rsidR="00610A3A" w:rsidRPr="004569AD" w:rsidRDefault="00610A3A" w:rsidP="00661919">
      <w:pPr>
        <w:ind w:left="567" w:firstLine="851"/>
        <w:jc w:val="both"/>
        <w:rPr>
          <w:color w:val="000000"/>
        </w:rPr>
      </w:pPr>
      <w:r w:rsidRPr="004569AD">
        <w:rPr>
          <w:color w:val="000000"/>
        </w:rPr>
        <w:t>- обеспечить участие и победу учреждений культуры города в областных, всероссийски</w:t>
      </w:r>
      <w:r w:rsidR="00661919" w:rsidRPr="004569AD">
        <w:rPr>
          <w:color w:val="000000"/>
        </w:rPr>
        <w:t>х и межрегиональных  конкурсах.</w:t>
      </w:r>
    </w:p>
    <w:p w:rsidR="00610A3A" w:rsidRPr="004569AD" w:rsidRDefault="00610A3A" w:rsidP="00661919">
      <w:pPr>
        <w:ind w:left="567" w:firstLine="851"/>
        <w:jc w:val="both"/>
        <w:rPr>
          <w:color w:val="000000"/>
        </w:rPr>
      </w:pPr>
      <w:r w:rsidRPr="004569AD">
        <w:rPr>
          <w:color w:val="000000"/>
        </w:rPr>
        <w:lastRenderedPageBreak/>
        <w:t xml:space="preserve">Многообразие направлений в культуре и искусстве делает невозможным решение стоящих перед ней проблем изолированно, без широкого взаимодействия органов государственной, муниципальной власти, общественных объединений, обусловливает необходимость применения программно-целевых методов решения стоящих перед отраслью задач. </w:t>
      </w:r>
    </w:p>
    <w:p w:rsidR="00610A3A" w:rsidRPr="004569AD" w:rsidRDefault="00610A3A" w:rsidP="00661919">
      <w:pPr>
        <w:ind w:left="567" w:firstLine="851"/>
        <w:jc w:val="both"/>
        <w:rPr>
          <w:color w:val="000000"/>
        </w:rPr>
      </w:pPr>
      <w:r w:rsidRPr="004569AD">
        <w:rPr>
          <w:color w:val="000000"/>
        </w:rPr>
        <w:t xml:space="preserve"> Для дальнейшего эффективного развития культуры и искусства в городе Переславле-Залесском, продолжения муниципальной политики в области культуры и искусства, развития культурного и творческого потенциала города необходимо формирование новой ведомственной целевой программы, основанной на комплексном, системном подходе к решению основных задач.</w:t>
      </w:r>
    </w:p>
    <w:p w:rsidR="00610A3A" w:rsidRPr="004569AD" w:rsidRDefault="00610A3A" w:rsidP="00661919">
      <w:pPr>
        <w:ind w:left="567" w:firstLine="851"/>
        <w:jc w:val="both"/>
      </w:pPr>
      <w:r w:rsidRPr="004569AD">
        <w:rPr>
          <w:color w:val="000000"/>
        </w:rPr>
        <w:t>Ведомственная целевая программа «Развитие культуры и искусства в городе Переславле-Залесском на 201</w:t>
      </w:r>
      <w:r w:rsidR="00661919" w:rsidRPr="004569AD">
        <w:rPr>
          <w:color w:val="000000"/>
        </w:rPr>
        <w:t>7</w:t>
      </w:r>
      <w:r w:rsidRPr="004569AD">
        <w:rPr>
          <w:color w:val="000000"/>
        </w:rPr>
        <w:t>-201</w:t>
      </w:r>
      <w:r w:rsidR="00661919" w:rsidRPr="004569AD">
        <w:rPr>
          <w:color w:val="000000"/>
        </w:rPr>
        <w:t>9 годы</w:t>
      </w:r>
      <w:r w:rsidRPr="004569AD">
        <w:rPr>
          <w:color w:val="000000"/>
        </w:rPr>
        <w:t xml:space="preserve">» будет определять главные направления развития культуры и искусства, нацелена на достижение социально значимых результатов при эффективности использования бюджетных средств. </w:t>
      </w:r>
    </w:p>
    <w:p w:rsidR="00323600" w:rsidRPr="004569AD" w:rsidRDefault="0077405C" w:rsidP="00661919">
      <w:pPr>
        <w:tabs>
          <w:tab w:val="left" w:pos="426"/>
        </w:tabs>
        <w:ind w:left="567" w:firstLine="851"/>
        <w:contextualSpacing/>
        <w:jc w:val="both"/>
      </w:pPr>
      <w:r w:rsidRPr="004569AD">
        <w:t xml:space="preserve">В дальнейшем реализация </w:t>
      </w:r>
      <w:r w:rsidR="00661919" w:rsidRPr="004569AD">
        <w:t xml:space="preserve">указанной </w:t>
      </w:r>
      <w:r w:rsidRPr="004569AD">
        <w:t>программы</w:t>
      </w:r>
      <w:r w:rsidR="00323600" w:rsidRPr="004569AD">
        <w:t xml:space="preserve"> позволит:</w:t>
      </w:r>
    </w:p>
    <w:p w:rsidR="00323600" w:rsidRPr="004569AD" w:rsidRDefault="00323600" w:rsidP="00661919">
      <w:pPr>
        <w:tabs>
          <w:tab w:val="left" w:pos="426"/>
        </w:tabs>
        <w:ind w:left="567" w:firstLine="851"/>
        <w:contextualSpacing/>
        <w:jc w:val="both"/>
      </w:pPr>
      <w:r w:rsidRPr="004569AD">
        <w:t>- укрепить материально-техническую базу муниципальных учреждений культуры;</w:t>
      </w:r>
    </w:p>
    <w:p w:rsidR="00323600" w:rsidRPr="004569AD" w:rsidRDefault="00323600" w:rsidP="00661919">
      <w:pPr>
        <w:tabs>
          <w:tab w:val="left" w:pos="426"/>
        </w:tabs>
        <w:ind w:left="567" w:firstLine="851"/>
        <w:contextualSpacing/>
        <w:jc w:val="both"/>
      </w:pPr>
      <w:r w:rsidRPr="004569AD">
        <w:t>-создать условия для широкого доступа всех социальных сло</w:t>
      </w:r>
      <w:r w:rsidR="00661919" w:rsidRPr="004569AD">
        <w:t>е</w:t>
      </w:r>
      <w:r w:rsidRPr="004569AD">
        <w:t>в населения к ценностям отечественной и мировой культуры посредством активного участия в культурно-массовых мероприятиях;</w:t>
      </w:r>
    </w:p>
    <w:p w:rsidR="00323600" w:rsidRPr="004569AD" w:rsidRDefault="00323600" w:rsidP="00661919">
      <w:pPr>
        <w:tabs>
          <w:tab w:val="left" w:pos="426"/>
        </w:tabs>
        <w:ind w:left="567" w:firstLine="851"/>
        <w:contextualSpacing/>
        <w:jc w:val="both"/>
      </w:pPr>
      <w:r w:rsidRPr="004569AD">
        <w:t>-создать условия для совершенствования самодеятельного творчества горожан;</w:t>
      </w:r>
    </w:p>
    <w:p w:rsidR="00323600" w:rsidRPr="004569AD" w:rsidRDefault="00323600" w:rsidP="00661919">
      <w:pPr>
        <w:tabs>
          <w:tab w:val="left" w:pos="426"/>
        </w:tabs>
        <w:ind w:left="567" w:firstLine="851"/>
        <w:contextualSpacing/>
        <w:jc w:val="both"/>
      </w:pPr>
      <w:r w:rsidRPr="004569AD">
        <w:t>-обеспечить доступ населения к информационным ресурсам с включением в единое информационное пространство города;</w:t>
      </w:r>
    </w:p>
    <w:p w:rsidR="00323600" w:rsidRPr="004569AD" w:rsidRDefault="00323600" w:rsidP="00661919">
      <w:pPr>
        <w:tabs>
          <w:tab w:val="left" w:pos="426"/>
        </w:tabs>
        <w:ind w:left="567" w:firstLine="851"/>
        <w:contextualSpacing/>
        <w:jc w:val="both"/>
      </w:pPr>
      <w:r w:rsidRPr="004569AD">
        <w:t>-усовершенствовать дополнительное  образование в сфере культуры, оказать поддержку одар</w:t>
      </w:r>
      <w:r w:rsidR="00661919" w:rsidRPr="004569AD">
        <w:t>е</w:t>
      </w:r>
      <w:r w:rsidRPr="004569AD">
        <w:t xml:space="preserve">нным детям.  </w:t>
      </w:r>
    </w:p>
    <w:p w:rsidR="00B61226" w:rsidRPr="004569AD" w:rsidRDefault="00B61226" w:rsidP="00661919">
      <w:pPr>
        <w:tabs>
          <w:tab w:val="left" w:pos="426"/>
        </w:tabs>
        <w:ind w:left="567" w:firstLine="851"/>
        <w:contextualSpacing/>
        <w:jc w:val="both"/>
      </w:pPr>
    </w:p>
    <w:p w:rsidR="00133C2C" w:rsidRPr="004569AD" w:rsidRDefault="00323600" w:rsidP="00285C0B">
      <w:pPr>
        <w:tabs>
          <w:tab w:val="left" w:pos="426"/>
        </w:tabs>
        <w:ind w:left="567"/>
        <w:contextualSpacing/>
        <w:jc w:val="both"/>
        <w:rPr>
          <w:shd w:val="clear" w:color="auto" w:fill="FFFFFF"/>
        </w:rPr>
      </w:pPr>
      <w:r w:rsidRPr="004569AD">
        <w:tab/>
      </w:r>
      <w:r w:rsidR="00133C2C" w:rsidRPr="004569AD">
        <w:rPr>
          <w:b/>
          <w:lang w:val="en-US"/>
        </w:rPr>
        <w:t>IV</w:t>
      </w:r>
      <w:r w:rsidR="00133C2C" w:rsidRPr="004569AD">
        <w:rPr>
          <w:b/>
        </w:rPr>
        <w:t xml:space="preserve">. </w:t>
      </w:r>
      <w:r w:rsidR="00285C0B">
        <w:rPr>
          <w:b/>
        </w:rPr>
        <w:t xml:space="preserve">Предложения по целям и задачам целевой программы, целевым индикаторам </w:t>
      </w:r>
      <w:r w:rsidR="00285C0B">
        <w:rPr>
          <w:b/>
        </w:rPr>
        <w:br/>
        <w:t xml:space="preserve">и показателям, позволяющим оценить ход реализации </w:t>
      </w:r>
      <w:r w:rsidR="0054717B">
        <w:rPr>
          <w:b/>
        </w:rPr>
        <w:t xml:space="preserve">целевой </w:t>
      </w:r>
      <w:r w:rsidR="00285C0B">
        <w:rPr>
          <w:b/>
        </w:rPr>
        <w:t>программы по годам и в целом</w:t>
      </w:r>
    </w:p>
    <w:p w:rsidR="00B61226" w:rsidRPr="004569AD" w:rsidRDefault="00B61226" w:rsidP="00661919">
      <w:pPr>
        <w:tabs>
          <w:tab w:val="left" w:pos="426"/>
        </w:tabs>
        <w:ind w:left="567" w:firstLine="851"/>
        <w:contextualSpacing/>
        <w:jc w:val="both"/>
        <w:rPr>
          <w:shd w:val="clear" w:color="auto" w:fill="FFFFFF"/>
        </w:rPr>
      </w:pPr>
    </w:p>
    <w:p w:rsidR="00317603" w:rsidRPr="004569AD" w:rsidRDefault="00133C2C" w:rsidP="00661919">
      <w:pPr>
        <w:ind w:left="567" w:firstLine="851"/>
        <w:contextualSpacing/>
        <w:jc w:val="both"/>
        <w:rPr>
          <w:shd w:val="clear" w:color="auto" w:fill="FFFFFF"/>
        </w:rPr>
      </w:pPr>
      <w:r w:rsidRPr="004569AD">
        <w:t>В соответствии со Стратегией социально-экономического развития города Пересла</w:t>
      </w:r>
      <w:r w:rsidR="005A6CA1" w:rsidRPr="004569AD">
        <w:t>вля-Залесского до 2020 года целью</w:t>
      </w:r>
      <w:r w:rsidRPr="004569AD">
        <w:t xml:space="preserve"> Программы является </w:t>
      </w:r>
      <w:r w:rsidR="00A32D5F">
        <w:t>«П</w:t>
      </w:r>
      <w:r w:rsidRPr="004569AD">
        <w:rPr>
          <w:shd w:val="clear" w:color="auto" w:fill="FFFFFF"/>
        </w:rPr>
        <w:t>ревращение города Переславля-Залесского в культурный центр «Золотого кольца России»</w:t>
      </w:r>
      <w:r w:rsidR="00697DDB" w:rsidRPr="004569AD">
        <w:rPr>
          <w:shd w:val="clear" w:color="auto" w:fill="FFFFFF"/>
        </w:rPr>
        <w:t>.</w:t>
      </w:r>
    </w:p>
    <w:p w:rsidR="00323600" w:rsidRPr="004569AD" w:rsidRDefault="00323600" w:rsidP="00661919">
      <w:pPr>
        <w:ind w:left="567" w:firstLine="851"/>
        <w:contextualSpacing/>
        <w:jc w:val="both"/>
      </w:pPr>
      <w:r w:rsidRPr="004569AD">
        <w:t>Для достижения данной цели необходимо решение следующих задач:</w:t>
      </w:r>
    </w:p>
    <w:p w:rsidR="00697DDB" w:rsidRPr="004569AD" w:rsidRDefault="00697DDB" w:rsidP="004569AD">
      <w:pPr>
        <w:tabs>
          <w:tab w:val="left" w:pos="1843"/>
        </w:tabs>
        <w:ind w:left="567" w:firstLine="851"/>
        <w:contextualSpacing/>
      </w:pPr>
      <w:r w:rsidRPr="004569AD">
        <w:t>1.</w:t>
      </w:r>
      <w:r w:rsidRPr="004569AD">
        <w:tab/>
      </w:r>
      <w:r w:rsidR="00317603" w:rsidRPr="004569AD">
        <w:t>Развитие и</w:t>
      </w:r>
      <w:r w:rsidRPr="004569AD">
        <w:t>нформационн</w:t>
      </w:r>
      <w:r w:rsidR="00317603" w:rsidRPr="004569AD">
        <w:t>ой</w:t>
      </w:r>
      <w:r w:rsidRPr="004569AD">
        <w:t xml:space="preserve"> и издательск</w:t>
      </w:r>
      <w:r w:rsidR="00317603" w:rsidRPr="004569AD">
        <w:t>ой</w:t>
      </w:r>
      <w:r w:rsidRPr="004569AD">
        <w:t xml:space="preserve"> деятельност</w:t>
      </w:r>
      <w:r w:rsidR="00317603" w:rsidRPr="004569AD">
        <w:t>и</w:t>
      </w:r>
      <w:r w:rsidRPr="004569AD">
        <w:t>.</w:t>
      </w:r>
    </w:p>
    <w:p w:rsidR="00697DDB" w:rsidRPr="004569AD" w:rsidRDefault="00697DDB" w:rsidP="004569AD">
      <w:pPr>
        <w:tabs>
          <w:tab w:val="left" w:pos="1843"/>
        </w:tabs>
        <w:ind w:left="567" w:firstLine="851"/>
        <w:contextualSpacing/>
      </w:pPr>
      <w:r w:rsidRPr="004569AD">
        <w:t>2.</w:t>
      </w:r>
      <w:r w:rsidRPr="004569AD">
        <w:tab/>
        <w:t>Развитие библиотечного дела, модернизация сети библиотек.</w:t>
      </w:r>
    </w:p>
    <w:p w:rsidR="00697DDB" w:rsidRPr="004569AD" w:rsidRDefault="00697DDB" w:rsidP="004569AD">
      <w:pPr>
        <w:tabs>
          <w:tab w:val="left" w:pos="1843"/>
        </w:tabs>
        <w:ind w:left="567" w:firstLine="851"/>
        <w:contextualSpacing/>
      </w:pPr>
      <w:r w:rsidRPr="004569AD">
        <w:t>3.</w:t>
      </w:r>
      <w:r w:rsidRPr="004569AD">
        <w:tab/>
        <w:t>Развитие образовательных учреждений сферы культуры.</w:t>
      </w:r>
    </w:p>
    <w:p w:rsidR="00697DDB" w:rsidRPr="004569AD" w:rsidRDefault="00697DDB" w:rsidP="004569AD">
      <w:pPr>
        <w:tabs>
          <w:tab w:val="left" w:pos="1843"/>
        </w:tabs>
        <w:ind w:left="567" w:firstLine="851"/>
        <w:contextualSpacing/>
      </w:pPr>
      <w:r w:rsidRPr="004569AD">
        <w:t>4.</w:t>
      </w:r>
      <w:r w:rsidRPr="004569AD">
        <w:tab/>
        <w:t>Развитие культурно-досуговых центров.</w:t>
      </w:r>
    </w:p>
    <w:p w:rsidR="00697DDB" w:rsidRPr="004569AD" w:rsidRDefault="00697DDB" w:rsidP="004569AD">
      <w:pPr>
        <w:tabs>
          <w:tab w:val="left" w:pos="1843"/>
        </w:tabs>
        <w:ind w:left="567" w:firstLine="851"/>
        <w:contextualSpacing/>
      </w:pPr>
      <w:r w:rsidRPr="004569AD">
        <w:t>5.</w:t>
      </w:r>
      <w:r w:rsidRPr="004569AD">
        <w:tab/>
        <w:t>Проведение социально значимых мероприятий, формирование новых культурных продуктов.</w:t>
      </w:r>
    </w:p>
    <w:p w:rsidR="00697DDB" w:rsidRPr="004569AD" w:rsidRDefault="00697DDB" w:rsidP="004569AD">
      <w:pPr>
        <w:tabs>
          <w:tab w:val="left" w:pos="1843"/>
        </w:tabs>
        <w:ind w:left="567" w:firstLine="851"/>
        <w:contextualSpacing/>
      </w:pPr>
      <w:r w:rsidRPr="004569AD">
        <w:t>6.</w:t>
      </w:r>
      <w:r w:rsidRPr="004569AD">
        <w:tab/>
        <w:t>Поддержка молодых дарований, работников культуры, работающих с одаренными детьми, конкурсной деятельности самодеятельных коллективов.</w:t>
      </w:r>
    </w:p>
    <w:p w:rsidR="00697DDB" w:rsidRPr="004569AD" w:rsidRDefault="00697DDB" w:rsidP="004569AD">
      <w:pPr>
        <w:tabs>
          <w:tab w:val="left" w:pos="1843"/>
        </w:tabs>
        <w:ind w:left="567" w:firstLine="851"/>
        <w:contextualSpacing/>
      </w:pPr>
      <w:r w:rsidRPr="004569AD">
        <w:t xml:space="preserve"> 7.</w:t>
      </w:r>
      <w:r w:rsidRPr="004569AD">
        <w:tab/>
        <w:t>Повышение квалификации работников культуры, привлечение молодых специалистов.</w:t>
      </w:r>
    </w:p>
    <w:p w:rsidR="00355904" w:rsidRPr="004569AD" w:rsidRDefault="00355904" w:rsidP="00661919">
      <w:pPr>
        <w:ind w:left="567"/>
        <w:contextualSpacing/>
      </w:pPr>
    </w:p>
    <w:p w:rsidR="00CB681F" w:rsidRPr="004569AD" w:rsidRDefault="00CB681F" w:rsidP="00661919">
      <w:pPr>
        <w:ind w:left="567"/>
        <w:contextualSpacing/>
        <w:jc w:val="center"/>
        <w:rPr>
          <w:b/>
        </w:rPr>
      </w:pPr>
      <w:r w:rsidRPr="004569AD">
        <w:rPr>
          <w:b/>
        </w:rPr>
        <w:t>Целевые индикаторы программы</w:t>
      </w:r>
    </w:p>
    <w:p w:rsidR="00F92888" w:rsidRPr="004569AD" w:rsidRDefault="00F92888" w:rsidP="00661919">
      <w:pPr>
        <w:ind w:left="567"/>
        <w:contextualSpacing/>
        <w:jc w:val="center"/>
      </w:pPr>
    </w:p>
    <w:tbl>
      <w:tblPr>
        <w:tblStyle w:val="ac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952"/>
        <w:gridCol w:w="1372"/>
        <w:gridCol w:w="1593"/>
        <w:gridCol w:w="1593"/>
        <w:gridCol w:w="1593"/>
      </w:tblGrid>
      <w:tr w:rsidR="00F30A33" w:rsidRPr="004569AD" w:rsidTr="004569AD">
        <w:tc>
          <w:tcPr>
            <w:tcW w:w="567" w:type="dxa"/>
          </w:tcPr>
          <w:p w:rsidR="009674A0" w:rsidRPr="004569AD" w:rsidRDefault="009674A0" w:rsidP="004569AD">
            <w:pPr>
              <w:tabs>
                <w:tab w:val="left" w:pos="0"/>
              </w:tabs>
              <w:ind w:left="34"/>
              <w:contextualSpacing/>
              <w:jc w:val="center"/>
            </w:pPr>
            <w:r w:rsidRPr="004569AD">
              <w:t>№</w:t>
            </w:r>
          </w:p>
        </w:tc>
        <w:tc>
          <w:tcPr>
            <w:tcW w:w="1701" w:type="dxa"/>
          </w:tcPr>
          <w:p w:rsidR="009674A0" w:rsidRPr="004569AD" w:rsidRDefault="009674A0" w:rsidP="004569AD">
            <w:pPr>
              <w:tabs>
                <w:tab w:val="left" w:pos="-108"/>
                <w:tab w:val="left" w:pos="34"/>
              </w:tabs>
              <w:ind w:left="34"/>
              <w:contextualSpacing/>
            </w:pPr>
            <w:proofErr w:type="spellStart"/>
            <w:proofErr w:type="gramStart"/>
            <w:r w:rsidRPr="004569AD">
              <w:t>Наимено</w:t>
            </w:r>
            <w:r w:rsidR="00C56D14" w:rsidRPr="004569AD">
              <w:t>-</w:t>
            </w:r>
            <w:r w:rsidRPr="004569AD">
              <w:t>вание</w:t>
            </w:r>
            <w:proofErr w:type="spellEnd"/>
            <w:proofErr w:type="gramEnd"/>
            <w:r w:rsidRPr="004569AD">
              <w:t xml:space="preserve"> индикатора</w:t>
            </w:r>
          </w:p>
        </w:tc>
        <w:tc>
          <w:tcPr>
            <w:tcW w:w="952" w:type="dxa"/>
          </w:tcPr>
          <w:p w:rsidR="009674A0" w:rsidRPr="004569AD" w:rsidRDefault="00BF2C30" w:rsidP="004569AD">
            <w:pPr>
              <w:tabs>
                <w:tab w:val="left" w:pos="0"/>
              </w:tabs>
              <w:contextualSpacing/>
            </w:pPr>
            <w:r w:rsidRPr="004569AD">
              <w:t xml:space="preserve">Единица </w:t>
            </w:r>
            <w:proofErr w:type="spellStart"/>
            <w:proofErr w:type="gramStart"/>
            <w:r w:rsidRPr="004569AD">
              <w:t>изме</w:t>
            </w:r>
            <w:proofErr w:type="spellEnd"/>
            <w:r w:rsidR="00C56D14" w:rsidRPr="004569AD">
              <w:t>-</w:t>
            </w:r>
            <w:r w:rsidRPr="004569AD">
              <w:t>рения</w:t>
            </w:r>
            <w:proofErr w:type="gramEnd"/>
          </w:p>
        </w:tc>
        <w:tc>
          <w:tcPr>
            <w:tcW w:w="1372" w:type="dxa"/>
          </w:tcPr>
          <w:p w:rsidR="007B59E6" w:rsidRPr="004569AD" w:rsidRDefault="00BF2C30" w:rsidP="004569AD">
            <w:pPr>
              <w:contextualSpacing/>
            </w:pPr>
            <w:r w:rsidRPr="004569AD">
              <w:t xml:space="preserve">Базовое значение на конец </w:t>
            </w:r>
            <w:proofErr w:type="spellStart"/>
            <w:proofErr w:type="gramStart"/>
            <w:r w:rsidRPr="004569AD">
              <w:t>последне</w:t>
            </w:r>
            <w:r w:rsidR="00902D74" w:rsidRPr="004569AD">
              <w:t>-</w:t>
            </w:r>
            <w:r w:rsidRPr="004569AD">
              <w:t>го</w:t>
            </w:r>
            <w:proofErr w:type="spellEnd"/>
            <w:proofErr w:type="gramEnd"/>
            <w:r w:rsidRPr="004569AD">
              <w:t xml:space="preserve"> отчетного </w:t>
            </w:r>
            <w:r w:rsidRPr="004569AD">
              <w:lastRenderedPageBreak/>
              <w:t xml:space="preserve">периода </w:t>
            </w:r>
          </w:p>
          <w:p w:rsidR="00902D74" w:rsidRPr="004569AD" w:rsidRDefault="00BF2C30" w:rsidP="004569AD">
            <w:pPr>
              <w:contextualSpacing/>
            </w:pPr>
            <w:r w:rsidRPr="004569AD">
              <w:t>(</w:t>
            </w:r>
            <w:r w:rsidR="00902D74" w:rsidRPr="004569AD">
              <w:t>на</w:t>
            </w:r>
            <w:r w:rsidR="00C56D14" w:rsidRPr="004569AD">
              <w:t xml:space="preserve"> </w:t>
            </w:r>
            <w:r w:rsidRPr="004569AD">
              <w:t>01.01.</w:t>
            </w:r>
          </w:p>
          <w:p w:rsidR="009674A0" w:rsidRPr="004569AD" w:rsidRDefault="00BF2C30" w:rsidP="004569AD">
            <w:pPr>
              <w:contextualSpacing/>
            </w:pPr>
            <w:r w:rsidRPr="004569AD">
              <w:t>2016)</w:t>
            </w:r>
          </w:p>
        </w:tc>
        <w:tc>
          <w:tcPr>
            <w:tcW w:w="1593" w:type="dxa"/>
          </w:tcPr>
          <w:p w:rsidR="00902D74" w:rsidRPr="004569AD" w:rsidRDefault="007B59E6" w:rsidP="004569AD">
            <w:pPr>
              <w:contextualSpacing/>
            </w:pPr>
            <w:proofErr w:type="spellStart"/>
            <w:proofErr w:type="gramStart"/>
            <w:r w:rsidRPr="004569AD">
              <w:lastRenderedPageBreak/>
              <w:t>Планируе</w:t>
            </w:r>
            <w:proofErr w:type="spellEnd"/>
            <w:r w:rsidR="00902D74" w:rsidRPr="004569AD">
              <w:t>-</w:t>
            </w:r>
            <w:r w:rsidRPr="004569AD">
              <w:t>мое</w:t>
            </w:r>
            <w:proofErr w:type="gramEnd"/>
            <w:r w:rsidRPr="004569AD">
              <w:t xml:space="preserve"> значение за 1 год реализации программы (на 31.12.</w:t>
            </w:r>
          </w:p>
          <w:p w:rsidR="009674A0" w:rsidRPr="004569AD" w:rsidRDefault="007B59E6" w:rsidP="004569AD">
            <w:pPr>
              <w:contextualSpacing/>
            </w:pPr>
            <w:r w:rsidRPr="004569AD">
              <w:lastRenderedPageBreak/>
              <w:t>2017)</w:t>
            </w:r>
          </w:p>
        </w:tc>
        <w:tc>
          <w:tcPr>
            <w:tcW w:w="1593" w:type="dxa"/>
          </w:tcPr>
          <w:p w:rsidR="00902D74" w:rsidRPr="004569AD" w:rsidRDefault="007B59E6" w:rsidP="004569AD">
            <w:pPr>
              <w:tabs>
                <w:tab w:val="left" w:pos="228"/>
              </w:tabs>
              <w:ind w:left="86"/>
              <w:contextualSpacing/>
            </w:pPr>
            <w:proofErr w:type="spellStart"/>
            <w:proofErr w:type="gramStart"/>
            <w:r w:rsidRPr="004569AD">
              <w:lastRenderedPageBreak/>
              <w:t>Планируе</w:t>
            </w:r>
            <w:proofErr w:type="spellEnd"/>
            <w:r w:rsidR="00902D74" w:rsidRPr="004569AD">
              <w:t>-</w:t>
            </w:r>
            <w:r w:rsidRPr="004569AD">
              <w:t>мое</w:t>
            </w:r>
            <w:proofErr w:type="gramEnd"/>
            <w:r w:rsidRPr="004569AD">
              <w:t xml:space="preserve"> значение за 2 год реализации программы </w:t>
            </w:r>
            <w:r w:rsidRPr="004569AD">
              <w:lastRenderedPageBreak/>
              <w:t>(на 31.12.</w:t>
            </w:r>
          </w:p>
          <w:p w:rsidR="009674A0" w:rsidRPr="004569AD" w:rsidRDefault="007B59E6" w:rsidP="004569AD">
            <w:pPr>
              <w:tabs>
                <w:tab w:val="left" w:pos="228"/>
              </w:tabs>
              <w:ind w:left="86"/>
              <w:contextualSpacing/>
            </w:pPr>
            <w:r w:rsidRPr="004569AD">
              <w:t>2018)</w:t>
            </w:r>
          </w:p>
        </w:tc>
        <w:tc>
          <w:tcPr>
            <w:tcW w:w="1593" w:type="dxa"/>
          </w:tcPr>
          <w:p w:rsidR="00902D74" w:rsidRPr="004569AD" w:rsidRDefault="007B59E6" w:rsidP="004569AD">
            <w:pPr>
              <w:tabs>
                <w:tab w:val="left" w:pos="52"/>
              </w:tabs>
              <w:contextualSpacing/>
            </w:pPr>
            <w:proofErr w:type="spellStart"/>
            <w:proofErr w:type="gramStart"/>
            <w:r w:rsidRPr="004569AD">
              <w:lastRenderedPageBreak/>
              <w:t>Планируе</w:t>
            </w:r>
            <w:proofErr w:type="spellEnd"/>
            <w:r w:rsidR="00902D74" w:rsidRPr="004569AD">
              <w:t>-</w:t>
            </w:r>
            <w:r w:rsidRPr="004569AD">
              <w:t>мое</w:t>
            </w:r>
            <w:proofErr w:type="gramEnd"/>
            <w:r w:rsidRPr="004569AD">
              <w:t xml:space="preserve"> значение за 3 год реализации программы (на 31.12.</w:t>
            </w:r>
          </w:p>
          <w:p w:rsidR="009674A0" w:rsidRPr="004569AD" w:rsidRDefault="007B59E6" w:rsidP="004569AD">
            <w:pPr>
              <w:tabs>
                <w:tab w:val="left" w:pos="52"/>
              </w:tabs>
              <w:contextualSpacing/>
            </w:pPr>
            <w:r w:rsidRPr="004569AD">
              <w:lastRenderedPageBreak/>
              <w:t>2019)</w:t>
            </w:r>
          </w:p>
        </w:tc>
      </w:tr>
      <w:tr w:rsidR="00F30A33" w:rsidRPr="004569AD" w:rsidTr="004569AD">
        <w:tc>
          <w:tcPr>
            <w:tcW w:w="567" w:type="dxa"/>
          </w:tcPr>
          <w:p w:rsidR="009674A0" w:rsidRPr="004569AD" w:rsidRDefault="0024002E" w:rsidP="004569AD">
            <w:pPr>
              <w:tabs>
                <w:tab w:val="left" w:pos="0"/>
              </w:tabs>
              <w:ind w:left="34"/>
              <w:contextualSpacing/>
              <w:jc w:val="center"/>
            </w:pPr>
            <w:r w:rsidRPr="004569AD">
              <w:lastRenderedPageBreak/>
              <w:t>1.</w:t>
            </w:r>
          </w:p>
        </w:tc>
        <w:tc>
          <w:tcPr>
            <w:tcW w:w="1701" w:type="dxa"/>
          </w:tcPr>
          <w:p w:rsidR="009674A0" w:rsidRPr="004569AD" w:rsidRDefault="0024002E" w:rsidP="004569AD">
            <w:pPr>
              <w:tabs>
                <w:tab w:val="left" w:pos="-108"/>
                <w:tab w:val="left" w:pos="34"/>
              </w:tabs>
              <w:ind w:left="34"/>
              <w:contextualSpacing/>
            </w:pPr>
            <w:r w:rsidRPr="004569AD">
              <w:t>Количество издательских проектов</w:t>
            </w:r>
          </w:p>
        </w:tc>
        <w:tc>
          <w:tcPr>
            <w:tcW w:w="952" w:type="dxa"/>
          </w:tcPr>
          <w:p w:rsidR="009674A0" w:rsidRPr="004569AD" w:rsidRDefault="008D451C" w:rsidP="004569AD">
            <w:pPr>
              <w:tabs>
                <w:tab w:val="left" w:pos="0"/>
              </w:tabs>
              <w:contextualSpacing/>
              <w:jc w:val="center"/>
            </w:pPr>
            <w:r>
              <w:t>е</w:t>
            </w:r>
            <w:r w:rsidR="0024002E" w:rsidRPr="004569AD">
              <w:t>д.</w:t>
            </w:r>
          </w:p>
        </w:tc>
        <w:tc>
          <w:tcPr>
            <w:tcW w:w="1372" w:type="dxa"/>
          </w:tcPr>
          <w:p w:rsidR="009674A0" w:rsidRPr="004569AD" w:rsidRDefault="00F30A33" w:rsidP="004569AD">
            <w:pPr>
              <w:contextualSpacing/>
              <w:jc w:val="center"/>
            </w:pPr>
            <w:r w:rsidRPr="004569AD">
              <w:t>1</w:t>
            </w:r>
          </w:p>
        </w:tc>
        <w:tc>
          <w:tcPr>
            <w:tcW w:w="1593" w:type="dxa"/>
          </w:tcPr>
          <w:p w:rsidR="009674A0" w:rsidRPr="004569AD" w:rsidRDefault="00F30A33" w:rsidP="004569AD">
            <w:pPr>
              <w:contextualSpacing/>
              <w:jc w:val="center"/>
            </w:pPr>
            <w:r w:rsidRPr="004569AD">
              <w:t>1</w:t>
            </w:r>
          </w:p>
        </w:tc>
        <w:tc>
          <w:tcPr>
            <w:tcW w:w="1593" w:type="dxa"/>
          </w:tcPr>
          <w:p w:rsidR="009674A0" w:rsidRPr="004569AD" w:rsidRDefault="00F30A33" w:rsidP="004569AD">
            <w:pPr>
              <w:tabs>
                <w:tab w:val="left" w:pos="228"/>
              </w:tabs>
              <w:ind w:left="86"/>
              <w:contextualSpacing/>
              <w:jc w:val="center"/>
            </w:pPr>
            <w:r w:rsidRPr="004569AD">
              <w:t>1</w:t>
            </w:r>
          </w:p>
        </w:tc>
        <w:tc>
          <w:tcPr>
            <w:tcW w:w="1593" w:type="dxa"/>
          </w:tcPr>
          <w:p w:rsidR="009674A0" w:rsidRPr="004569AD" w:rsidRDefault="00DA7CC2" w:rsidP="004569AD">
            <w:pPr>
              <w:tabs>
                <w:tab w:val="left" w:pos="52"/>
              </w:tabs>
              <w:contextualSpacing/>
              <w:jc w:val="center"/>
            </w:pPr>
            <w:r w:rsidRPr="004569AD">
              <w:t>2</w:t>
            </w:r>
          </w:p>
        </w:tc>
      </w:tr>
      <w:tr w:rsidR="00F30A33" w:rsidRPr="004569AD" w:rsidTr="004569AD">
        <w:tc>
          <w:tcPr>
            <w:tcW w:w="567" w:type="dxa"/>
          </w:tcPr>
          <w:p w:rsidR="009674A0" w:rsidRPr="004569AD" w:rsidRDefault="00F30A33" w:rsidP="004569AD">
            <w:pPr>
              <w:tabs>
                <w:tab w:val="left" w:pos="0"/>
              </w:tabs>
              <w:ind w:left="34"/>
              <w:contextualSpacing/>
              <w:jc w:val="center"/>
            </w:pPr>
            <w:r w:rsidRPr="004569AD">
              <w:t>2.</w:t>
            </w:r>
          </w:p>
        </w:tc>
        <w:tc>
          <w:tcPr>
            <w:tcW w:w="1701" w:type="dxa"/>
          </w:tcPr>
          <w:p w:rsidR="00E4076F" w:rsidRPr="004569AD" w:rsidRDefault="00FC4CDE" w:rsidP="004569AD">
            <w:pPr>
              <w:tabs>
                <w:tab w:val="left" w:pos="-108"/>
                <w:tab w:val="left" w:pos="34"/>
              </w:tabs>
              <w:ind w:left="34"/>
              <w:contextualSpacing/>
            </w:pPr>
            <w:r w:rsidRPr="004569AD">
              <w:t>Количество посещений</w:t>
            </w:r>
          </w:p>
          <w:p w:rsidR="009674A0" w:rsidRPr="004569AD" w:rsidRDefault="00E4076F" w:rsidP="004569AD">
            <w:pPr>
              <w:tabs>
                <w:tab w:val="left" w:pos="-108"/>
                <w:tab w:val="left" w:pos="34"/>
              </w:tabs>
              <w:ind w:left="34"/>
              <w:contextualSpacing/>
            </w:pPr>
            <w:r w:rsidRPr="004569AD">
              <w:t>МУК «Городское библиотечное объединение»</w:t>
            </w:r>
          </w:p>
        </w:tc>
        <w:tc>
          <w:tcPr>
            <w:tcW w:w="952" w:type="dxa"/>
          </w:tcPr>
          <w:p w:rsidR="009674A0" w:rsidRPr="004569AD" w:rsidRDefault="008D451C" w:rsidP="004569AD">
            <w:pPr>
              <w:tabs>
                <w:tab w:val="left" w:pos="0"/>
              </w:tabs>
              <w:contextualSpacing/>
              <w:jc w:val="center"/>
            </w:pPr>
            <w:r>
              <w:t>ч</w:t>
            </w:r>
            <w:r w:rsidR="00FC4CDE" w:rsidRPr="004569AD">
              <w:t>ел.</w:t>
            </w:r>
          </w:p>
        </w:tc>
        <w:tc>
          <w:tcPr>
            <w:tcW w:w="1372" w:type="dxa"/>
          </w:tcPr>
          <w:p w:rsidR="009674A0" w:rsidRPr="004569AD" w:rsidRDefault="0029129E" w:rsidP="004569AD">
            <w:pPr>
              <w:contextualSpacing/>
              <w:jc w:val="center"/>
            </w:pPr>
            <w:r w:rsidRPr="004569AD">
              <w:t>61200</w:t>
            </w:r>
          </w:p>
        </w:tc>
        <w:tc>
          <w:tcPr>
            <w:tcW w:w="1593" w:type="dxa"/>
          </w:tcPr>
          <w:p w:rsidR="009674A0" w:rsidRPr="004569AD" w:rsidRDefault="00C13DB3" w:rsidP="004569AD">
            <w:pPr>
              <w:contextualSpacing/>
              <w:jc w:val="center"/>
            </w:pPr>
            <w:r w:rsidRPr="004569AD">
              <w:t>66 000</w:t>
            </w:r>
          </w:p>
        </w:tc>
        <w:tc>
          <w:tcPr>
            <w:tcW w:w="1593" w:type="dxa"/>
          </w:tcPr>
          <w:p w:rsidR="009674A0" w:rsidRPr="004569AD" w:rsidRDefault="00E269BC" w:rsidP="004569AD">
            <w:pPr>
              <w:tabs>
                <w:tab w:val="left" w:pos="228"/>
              </w:tabs>
              <w:ind w:left="86"/>
              <w:contextualSpacing/>
              <w:jc w:val="center"/>
            </w:pPr>
            <w:r w:rsidRPr="004569AD">
              <w:t>69</w:t>
            </w:r>
            <w:r w:rsidR="00C13DB3" w:rsidRPr="004569AD">
              <w:t xml:space="preserve"> 000</w:t>
            </w:r>
          </w:p>
        </w:tc>
        <w:tc>
          <w:tcPr>
            <w:tcW w:w="1593" w:type="dxa"/>
          </w:tcPr>
          <w:p w:rsidR="009674A0" w:rsidRPr="004569AD" w:rsidRDefault="0029129E" w:rsidP="004569AD">
            <w:pPr>
              <w:tabs>
                <w:tab w:val="left" w:pos="52"/>
              </w:tabs>
              <w:contextualSpacing/>
              <w:jc w:val="center"/>
            </w:pPr>
            <w:r w:rsidRPr="004569AD">
              <w:t>7</w:t>
            </w:r>
            <w:r w:rsidR="007C2547" w:rsidRPr="004569AD">
              <w:t>2</w:t>
            </w:r>
            <w:r w:rsidRPr="004569AD">
              <w:t>000</w:t>
            </w:r>
          </w:p>
        </w:tc>
      </w:tr>
      <w:tr w:rsidR="00F30A33" w:rsidRPr="004569AD" w:rsidTr="004569AD">
        <w:tc>
          <w:tcPr>
            <w:tcW w:w="567" w:type="dxa"/>
          </w:tcPr>
          <w:p w:rsidR="009674A0" w:rsidRPr="004569AD" w:rsidRDefault="00F30A33" w:rsidP="004569AD">
            <w:pPr>
              <w:tabs>
                <w:tab w:val="left" w:pos="0"/>
              </w:tabs>
              <w:ind w:left="34"/>
              <w:contextualSpacing/>
              <w:jc w:val="center"/>
            </w:pPr>
            <w:r w:rsidRPr="004569AD">
              <w:t>3.</w:t>
            </w:r>
          </w:p>
        </w:tc>
        <w:tc>
          <w:tcPr>
            <w:tcW w:w="1701" w:type="dxa"/>
          </w:tcPr>
          <w:p w:rsidR="009674A0" w:rsidRPr="004569AD" w:rsidRDefault="00D91EAA" w:rsidP="004569AD">
            <w:pPr>
              <w:tabs>
                <w:tab w:val="left" w:pos="-108"/>
                <w:tab w:val="left" w:pos="34"/>
              </w:tabs>
              <w:ind w:left="34"/>
              <w:contextualSpacing/>
            </w:pPr>
            <w:r w:rsidRPr="004569AD">
              <w:t>Число обучающихся</w:t>
            </w:r>
            <w:r w:rsidR="00D67B2B" w:rsidRPr="004569AD">
              <w:t xml:space="preserve"> МОУ ДО ДШИ</w:t>
            </w:r>
            <w:r w:rsidR="00D67B2B" w:rsidRPr="004569AD">
              <w:br/>
              <w:t>г. Переславля-Залесского</w:t>
            </w:r>
          </w:p>
        </w:tc>
        <w:tc>
          <w:tcPr>
            <w:tcW w:w="952" w:type="dxa"/>
          </w:tcPr>
          <w:p w:rsidR="009674A0" w:rsidRPr="004569AD" w:rsidRDefault="008D451C" w:rsidP="004569AD">
            <w:pPr>
              <w:tabs>
                <w:tab w:val="left" w:pos="0"/>
              </w:tabs>
              <w:contextualSpacing/>
              <w:jc w:val="center"/>
            </w:pPr>
            <w:r>
              <w:t>ч</w:t>
            </w:r>
            <w:r w:rsidR="00F30A33" w:rsidRPr="004569AD">
              <w:t>ел.</w:t>
            </w:r>
          </w:p>
        </w:tc>
        <w:tc>
          <w:tcPr>
            <w:tcW w:w="1372" w:type="dxa"/>
          </w:tcPr>
          <w:p w:rsidR="009674A0" w:rsidRPr="004569AD" w:rsidRDefault="00F30A33" w:rsidP="004569AD">
            <w:pPr>
              <w:contextualSpacing/>
              <w:jc w:val="center"/>
            </w:pPr>
            <w:r w:rsidRPr="004569AD">
              <w:t>402</w:t>
            </w:r>
          </w:p>
        </w:tc>
        <w:tc>
          <w:tcPr>
            <w:tcW w:w="1593" w:type="dxa"/>
          </w:tcPr>
          <w:p w:rsidR="009674A0" w:rsidRPr="004569AD" w:rsidRDefault="00F30A33" w:rsidP="004569AD">
            <w:pPr>
              <w:contextualSpacing/>
              <w:jc w:val="center"/>
            </w:pPr>
            <w:r w:rsidRPr="004569AD">
              <w:t>402</w:t>
            </w:r>
          </w:p>
        </w:tc>
        <w:tc>
          <w:tcPr>
            <w:tcW w:w="1593" w:type="dxa"/>
          </w:tcPr>
          <w:p w:rsidR="009674A0" w:rsidRPr="004569AD" w:rsidRDefault="00F30A33" w:rsidP="004569AD">
            <w:pPr>
              <w:tabs>
                <w:tab w:val="left" w:pos="228"/>
              </w:tabs>
              <w:ind w:left="86"/>
              <w:contextualSpacing/>
              <w:jc w:val="center"/>
            </w:pPr>
            <w:r w:rsidRPr="004569AD">
              <w:t>402</w:t>
            </w:r>
          </w:p>
        </w:tc>
        <w:tc>
          <w:tcPr>
            <w:tcW w:w="1593" w:type="dxa"/>
          </w:tcPr>
          <w:p w:rsidR="009674A0" w:rsidRPr="004569AD" w:rsidRDefault="00F30A33" w:rsidP="004569AD">
            <w:pPr>
              <w:tabs>
                <w:tab w:val="left" w:pos="52"/>
              </w:tabs>
              <w:contextualSpacing/>
              <w:jc w:val="center"/>
            </w:pPr>
            <w:r w:rsidRPr="004569AD">
              <w:t>402</w:t>
            </w:r>
          </w:p>
        </w:tc>
      </w:tr>
      <w:tr w:rsidR="00F30A33" w:rsidRPr="004569AD" w:rsidTr="004569AD">
        <w:tc>
          <w:tcPr>
            <w:tcW w:w="567" w:type="dxa"/>
          </w:tcPr>
          <w:p w:rsidR="009674A0" w:rsidRPr="004569AD" w:rsidRDefault="00FC4CDE" w:rsidP="004569AD">
            <w:pPr>
              <w:tabs>
                <w:tab w:val="left" w:pos="0"/>
              </w:tabs>
              <w:ind w:left="34"/>
              <w:contextualSpacing/>
              <w:jc w:val="center"/>
            </w:pPr>
            <w:r w:rsidRPr="004569AD">
              <w:t>4.</w:t>
            </w:r>
          </w:p>
        </w:tc>
        <w:tc>
          <w:tcPr>
            <w:tcW w:w="1701" w:type="dxa"/>
          </w:tcPr>
          <w:p w:rsidR="009674A0" w:rsidRPr="004569AD" w:rsidRDefault="00D22D00" w:rsidP="004569AD">
            <w:pPr>
              <w:tabs>
                <w:tab w:val="left" w:pos="-108"/>
                <w:tab w:val="left" w:pos="34"/>
              </w:tabs>
              <w:ind w:left="34"/>
              <w:contextualSpacing/>
            </w:pPr>
            <w:r w:rsidRPr="004569AD">
              <w:t>Количество клубных формирований МУК КДЦ «</w:t>
            </w:r>
            <w:proofErr w:type="spellStart"/>
            <w:r w:rsidRPr="004569AD">
              <w:t>Плещей</w:t>
            </w:r>
            <w:proofErr w:type="spellEnd"/>
            <w:r w:rsidRPr="004569AD">
              <w:t>»</w:t>
            </w:r>
          </w:p>
        </w:tc>
        <w:tc>
          <w:tcPr>
            <w:tcW w:w="952" w:type="dxa"/>
          </w:tcPr>
          <w:p w:rsidR="009674A0" w:rsidRPr="004569AD" w:rsidRDefault="008D451C" w:rsidP="004569AD">
            <w:pPr>
              <w:tabs>
                <w:tab w:val="left" w:pos="0"/>
              </w:tabs>
              <w:contextualSpacing/>
              <w:jc w:val="center"/>
            </w:pPr>
            <w:r>
              <w:t>е</w:t>
            </w:r>
            <w:r w:rsidRPr="004569AD">
              <w:t>д.</w:t>
            </w:r>
          </w:p>
        </w:tc>
        <w:tc>
          <w:tcPr>
            <w:tcW w:w="1372" w:type="dxa"/>
          </w:tcPr>
          <w:p w:rsidR="009674A0" w:rsidRPr="004569AD" w:rsidRDefault="000B27C3" w:rsidP="004569AD">
            <w:pPr>
              <w:contextualSpacing/>
              <w:jc w:val="center"/>
            </w:pPr>
            <w:r w:rsidRPr="004569AD">
              <w:t>10</w:t>
            </w:r>
          </w:p>
        </w:tc>
        <w:tc>
          <w:tcPr>
            <w:tcW w:w="1593" w:type="dxa"/>
          </w:tcPr>
          <w:p w:rsidR="009674A0" w:rsidRPr="004569AD" w:rsidRDefault="00B1310C" w:rsidP="004569AD">
            <w:pPr>
              <w:contextualSpacing/>
              <w:jc w:val="center"/>
            </w:pPr>
            <w:r w:rsidRPr="004569AD">
              <w:t>10</w:t>
            </w:r>
          </w:p>
        </w:tc>
        <w:tc>
          <w:tcPr>
            <w:tcW w:w="1593" w:type="dxa"/>
          </w:tcPr>
          <w:p w:rsidR="009674A0" w:rsidRPr="004569AD" w:rsidRDefault="00B1310C" w:rsidP="004569AD">
            <w:pPr>
              <w:tabs>
                <w:tab w:val="left" w:pos="228"/>
              </w:tabs>
              <w:ind w:left="86"/>
              <w:contextualSpacing/>
              <w:jc w:val="center"/>
            </w:pPr>
            <w:r w:rsidRPr="004569AD">
              <w:t>10</w:t>
            </w:r>
          </w:p>
        </w:tc>
        <w:tc>
          <w:tcPr>
            <w:tcW w:w="1593" w:type="dxa"/>
          </w:tcPr>
          <w:p w:rsidR="009674A0" w:rsidRPr="004569AD" w:rsidRDefault="00B1310C" w:rsidP="004569AD">
            <w:pPr>
              <w:tabs>
                <w:tab w:val="left" w:pos="52"/>
              </w:tabs>
              <w:contextualSpacing/>
              <w:jc w:val="center"/>
            </w:pPr>
            <w:r w:rsidRPr="004569AD">
              <w:t>11</w:t>
            </w:r>
          </w:p>
        </w:tc>
      </w:tr>
      <w:tr w:rsidR="00BF2C30" w:rsidRPr="004569AD" w:rsidTr="004569AD">
        <w:tc>
          <w:tcPr>
            <w:tcW w:w="567" w:type="dxa"/>
          </w:tcPr>
          <w:p w:rsidR="00BF2C30" w:rsidRPr="004569AD" w:rsidRDefault="00D22D00" w:rsidP="004569AD">
            <w:pPr>
              <w:tabs>
                <w:tab w:val="left" w:pos="0"/>
              </w:tabs>
              <w:ind w:left="34"/>
              <w:contextualSpacing/>
              <w:jc w:val="center"/>
            </w:pPr>
            <w:r w:rsidRPr="004569AD">
              <w:t>5.</w:t>
            </w:r>
          </w:p>
        </w:tc>
        <w:tc>
          <w:tcPr>
            <w:tcW w:w="1701" w:type="dxa"/>
          </w:tcPr>
          <w:p w:rsidR="00BF2C30" w:rsidRPr="004569AD" w:rsidRDefault="00E4076F" w:rsidP="004569AD">
            <w:pPr>
              <w:tabs>
                <w:tab w:val="left" w:pos="-108"/>
                <w:tab w:val="left" w:pos="34"/>
              </w:tabs>
              <w:ind w:left="34"/>
              <w:contextualSpacing/>
            </w:pPr>
            <w:r w:rsidRPr="004569AD">
              <w:t>Количество культурно-массовых мероприятий, культурных акций и памятных дат</w:t>
            </w:r>
          </w:p>
        </w:tc>
        <w:tc>
          <w:tcPr>
            <w:tcW w:w="952" w:type="dxa"/>
          </w:tcPr>
          <w:p w:rsidR="00BF2C30" w:rsidRPr="004569AD" w:rsidRDefault="008D451C" w:rsidP="004569AD">
            <w:pPr>
              <w:tabs>
                <w:tab w:val="left" w:pos="0"/>
              </w:tabs>
              <w:contextualSpacing/>
              <w:jc w:val="center"/>
            </w:pPr>
            <w:r>
              <w:t>е</w:t>
            </w:r>
            <w:r w:rsidR="00E4076F" w:rsidRPr="004569AD">
              <w:t>д.</w:t>
            </w:r>
          </w:p>
        </w:tc>
        <w:tc>
          <w:tcPr>
            <w:tcW w:w="1372" w:type="dxa"/>
          </w:tcPr>
          <w:p w:rsidR="00BF2C30" w:rsidRPr="004569AD" w:rsidRDefault="00E4076F" w:rsidP="004569AD">
            <w:pPr>
              <w:contextualSpacing/>
              <w:jc w:val="center"/>
            </w:pPr>
            <w:r w:rsidRPr="004569AD">
              <w:t>188</w:t>
            </w:r>
          </w:p>
        </w:tc>
        <w:tc>
          <w:tcPr>
            <w:tcW w:w="1593" w:type="dxa"/>
          </w:tcPr>
          <w:p w:rsidR="00BF2C30" w:rsidRPr="004569AD" w:rsidRDefault="00295FAC" w:rsidP="004569AD">
            <w:pPr>
              <w:contextualSpacing/>
              <w:jc w:val="center"/>
            </w:pPr>
            <w:r w:rsidRPr="004569AD">
              <w:t>188</w:t>
            </w:r>
          </w:p>
        </w:tc>
        <w:tc>
          <w:tcPr>
            <w:tcW w:w="1593" w:type="dxa"/>
          </w:tcPr>
          <w:p w:rsidR="00BF2C30" w:rsidRPr="004569AD" w:rsidRDefault="00295FAC" w:rsidP="004569AD">
            <w:pPr>
              <w:tabs>
                <w:tab w:val="left" w:pos="228"/>
              </w:tabs>
              <w:ind w:left="86"/>
              <w:contextualSpacing/>
              <w:jc w:val="center"/>
            </w:pPr>
            <w:r w:rsidRPr="004569AD">
              <w:t>189</w:t>
            </w:r>
          </w:p>
        </w:tc>
        <w:tc>
          <w:tcPr>
            <w:tcW w:w="1593" w:type="dxa"/>
          </w:tcPr>
          <w:p w:rsidR="00BF2C30" w:rsidRPr="004569AD" w:rsidRDefault="00295FAC" w:rsidP="004569AD">
            <w:pPr>
              <w:tabs>
                <w:tab w:val="left" w:pos="52"/>
              </w:tabs>
              <w:contextualSpacing/>
              <w:jc w:val="center"/>
            </w:pPr>
            <w:r w:rsidRPr="004569AD">
              <w:t>190</w:t>
            </w:r>
          </w:p>
        </w:tc>
      </w:tr>
      <w:tr w:rsidR="00BF2C30" w:rsidRPr="004569AD" w:rsidTr="004569AD">
        <w:tc>
          <w:tcPr>
            <w:tcW w:w="567" w:type="dxa"/>
          </w:tcPr>
          <w:p w:rsidR="00BF2C30" w:rsidRPr="004569AD" w:rsidRDefault="00D22D00" w:rsidP="004569AD">
            <w:pPr>
              <w:tabs>
                <w:tab w:val="left" w:pos="0"/>
              </w:tabs>
              <w:ind w:left="34"/>
              <w:contextualSpacing/>
              <w:jc w:val="center"/>
            </w:pPr>
            <w:r w:rsidRPr="004569AD">
              <w:t>6.</w:t>
            </w:r>
          </w:p>
        </w:tc>
        <w:tc>
          <w:tcPr>
            <w:tcW w:w="1701" w:type="dxa"/>
          </w:tcPr>
          <w:p w:rsidR="00BF2C30" w:rsidRPr="004569AD" w:rsidRDefault="00E4076F" w:rsidP="004569AD">
            <w:pPr>
              <w:tabs>
                <w:tab w:val="left" w:pos="-108"/>
                <w:tab w:val="left" w:pos="34"/>
              </w:tabs>
              <w:ind w:left="34"/>
              <w:contextualSpacing/>
            </w:pPr>
            <w:r w:rsidRPr="004569AD">
              <w:t>Количество городских стипендиатов</w:t>
            </w:r>
          </w:p>
        </w:tc>
        <w:tc>
          <w:tcPr>
            <w:tcW w:w="952" w:type="dxa"/>
          </w:tcPr>
          <w:p w:rsidR="00BF2C30" w:rsidRPr="004569AD" w:rsidRDefault="008D451C" w:rsidP="004569AD">
            <w:pPr>
              <w:tabs>
                <w:tab w:val="left" w:pos="0"/>
              </w:tabs>
              <w:contextualSpacing/>
              <w:jc w:val="center"/>
            </w:pPr>
            <w:r>
              <w:t>ч</w:t>
            </w:r>
            <w:r w:rsidR="00E4076F" w:rsidRPr="004569AD">
              <w:t>ел.</w:t>
            </w:r>
          </w:p>
        </w:tc>
        <w:tc>
          <w:tcPr>
            <w:tcW w:w="1372" w:type="dxa"/>
          </w:tcPr>
          <w:p w:rsidR="00BF2C30" w:rsidRPr="004569AD" w:rsidRDefault="00E4076F" w:rsidP="004569AD">
            <w:pPr>
              <w:contextualSpacing/>
              <w:jc w:val="center"/>
            </w:pPr>
            <w:r w:rsidRPr="004569AD">
              <w:t>5</w:t>
            </w:r>
          </w:p>
        </w:tc>
        <w:tc>
          <w:tcPr>
            <w:tcW w:w="1593" w:type="dxa"/>
          </w:tcPr>
          <w:p w:rsidR="00BF2C30" w:rsidRPr="004569AD" w:rsidRDefault="00E4076F" w:rsidP="004569AD">
            <w:pPr>
              <w:contextualSpacing/>
              <w:jc w:val="center"/>
            </w:pPr>
            <w:r w:rsidRPr="004569AD">
              <w:t>5</w:t>
            </w:r>
          </w:p>
        </w:tc>
        <w:tc>
          <w:tcPr>
            <w:tcW w:w="1593" w:type="dxa"/>
          </w:tcPr>
          <w:p w:rsidR="00BF2C30" w:rsidRPr="004569AD" w:rsidRDefault="00E4076F" w:rsidP="004569AD">
            <w:pPr>
              <w:tabs>
                <w:tab w:val="left" w:pos="228"/>
              </w:tabs>
              <w:ind w:left="86"/>
              <w:contextualSpacing/>
              <w:jc w:val="center"/>
            </w:pPr>
            <w:r w:rsidRPr="004569AD">
              <w:t>5</w:t>
            </w:r>
          </w:p>
        </w:tc>
        <w:tc>
          <w:tcPr>
            <w:tcW w:w="1593" w:type="dxa"/>
          </w:tcPr>
          <w:p w:rsidR="00BF2C30" w:rsidRPr="004569AD" w:rsidRDefault="000A653D" w:rsidP="004569AD">
            <w:pPr>
              <w:tabs>
                <w:tab w:val="left" w:pos="52"/>
              </w:tabs>
              <w:contextualSpacing/>
              <w:jc w:val="center"/>
            </w:pPr>
            <w:r w:rsidRPr="004569AD">
              <w:t>6</w:t>
            </w:r>
          </w:p>
        </w:tc>
      </w:tr>
      <w:tr w:rsidR="00D22D00" w:rsidRPr="004569AD" w:rsidTr="004569AD">
        <w:tc>
          <w:tcPr>
            <w:tcW w:w="567" w:type="dxa"/>
          </w:tcPr>
          <w:p w:rsidR="00D22D00" w:rsidRPr="004569AD" w:rsidRDefault="00D22D00" w:rsidP="004569AD">
            <w:pPr>
              <w:tabs>
                <w:tab w:val="left" w:pos="0"/>
              </w:tabs>
              <w:ind w:left="34"/>
              <w:contextualSpacing/>
              <w:jc w:val="center"/>
            </w:pPr>
            <w:r w:rsidRPr="004569AD">
              <w:t>7.</w:t>
            </w:r>
          </w:p>
        </w:tc>
        <w:tc>
          <w:tcPr>
            <w:tcW w:w="1701" w:type="dxa"/>
          </w:tcPr>
          <w:p w:rsidR="00D22D00" w:rsidRPr="004569AD" w:rsidRDefault="00700D0A" w:rsidP="004569AD">
            <w:pPr>
              <w:tabs>
                <w:tab w:val="left" w:pos="-108"/>
                <w:tab w:val="left" w:pos="34"/>
              </w:tabs>
              <w:ind w:left="34"/>
              <w:contextualSpacing/>
            </w:pPr>
            <w:r w:rsidRPr="004569AD">
              <w:t>Количество молодых специалистов в  культуре и искусстве</w:t>
            </w:r>
          </w:p>
        </w:tc>
        <w:tc>
          <w:tcPr>
            <w:tcW w:w="952" w:type="dxa"/>
          </w:tcPr>
          <w:p w:rsidR="00D22D00" w:rsidRPr="004569AD" w:rsidRDefault="008D451C" w:rsidP="004569AD">
            <w:pPr>
              <w:tabs>
                <w:tab w:val="left" w:pos="0"/>
              </w:tabs>
              <w:contextualSpacing/>
              <w:jc w:val="center"/>
            </w:pPr>
            <w:r>
              <w:t>ч</w:t>
            </w:r>
            <w:r w:rsidR="00700D0A" w:rsidRPr="004569AD">
              <w:t>ел.</w:t>
            </w:r>
          </w:p>
        </w:tc>
        <w:tc>
          <w:tcPr>
            <w:tcW w:w="1372" w:type="dxa"/>
          </w:tcPr>
          <w:p w:rsidR="00D22D00" w:rsidRPr="004569AD" w:rsidRDefault="00700D0A" w:rsidP="004569AD">
            <w:pPr>
              <w:contextualSpacing/>
              <w:jc w:val="center"/>
            </w:pPr>
            <w:r w:rsidRPr="004569AD">
              <w:t>22</w:t>
            </w:r>
          </w:p>
        </w:tc>
        <w:tc>
          <w:tcPr>
            <w:tcW w:w="1593" w:type="dxa"/>
          </w:tcPr>
          <w:p w:rsidR="00D22D00" w:rsidRPr="004569AD" w:rsidRDefault="00295FAC" w:rsidP="004569AD">
            <w:pPr>
              <w:contextualSpacing/>
              <w:jc w:val="center"/>
            </w:pPr>
            <w:r w:rsidRPr="004569AD">
              <w:t>22</w:t>
            </w:r>
          </w:p>
        </w:tc>
        <w:tc>
          <w:tcPr>
            <w:tcW w:w="1593" w:type="dxa"/>
          </w:tcPr>
          <w:p w:rsidR="00D22D00" w:rsidRPr="004569AD" w:rsidRDefault="00295FAC" w:rsidP="004569AD">
            <w:pPr>
              <w:tabs>
                <w:tab w:val="left" w:pos="228"/>
              </w:tabs>
              <w:ind w:left="86"/>
              <w:contextualSpacing/>
              <w:jc w:val="center"/>
            </w:pPr>
            <w:r w:rsidRPr="004569AD">
              <w:t>23</w:t>
            </w:r>
          </w:p>
        </w:tc>
        <w:tc>
          <w:tcPr>
            <w:tcW w:w="1593" w:type="dxa"/>
          </w:tcPr>
          <w:p w:rsidR="00D22D00" w:rsidRPr="004569AD" w:rsidRDefault="00295FAC" w:rsidP="004569AD">
            <w:pPr>
              <w:tabs>
                <w:tab w:val="left" w:pos="52"/>
              </w:tabs>
              <w:contextualSpacing/>
              <w:jc w:val="center"/>
            </w:pPr>
            <w:r w:rsidRPr="004569AD">
              <w:t>25</w:t>
            </w:r>
          </w:p>
        </w:tc>
      </w:tr>
    </w:tbl>
    <w:p w:rsidR="00B676DC" w:rsidRPr="004569AD" w:rsidRDefault="00B676DC" w:rsidP="00661919">
      <w:pPr>
        <w:ind w:left="567"/>
        <w:contextualSpacing/>
        <w:jc w:val="center"/>
        <w:rPr>
          <w:b/>
        </w:rPr>
      </w:pPr>
    </w:p>
    <w:p w:rsidR="00133C2C" w:rsidRPr="004569AD" w:rsidRDefault="00133C2C" w:rsidP="004569AD">
      <w:pPr>
        <w:ind w:left="567" w:firstLine="851"/>
        <w:contextualSpacing/>
        <w:jc w:val="center"/>
        <w:rPr>
          <w:b/>
        </w:rPr>
      </w:pPr>
      <w:r w:rsidRPr="004569AD">
        <w:rPr>
          <w:b/>
          <w:lang w:val="en-US"/>
        </w:rPr>
        <w:t>V</w:t>
      </w:r>
      <w:r w:rsidRPr="004569AD">
        <w:rPr>
          <w:b/>
        </w:rPr>
        <w:t xml:space="preserve">. </w:t>
      </w:r>
      <w:r w:rsidR="00285C0B">
        <w:rPr>
          <w:b/>
        </w:rPr>
        <w:t>Ориентировочные с</w:t>
      </w:r>
      <w:r w:rsidRPr="004569AD">
        <w:rPr>
          <w:b/>
        </w:rPr>
        <w:t>роки</w:t>
      </w:r>
    </w:p>
    <w:p w:rsidR="00535D20" w:rsidRPr="004569AD" w:rsidRDefault="00535D20" w:rsidP="004569AD">
      <w:pPr>
        <w:ind w:left="567" w:firstLine="851"/>
        <w:contextualSpacing/>
        <w:jc w:val="center"/>
        <w:rPr>
          <w:b/>
        </w:rPr>
      </w:pPr>
    </w:p>
    <w:p w:rsidR="00417CE2" w:rsidRPr="004569AD" w:rsidRDefault="00417CE2" w:rsidP="004569AD">
      <w:pPr>
        <w:ind w:left="567" w:firstLine="851"/>
        <w:contextualSpacing/>
      </w:pPr>
      <w:r w:rsidRPr="004569AD">
        <w:t xml:space="preserve">Программа будет рассчитана на долгосрочный период (3 года) и представлять собой комплекс практических решений по укреплению и дальнейшему развитию сферы культуры и искусства на территории города Переславля-Залесского. </w:t>
      </w:r>
    </w:p>
    <w:p w:rsidR="00133C2C" w:rsidRPr="004569AD" w:rsidRDefault="00417CE2" w:rsidP="004569AD">
      <w:pPr>
        <w:ind w:left="567" w:firstLine="851"/>
        <w:contextualSpacing/>
      </w:pPr>
      <w:r w:rsidRPr="004569AD">
        <w:t>Предполагаемые сроки реализации программы 2017-2019 годы.</w:t>
      </w:r>
    </w:p>
    <w:p w:rsidR="00535D20" w:rsidRPr="004569AD" w:rsidRDefault="00535D20" w:rsidP="00661919">
      <w:pPr>
        <w:ind w:left="567"/>
        <w:contextualSpacing/>
      </w:pPr>
    </w:p>
    <w:p w:rsidR="00133C2C" w:rsidRPr="004569AD" w:rsidRDefault="00133C2C" w:rsidP="004569AD">
      <w:pPr>
        <w:ind w:left="567" w:firstLine="851"/>
        <w:contextualSpacing/>
        <w:jc w:val="center"/>
        <w:rPr>
          <w:b/>
        </w:rPr>
      </w:pPr>
      <w:r w:rsidRPr="004569AD">
        <w:rPr>
          <w:b/>
          <w:lang w:val="en-US"/>
        </w:rPr>
        <w:t>VI</w:t>
      </w:r>
      <w:r w:rsidRPr="004569AD">
        <w:rPr>
          <w:b/>
        </w:rPr>
        <w:t xml:space="preserve">. </w:t>
      </w:r>
      <w:r w:rsidR="0054717B">
        <w:rPr>
          <w:b/>
        </w:rPr>
        <w:t>Предложения по р</w:t>
      </w:r>
      <w:r w:rsidRPr="004569AD">
        <w:rPr>
          <w:b/>
        </w:rPr>
        <w:t>азработчик</w:t>
      </w:r>
      <w:r w:rsidR="0054717B">
        <w:rPr>
          <w:b/>
        </w:rPr>
        <w:t xml:space="preserve">ам </w:t>
      </w:r>
      <w:r w:rsidRPr="004569AD">
        <w:rPr>
          <w:b/>
        </w:rPr>
        <w:t>и исполнител</w:t>
      </w:r>
      <w:r w:rsidR="0054717B">
        <w:rPr>
          <w:b/>
        </w:rPr>
        <w:t>ям целевой п</w:t>
      </w:r>
      <w:r w:rsidRPr="004569AD">
        <w:rPr>
          <w:b/>
        </w:rPr>
        <w:t>рограммы</w:t>
      </w:r>
    </w:p>
    <w:p w:rsidR="00535D20" w:rsidRPr="004569AD" w:rsidRDefault="00535D20" w:rsidP="004569AD">
      <w:pPr>
        <w:ind w:left="567" w:firstLine="851"/>
        <w:contextualSpacing/>
        <w:jc w:val="center"/>
        <w:rPr>
          <w:b/>
        </w:rPr>
      </w:pPr>
    </w:p>
    <w:p w:rsidR="00133C2C" w:rsidRPr="004569AD" w:rsidRDefault="00417CE2" w:rsidP="004569AD">
      <w:pPr>
        <w:ind w:left="567" w:firstLine="851"/>
        <w:contextualSpacing/>
        <w:jc w:val="both"/>
      </w:pPr>
      <w:r w:rsidRPr="004569AD">
        <w:t xml:space="preserve">Основным разработчиком и исполнителем программы выступает  </w:t>
      </w:r>
      <w:r w:rsidR="00575186" w:rsidRPr="004569AD">
        <w:t>у</w:t>
      </w:r>
      <w:r w:rsidRPr="004569AD">
        <w:t xml:space="preserve">правление культуры, туризма, молодежи и спорта Администрации г. Переславля-Залесского. Соисполнителями и участниками программы выступают учреждения культуры и </w:t>
      </w:r>
      <w:r w:rsidRPr="004569AD">
        <w:lastRenderedPageBreak/>
        <w:t>иску</w:t>
      </w:r>
      <w:r w:rsidR="00EA0577" w:rsidRPr="004569AD">
        <w:t xml:space="preserve">сства  </w:t>
      </w:r>
      <w:r w:rsidR="0054717B">
        <w:br/>
      </w:r>
      <w:r w:rsidR="00EA0577" w:rsidRPr="004569AD">
        <w:t>г. Переславля-Залесского:</w:t>
      </w:r>
    </w:p>
    <w:p w:rsidR="00572E21" w:rsidRPr="004569AD" w:rsidRDefault="00572E21" w:rsidP="004569AD">
      <w:pPr>
        <w:ind w:left="567" w:firstLine="851"/>
        <w:contextualSpacing/>
        <w:jc w:val="both"/>
      </w:pPr>
      <w:r w:rsidRPr="004569AD">
        <w:t>- МУК «Городское библиотечное объединение»;</w:t>
      </w:r>
    </w:p>
    <w:p w:rsidR="00572E21" w:rsidRPr="004569AD" w:rsidRDefault="00572E21" w:rsidP="004569AD">
      <w:pPr>
        <w:ind w:left="567" w:firstLine="851"/>
        <w:contextualSpacing/>
        <w:jc w:val="both"/>
      </w:pPr>
      <w:r w:rsidRPr="004569AD">
        <w:t xml:space="preserve">- </w:t>
      </w:r>
      <w:r w:rsidR="00FC0FE1" w:rsidRPr="004569AD">
        <w:t xml:space="preserve">МУК </w:t>
      </w:r>
      <w:r w:rsidRPr="004569AD">
        <w:t>Культурно-досуговый центр «</w:t>
      </w:r>
      <w:proofErr w:type="spellStart"/>
      <w:r w:rsidRPr="004569AD">
        <w:t>Плещей</w:t>
      </w:r>
      <w:proofErr w:type="spellEnd"/>
      <w:r w:rsidRPr="004569AD">
        <w:t xml:space="preserve">»; </w:t>
      </w:r>
    </w:p>
    <w:p w:rsidR="00EA0577" w:rsidRPr="004569AD" w:rsidRDefault="00572E21" w:rsidP="004569AD">
      <w:pPr>
        <w:ind w:left="567" w:firstLine="851"/>
        <w:contextualSpacing/>
        <w:jc w:val="both"/>
      </w:pPr>
      <w:r w:rsidRPr="004569AD">
        <w:t>- МОУ ДО</w:t>
      </w:r>
      <w:r w:rsidR="001348DC">
        <w:t xml:space="preserve"> </w:t>
      </w:r>
      <w:r w:rsidRPr="004569AD">
        <w:t>Детская школа искусств</w:t>
      </w:r>
      <w:r w:rsidR="00E91517" w:rsidRPr="004569AD">
        <w:t xml:space="preserve"> г. Переславля-Залесского</w:t>
      </w:r>
      <w:r w:rsidRPr="004569AD">
        <w:t>.</w:t>
      </w:r>
    </w:p>
    <w:p w:rsidR="00575186" w:rsidRPr="004569AD" w:rsidRDefault="00575186" w:rsidP="004569AD">
      <w:pPr>
        <w:ind w:left="567" w:firstLine="851"/>
        <w:contextualSpacing/>
        <w:jc w:val="both"/>
      </w:pPr>
      <w:r w:rsidRPr="004569AD">
        <w:t xml:space="preserve">Реализация </w:t>
      </w:r>
      <w:r w:rsidR="00E30D2B" w:rsidRPr="004569AD">
        <w:t>П</w:t>
      </w:r>
      <w:r w:rsidRPr="004569AD">
        <w:t xml:space="preserve">рограммы  будет осуществляться в соответствии с перечнем программных мероприятий, указанных в </w:t>
      </w:r>
      <w:r w:rsidR="00E30D2B" w:rsidRPr="004569AD">
        <w:t>П</w:t>
      </w:r>
      <w:r w:rsidRPr="004569AD">
        <w:t xml:space="preserve">рограмме. По каждой из задач, указанных в разделе </w:t>
      </w:r>
      <w:r w:rsidR="006A69EB" w:rsidRPr="004569AD">
        <w:rPr>
          <w:lang w:val="en-US"/>
        </w:rPr>
        <w:t>IV</w:t>
      </w:r>
      <w:r w:rsidR="001348DC">
        <w:t xml:space="preserve"> </w:t>
      </w:r>
      <w:r w:rsidRPr="004569AD">
        <w:t>настоящей Концепции, будут сформулированы конкретные мероприятия с указанием ответственных исполнителей.</w:t>
      </w:r>
    </w:p>
    <w:p w:rsidR="00575186" w:rsidRPr="004569AD" w:rsidRDefault="00575186" w:rsidP="004569AD">
      <w:pPr>
        <w:ind w:left="567" w:firstLine="851"/>
        <w:contextualSpacing/>
        <w:jc w:val="both"/>
      </w:pPr>
      <w:r w:rsidRPr="004569AD">
        <w:t>Контроль за ходом выполнения мероприятий Программы, а также за проведением оценки эффективности реализации Программы осуществляет управление культуры, туризма, молодежи и спорта Администрации г. Переславля-Залесского.</w:t>
      </w:r>
    </w:p>
    <w:p w:rsidR="00575186" w:rsidRPr="004569AD" w:rsidRDefault="00575186" w:rsidP="004569AD">
      <w:pPr>
        <w:ind w:left="567" w:firstLine="851"/>
        <w:contextualSpacing/>
        <w:jc w:val="both"/>
      </w:pPr>
      <w:r w:rsidRPr="004569AD">
        <w:t>Общая координация,</w:t>
      </w:r>
      <w:r w:rsidR="00317603" w:rsidRPr="004569AD">
        <w:t xml:space="preserve"> </w:t>
      </w:r>
      <w:proofErr w:type="gramStart"/>
      <w:r w:rsidRPr="004569AD">
        <w:t>текущее  управление</w:t>
      </w:r>
      <w:proofErr w:type="gramEnd"/>
      <w:r w:rsidRPr="004569AD">
        <w:t>, а также оперативный контроль за ходом реализации Программы осуществляется управлением культуры, туризма, молодежи и спорта Администрации г. Переславля-Залесского.</w:t>
      </w:r>
    </w:p>
    <w:p w:rsidR="00880825" w:rsidRPr="004569AD" w:rsidRDefault="00880825" w:rsidP="004569AD">
      <w:pPr>
        <w:ind w:left="567" w:firstLine="851"/>
        <w:contextualSpacing/>
        <w:jc w:val="both"/>
      </w:pPr>
      <w:r w:rsidRPr="004569AD">
        <w:t>Проверка целевого исполнения средств, выделенных на реализацию мероприятий Программы, осуществляется в соответствии с действующим законодательством.</w:t>
      </w:r>
    </w:p>
    <w:p w:rsidR="00535D20" w:rsidRPr="004569AD" w:rsidRDefault="00535D20" w:rsidP="00661919">
      <w:pPr>
        <w:ind w:left="567"/>
        <w:contextualSpacing/>
        <w:jc w:val="both"/>
      </w:pPr>
    </w:p>
    <w:p w:rsidR="00535D20" w:rsidRPr="004569AD" w:rsidRDefault="00133C2C" w:rsidP="0054717B">
      <w:pPr>
        <w:ind w:left="567"/>
        <w:contextualSpacing/>
        <w:jc w:val="center"/>
        <w:rPr>
          <w:b/>
        </w:rPr>
      </w:pPr>
      <w:r w:rsidRPr="004569AD">
        <w:rPr>
          <w:b/>
          <w:lang w:val="en-US"/>
        </w:rPr>
        <w:t>VII</w:t>
      </w:r>
      <w:r w:rsidRPr="004569AD">
        <w:rPr>
          <w:b/>
        </w:rPr>
        <w:t xml:space="preserve">. </w:t>
      </w:r>
      <w:r w:rsidR="0054717B">
        <w:rPr>
          <w:b/>
        </w:rPr>
        <w:t>Данные о п</w:t>
      </w:r>
      <w:r w:rsidRPr="004569AD">
        <w:rPr>
          <w:b/>
        </w:rPr>
        <w:t xml:space="preserve">отребности в финансовых ресурсах и возможные источники </w:t>
      </w:r>
      <w:r w:rsidR="0054717B">
        <w:rPr>
          <w:b/>
        </w:rPr>
        <w:br/>
      </w:r>
      <w:r w:rsidRPr="004569AD">
        <w:rPr>
          <w:b/>
        </w:rPr>
        <w:t>их обеспечения</w:t>
      </w:r>
    </w:p>
    <w:p w:rsidR="00535D20" w:rsidRPr="004569AD" w:rsidRDefault="00535D20" w:rsidP="004569AD">
      <w:pPr>
        <w:ind w:left="567" w:firstLine="851"/>
        <w:contextualSpacing/>
        <w:rPr>
          <w:b/>
        </w:rPr>
      </w:pPr>
    </w:p>
    <w:p w:rsidR="00133C2C" w:rsidRPr="004569AD" w:rsidRDefault="00C4223C" w:rsidP="004569AD">
      <w:pPr>
        <w:ind w:left="567" w:firstLine="851"/>
        <w:contextualSpacing/>
        <w:jc w:val="both"/>
      </w:pPr>
      <w:r w:rsidRPr="004569AD">
        <w:t>Концепция является осно</w:t>
      </w:r>
      <w:r w:rsidR="00D6737A" w:rsidRPr="004569AD">
        <w:t xml:space="preserve">вным документом для разработки </w:t>
      </w:r>
      <w:r w:rsidR="00A727F6" w:rsidRPr="004569AD">
        <w:t>в</w:t>
      </w:r>
      <w:r w:rsidRPr="004569AD">
        <w:t>едомственной целевой</w:t>
      </w:r>
      <w:r w:rsidR="00C56D14" w:rsidRPr="004569AD">
        <w:t xml:space="preserve"> </w:t>
      </w:r>
      <w:r w:rsidRPr="004569AD">
        <w:t>программы «Развитие культуры и искусства</w:t>
      </w:r>
      <w:r w:rsidR="008D451C">
        <w:t xml:space="preserve"> </w:t>
      </w:r>
      <w:r w:rsidRPr="004569AD">
        <w:t>в городе Переславле-Залесском на 2017-2019 годы».</w:t>
      </w:r>
    </w:p>
    <w:p w:rsidR="00133C2C" w:rsidRDefault="00133C2C" w:rsidP="00661919">
      <w:pPr>
        <w:ind w:left="567"/>
        <w:contextualSpacing/>
        <w:jc w:val="center"/>
      </w:pPr>
      <w:r w:rsidRPr="004569AD">
        <w:t xml:space="preserve">Общая потребность в ресурсах </w:t>
      </w:r>
    </w:p>
    <w:p w:rsidR="004569AD" w:rsidRPr="004569AD" w:rsidRDefault="004569AD" w:rsidP="00661919">
      <w:pPr>
        <w:ind w:left="567"/>
        <w:contextualSpacing/>
        <w:jc w:val="center"/>
      </w:pPr>
    </w:p>
    <w:tbl>
      <w:tblPr>
        <w:tblW w:w="9072" w:type="dxa"/>
        <w:tblInd w:w="81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417"/>
        <w:gridCol w:w="1276"/>
        <w:gridCol w:w="1418"/>
        <w:gridCol w:w="1417"/>
      </w:tblGrid>
      <w:tr w:rsidR="00062C16" w:rsidRPr="004569AD" w:rsidTr="00317603">
        <w:trPr>
          <w:trHeight w:val="533"/>
        </w:trPr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33C2C" w:rsidRPr="004569AD" w:rsidRDefault="00C4223C" w:rsidP="004569AD">
            <w:pPr>
              <w:ind w:left="179"/>
              <w:contextualSpacing/>
              <w:jc w:val="center"/>
            </w:pPr>
            <w:r w:rsidRPr="004569AD"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33C2C" w:rsidRPr="004569AD" w:rsidRDefault="00133C2C" w:rsidP="004569AD">
            <w:pPr>
              <w:contextualSpacing/>
              <w:jc w:val="center"/>
            </w:pPr>
            <w:r w:rsidRPr="004569AD">
              <w:t>Единица измерения</w:t>
            </w:r>
          </w:p>
        </w:tc>
        <w:tc>
          <w:tcPr>
            <w:tcW w:w="55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33C2C" w:rsidRPr="004569AD" w:rsidRDefault="00133C2C" w:rsidP="004569AD">
            <w:pPr>
              <w:ind w:left="37"/>
              <w:contextualSpacing/>
              <w:jc w:val="center"/>
            </w:pPr>
            <w:r w:rsidRPr="004569AD">
              <w:t>Потребность в ресурсах</w:t>
            </w:r>
          </w:p>
        </w:tc>
      </w:tr>
      <w:tr w:rsidR="00062C16" w:rsidRPr="004569AD" w:rsidTr="00317603">
        <w:trPr>
          <w:trHeight w:val="307"/>
        </w:trPr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33C2C" w:rsidRPr="004569AD" w:rsidRDefault="00133C2C" w:rsidP="004569AD">
            <w:pPr>
              <w:ind w:left="179"/>
              <w:contextualSpacing/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33C2C" w:rsidRPr="004569AD" w:rsidRDefault="00133C2C" w:rsidP="004569AD">
            <w:pPr>
              <w:contextualSpacing/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33C2C" w:rsidRPr="004569AD" w:rsidRDefault="00133C2C" w:rsidP="004569AD">
            <w:pPr>
              <w:ind w:left="37"/>
              <w:contextualSpacing/>
              <w:jc w:val="center"/>
            </w:pPr>
            <w:r w:rsidRPr="004569AD">
              <w:t>всего</w:t>
            </w:r>
          </w:p>
        </w:tc>
        <w:tc>
          <w:tcPr>
            <w:tcW w:w="41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33C2C" w:rsidRPr="004569AD" w:rsidRDefault="00133C2C" w:rsidP="00A32D5F">
            <w:pPr>
              <w:ind w:left="37"/>
              <w:contextualSpacing/>
              <w:jc w:val="center"/>
            </w:pPr>
            <w:r w:rsidRPr="004569AD">
              <w:t>в том числе по периодам</w:t>
            </w:r>
          </w:p>
        </w:tc>
      </w:tr>
      <w:tr w:rsidR="00062C16" w:rsidRPr="004569AD" w:rsidTr="00317603">
        <w:trPr>
          <w:trHeight w:val="399"/>
        </w:trPr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C2C" w:rsidRPr="004569AD" w:rsidRDefault="00133C2C" w:rsidP="004569AD">
            <w:pPr>
              <w:ind w:left="179"/>
              <w:contextualSpacing/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C2C" w:rsidRPr="004569AD" w:rsidRDefault="00133C2C" w:rsidP="004569AD">
            <w:pPr>
              <w:contextualSpacing/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C2C" w:rsidRPr="004569AD" w:rsidRDefault="00133C2C" w:rsidP="004569AD">
            <w:pPr>
              <w:ind w:left="37"/>
              <w:contextualSpacing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3C2C" w:rsidRPr="004569AD" w:rsidRDefault="00133C2C" w:rsidP="004569AD">
            <w:pPr>
              <w:ind w:left="37"/>
              <w:contextualSpacing/>
              <w:jc w:val="center"/>
            </w:pPr>
            <w:r w:rsidRPr="004569AD">
              <w:t>201</w:t>
            </w:r>
            <w:r w:rsidR="007F5577" w:rsidRPr="004569AD">
              <w:t>7</w:t>
            </w:r>
            <w:r w:rsidRPr="004569AD">
              <w:t xml:space="preserve"> г.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3C2C" w:rsidRPr="004569AD" w:rsidRDefault="00133C2C" w:rsidP="004569AD">
            <w:pPr>
              <w:ind w:left="37"/>
              <w:contextualSpacing/>
              <w:jc w:val="center"/>
            </w:pPr>
            <w:r w:rsidRPr="004569AD">
              <w:t>201</w:t>
            </w:r>
            <w:r w:rsidR="007F5577" w:rsidRPr="004569AD">
              <w:t>8</w:t>
            </w:r>
            <w:r w:rsidRPr="004569AD">
              <w:t xml:space="preserve"> г.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33C2C" w:rsidRPr="004569AD" w:rsidRDefault="00133C2C" w:rsidP="004569AD">
            <w:pPr>
              <w:ind w:left="36"/>
              <w:contextualSpacing/>
              <w:jc w:val="center"/>
            </w:pPr>
            <w:r w:rsidRPr="004569AD">
              <w:t>201</w:t>
            </w:r>
            <w:r w:rsidR="007F5577" w:rsidRPr="004569AD">
              <w:t>9</w:t>
            </w:r>
            <w:r w:rsidRPr="004569AD">
              <w:t xml:space="preserve"> г.</w:t>
            </w:r>
          </w:p>
        </w:tc>
      </w:tr>
      <w:tr w:rsidR="00133C2C" w:rsidRPr="004569AD" w:rsidTr="00317603">
        <w:trPr>
          <w:trHeight w:val="1041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3C2C" w:rsidRPr="004569AD" w:rsidRDefault="00C4223C" w:rsidP="004569AD">
            <w:pPr>
              <w:ind w:left="179"/>
              <w:contextualSpacing/>
              <w:jc w:val="center"/>
            </w:pPr>
            <w:r w:rsidRPr="004569AD">
              <w:t xml:space="preserve">Средства </w:t>
            </w:r>
            <w:r w:rsidR="00133C2C" w:rsidRPr="004569AD">
              <w:t xml:space="preserve">городского </w:t>
            </w:r>
            <w:r w:rsidRPr="004569AD">
              <w:t>бюджета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3C2C" w:rsidRPr="004569AD" w:rsidRDefault="00133C2C" w:rsidP="004569AD">
            <w:pPr>
              <w:contextualSpacing/>
              <w:jc w:val="center"/>
            </w:pPr>
            <w:r w:rsidRPr="004569AD">
              <w:t>тыс. руб.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3C2C" w:rsidRPr="004569AD" w:rsidRDefault="00A32D5F" w:rsidP="004569AD">
            <w:pPr>
              <w:ind w:left="37"/>
              <w:contextualSpacing/>
              <w:jc w:val="center"/>
              <w:rPr>
                <w:bCs/>
              </w:rPr>
            </w:pPr>
            <w:r>
              <w:rPr>
                <w:bCs/>
              </w:rPr>
              <w:t>68367,95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3C2C" w:rsidRPr="004569AD" w:rsidRDefault="00A32D5F" w:rsidP="004569AD">
            <w:pPr>
              <w:ind w:left="37"/>
              <w:contextualSpacing/>
              <w:jc w:val="center"/>
              <w:rPr>
                <w:bCs/>
              </w:rPr>
            </w:pPr>
            <w:r>
              <w:rPr>
                <w:bCs/>
              </w:rPr>
              <w:t>22870,91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3C2C" w:rsidRPr="004569AD" w:rsidRDefault="00A32D5F" w:rsidP="004569AD">
            <w:pPr>
              <w:ind w:left="37"/>
              <w:contextualSpacing/>
              <w:jc w:val="center"/>
              <w:rPr>
                <w:bCs/>
              </w:rPr>
            </w:pPr>
            <w:r>
              <w:rPr>
                <w:bCs/>
              </w:rPr>
              <w:t>22748,52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33C2C" w:rsidRPr="004569AD" w:rsidRDefault="00A32D5F" w:rsidP="004569AD">
            <w:pPr>
              <w:ind w:left="36"/>
              <w:contextualSpacing/>
              <w:jc w:val="center"/>
              <w:rPr>
                <w:bCs/>
              </w:rPr>
            </w:pPr>
            <w:r>
              <w:rPr>
                <w:bCs/>
              </w:rPr>
              <w:t>22748,52</w:t>
            </w:r>
          </w:p>
        </w:tc>
      </w:tr>
      <w:tr w:rsidR="00A32D5F" w:rsidRPr="004569AD" w:rsidTr="00317603">
        <w:trPr>
          <w:trHeight w:val="999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D5F" w:rsidRPr="004569AD" w:rsidRDefault="00A32D5F" w:rsidP="004569AD">
            <w:pPr>
              <w:ind w:left="179"/>
              <w:contextualSpacing/>
              <w:jc w:val="center"/>
            </w:pPr>
            <w:r w:rsidRPr="004569AD">
              <w:t>Средства областного бюджета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D5F" w:rsidRPr="004569AD" w:rsidRDefault="00A32D5F" w:rsidP="004569AD">
            <w:pPr>
              <w:contextualSpacing/>
              <w:jc w:val="center"/>
            </w:pPr>
            <w:r w:rsidRPr="004569AD">
              <w:t>тыс. руб.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D5F" w:rsidRPr="004569AD" w:rsidRDefault="00584468" w:rsidP="004569AD">
            <w:pPr>
              <w:ind w:left="37"/>
              <w:contextualSpacing/>
              <w:jc w:val="center"/>
              <w:rPr>
                <w:bCs/>
              </w:rPr>
            </w:pPr>
            <w:r>
              <w:rPr>
                <w:bCs/>
              </w:rPr>
              <w:t>25000,00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D5F" w:rsidRPr="004569AD" w:rsidRDefault="00584468" w:rsidP="00584468">
            <w:pPr>
              <w:ind w:left="37"/>
              <w:contextualSpacing/>
              <w:jc w:val="center"/>
              <w:rPr>
                <w:bCs/>
              </w:rPr>
            </w:pPr>
            <w:r>
              <w:rPr>
                <w:bCs/>
              </w:rPr>
              <w:t>25000</w:t>
            </w:r>
            <w:r w:rsidR="00A32D5F">
              <w:rPr>
                <w:bCs/>
              </w:rPr>
              <w:t>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D5F" w:rsidRPr="004569AD" w:rsidRDefault="00A32D5F" w:rsidP="000B17CA">
            <w:pPr>
              <w:ind w:left="37"/>
              <w:contextualSpacing/>
              <w:jc w:val="center"/>
              <w:rPr>
                <w:bCs/>
              </w:rPr>
            </w:pPr>
            <w:r w:rsidRPr="004569AD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2D5F" w:rsidRPr="004569AD" w:rsidRDefault="00A32D5F" w:rsidP="000B17CA">
            <w:pPr>
              <w:ind w:left="37"/>
              <w:contextualSpacing/>
              <w:jc w:val="center"/>
              <w:rPr>
                <w:bCs/>
              </w:rPr>
            </w:pPr>
            <w:r w:rsidRPr="004569AD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A32D5F" w:rsidRPr="004569AD" w:rsidTr="00317603">
        <w:trPr>
          <w:trHeight w:val="702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D5F" w:rsidRPr="004569AD" w:rsidRDefault="00A32D5F" w:rsidP="004569AD">
            <w:pPr>
              <w:ind w:left="179"/>
              <w:contextualSpacing/>
              <w:jc w:val="center"/>
            </w:pPr>
            <w:r w:rsidRPr="004569AD"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D5F" w:rsidRPr="004569AD" w:rsidRDefault="00A32D5F" w:rsidP="004569AD">
            <w:pPr>
              <w:contextualSpacing/>
              <w:jc w:val="center"/>
            </w:pPr>
            <w:r w:rsidRPr="004569AD">
              <w:t>тыс. руб.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D5F" w:rsidRPr="004569AD" w:rsidRDefault="00A32D5F" w:rsidP="004569AD">
            <w:pPr>
              <w:ind w:left="37"/>
              <w:contextualSpacing/>
              <w:jc w:val="center"/>
              <w:rPr>
                <w:bCs/>
              </w:rPr>
            </w:pPr>
            <w:r w:rsidRPr="004569AD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D5F" w:rsidRPr="004569AD" w:rsidRDefault="00A32D5F" w:rsidP="00B105A0">
            <w:pPr>
              <w:ind w:left="37"/>
              <w:contextualSpacing/>
              <w:jc w:val="center"/>
              <w:rPr>
                <w:bCs/>
              </w:rPr>
            </w:pPr>
            <w:r w:rsidRPr="004569AD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D5F" w:rsidRPr="004569AD" w:rsidRDefault="00A32D5F" w:rsidP="000B17CA">
            <w:pPr>
              <w:ind w:left="37"/>
              <w:contextualSpacing/>
              <w:jc w:val="center"/>
              <w:rPr>
                <w:bCs/>
              </w:rPr>
            </w:pPr>
            <w:r w:rsidRPr="004569AD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2D5F" w:rsidRPr="004569AD" w:rsidRDefault="00A32D5F" w:rsidP="000B17CA">
            <w:pPr>
              <w:ind w:left="37"/>
              <w:contextualSpacing/>
              <w:jc w:val="center"/>
              <w:rPr>
                <w:bCs/>
              </w:rPr>
            </w:pPr>
            <w:r w:rsidRPr="004569AD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A32D5F" w:rsidRPr="004569AD" w:rsidTr="00317603">
        <w:trPr>
          <w:trHeight w:val="99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D5F" w:rsidRPr="004569AD" w:rsidRDefault="00A32D5F" w:rsidP="004569AD">
            <w:pPr>
              <w:ind w:left="179"/>
              <w:contextualSpacing/>
              <w:jc w:val="center"/>
            </w:pPr>
            <w:r w:rsidRPr="004569AD">
              <w:t>Средства внебюджетных источников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D5F" w:rsidRPr="004569AD" w:rsidRDefault="00A32D5F" w:rsidP="004569AD">
            <w:pPr>
              <w:contextualSpacing/>
              <w:jc w:val="center"/>
            </w:pPr>
            <w:r w:rsidRPr="004569AD">
              <w:t>тыс. руб.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D5F" w:rsidRPr="004569AD" w:rsidRDefault="00A32D5F" w:rsidP="004569AD">
            <w:pPr>
              <w:ind w:left="37"/>
              <w:contextualSpacing/>
              <w:jc w:val="center"/>
              <w:rPr>
                <w:bCs/>
              </w:rPr>
            </w:pPr>
            <w:r w:rsidRPr="004569AD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D5F" w:rsidRPr="004569AD" w:rsidRDefault="00A32D5F" w:rsidP="00B105A0">
            <w:pPr>
              <w:ind w:left="37"/>
              <w:contextualSpacing/>
              <w:jc w:val="center"/>
              <w:rPr>
                <w:bCs/>
              </w:rPr>
            </w:pPr>
            <w:r w:rsidRPr="004569AD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D5F" w:rsidRPr="004569AD" w:rsidRDefault="00A32D5F" w:rsidP="000B17CA">
            <w:pPr>
              <w:ind w:left="37"/>
              <w:contextualSpacing/>
              <w:jc w:val="center"/>
              <w:rPr>
                <w:bCs/>
              </w:rPr>
            </w:pPr>
            <w:r w:rsidRPr="004569AD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2D5F" w:rsidRPr="004569AD" w:rsidRDefault="00A32D5F" w:rsidP="000B17CA">
            <w:pPr>
              <w:ind w:left="37"/>
              <w:contextualSpacing/>
              <w:jc w:val="center"/>
              <w:rPr>
                <w:bCs/>
              </w:rPr>
            </w:pPr>
            <w:r w:rsidRPr="004569AD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A32D5F" w:rsidRPr="004569AD" w:rsidTr="00317603">
        <w:trPr>
          <w:trHeight w:val="700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D5F" w:rsidRPr="004569AD" w:rsidRDefault="00A32D5F" w:rsidP="004569AD">
            <w:pPr>
              <w:ind w:left="179"/>
              <w:contextualSpacing/>
              <w:jc w:val="center"/>
            </w:pPr>
            <w:r w:rsidRPr="004569AD">
              <w:t>ИТОГО: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D5F" w:rsidRPr="004569AD" w:rsidRDefault="00A32D5F" w:rsidP="004569AD">
            <w:pPr>
              <w:contextualSpacing/>
              <w:jc w:val="center"/>
            </w:pPr>
            <w:r w:rsidRPr="004569AD">
              <w:t>тыс. руб.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D5F" w:rsidRPr="004569AD" w:rsidRDefault="00584468" w:rsidP="000F7877">
            <w:pPr>
              <w:ind w:left="37"/>
              <w:contextualSpacing/>
              <w:jc w:val="center"/>
              <w:rPr>
                <w:bCs/>
              </w:rPr>
            </w:pPr>
            <w:r>
              <w:rPr>
                <w:bCs/>
              </w:rPr>
              <w:t>93367,95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D5F" w:rsidRPr="004569AD" w:rsidRDefault="00584468" w:rsidP="000F7877">
            <w:pPr>
              <w:ind w:left="37"/>
              <w:contextualSpacing/>
              <w:jc w:val="center"/>
              <w:rPr>
                <w:bCs/>
              </w:rPr>
            </w:pPr>
            <w:r>
              <w:rPr>
                <w:bCs/>
              </w:rPr>
              <w:t>47870,91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D5F" w:rsidRPr="004569AD" w:rsidRDefault="00A32D5F" w:rsidP="000F7877">
            <w:pPr>
              <w:ind w:left="37"/>
              <w:contextualSpacing/>
              <w:jc w:val="center"/>
              <w:rPr>
                <w:bCs/>
              </w:rPr>
            </w:pPr>
            <w:r>
              <w:rPr>
                <w:bCs/>
              </w:rPr>
              <w:t>22748,52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2D5F" w:rsidRPr="004569AD" w:rsidRDefault="00A32D5F" w:rsidP="000F7877">
            <w:pPr>
              <w:ind w:left="36"/>
              <w:contextualSpacing/>
              <w:jc w:val="center"/>
              <w:rPr>
                <w:bCs/>
              </w:rPr>
            </w:pPr>
            <w:r>
              <w:rPr>
                <w:bCs/>
              </w:rPr>
              <w:t>22748,52</w:t>
            </w:r>
          </w:p>
        </w:tc>
      </w:tr>
    </w:tbl>
    <w:p w:rsidR="00C56D14" w:rsidRPr="004569AD" w:rsidRDefault="00C56D14" w:rsidP="00661919">
      <w:pPr>
        <w:ind w:left="567"/>
        <w:contextualSpacing/>
        <w:jc w:val="both"/>
      </w:pPr>
    </w:p>
    <w:p w:rsidR="004B4057" w:rsidRPr="004569AD" w:rsidRDefault="004B4057" w:rsidP="004569AD">
      <w:pPr>
        <w:ind w:left="567" w:firstLine="851"/>
        <w:contextualSpacing/>
        <w:jc w:val="both"/>
      </w:pPr>
      <w:r w:rsidRPr="004569AD">
        <w:t>Допускается перераспределение средств по подразделам Программы в пределах утвержденных бюджетных ассигнований.</w:t>
      </w:r>
    </w:p>
    <w:p w:rsidR="004B4057" w:rsidRPr="004569AD" w:rsidRDefault="004B4057" w:rsidP="004569AD">
      <w:pPr>
        <w:ind w:left="567" w:firstLine="851"/>
        <w:contextualSpacing/>
        <w:jc w:val="both"/>
      </w:pPr>
      <w:r w:rsidRPr="004569AD">
        <w:t xml:space="preserve">Расчет средств осуществлен на основе предложений структурных подразделений Администрации города Переславля-Залесского, организаций города и с учетом опыта </w:t>
      </w:r>
      <w:r w:rsidRPr="004569AD">
        <w:lastRenderedPageBreak/>
        <w:t xml:space="preserve">реализации </w:t>
      </w:r>
      <w:r w:rsidR="00A727F6" w:rsidRPr="004569AD">
        <w:t>в</w:t>
      </w:r>
      <w:r w:rsidRPr="004569AD">
        <w:t>едомственной целевой программы «Развитие культуры и искусства в городе Переславле-Залесском на 201</w:t>
      </w:r>
      <w:r w:rsidR="00C56D14" w:rsidRPr="004569AD">
        <w:t>4</w:t>
      </w:r>
      <w:r w:rsidRPr="004569AD">
        <w:t>-2016 г</w:t>
      </w:r>
      <w:r w:rsidR="00D6737A" w:rsidRPr="004569AD">
        <w:t>г.</w:t>
      </w:r>
      <w:r w:rsidRPr="004569AD">
        <w:t>».</w:t>
      </w:r>
    </w:p>
    <w:p w:rsidR="004B4057" w:rsidRDefault="005562B8" w:rsidP="004569AD">
      <w:pPr>
        <w:ind w:left="567" w:firstLine="851"/>
        <w:contextualSpacing/>
        <w:jc w:val="both"/>
      </w:pPr>
      <w:r w:rsidRPr="004569AD">
        <w:t>Предусмотренные объемы ресурсного обеспечения Программы обосновываются расходами на  информационную и издательскую деятельность, развитие библиотечного дела, модернизаци</w:t>
      </w:r>
      <w:r w:rsidR="00D6737A" w:rsidRPr="004569AD">
        <w:t>ю</w:t>
      </w:r>
      <w:r w:rsidRPr="004569AD">
        <w:t xml:space="preserve"> сети библиотек, развитие образовательных учреждений сферы культуры, развитие культурно-досуговых центров, проведение социально значимых мероприятий, формирование новых культурных продуктов, поддержку молодых дарований, работников культуры, работающих с одаренными детьми, конкурсную деятельност</w:t>
      </w:r>
      <w:r w:rsidR="00D6737A" w:rsidRPr="004569AD">
        <w:t>ь</w:t>
      </w:r>
      <w:r w:rsidRPr="004569AD">
        <w:t xml:space="preserve"> самодеятельных коллективов.</w:t>
      </w:r>
    </w:p>
    <w:p w:rsidR="004569AD" w:rsidRDefault="004569AD" w:rsidP="004569AD">
      <w:pPr>
        <w:ind w:left="567" w:firstLine="851"/>
        <w:contextualSpacing/>
        <w:jc w:val="both"/>
      </w:pPr>
    </w:p>
    <w:p w:rsidR="00133C2C" w:rsidRPr="004569AD" w:rsidRDefault="00133C2C" w:rsidP="004569AD">
      <w:pPr>
        <w:ind w:left="567" w:firstLine="851"/>
        <w:contextualSpacing/>
        <w:jc w:val="center"/>
        <w:rPr>
          <w:b/>
        </w:rPr>
      </w:pPr>
      <w:r w:rsidRPr="004569AD">
        <w:rPr>
          <w:b/>
          <w:lang w:val="en-US"/>
        </w:rPr>
        <w:t>VIII</w:t>
      </w:r>
      <w:r w:rsidRPr="004569AD">
        <w:rPr>
          <w:b/>
        </w:rPr>
        <w:t xml:space="preserve">. </w:t>
      </w:r>
      <w:r w:rsidR="0054717B">
        <w:rPr>
          <w:b/>
        </w:rPr>
        <w:t>Предварительная оценка о</w:t>
      </w:r>
      <w:r w:rsidRPr="004569AD">
        <w:rPr>
          <w:b/>
        </w:rPr>
        <w:t>жидаемы</w:t>
      </w:r>
      <w:r w:rsidR="0054717B">
        <w:rPr>
          <w:b/>
        </w:rPr>
        <w:t xml:space="preserve">х </w:t>
      </w:r>
      <w:r w:rsidRPr="004569AD">
        <w:rPr>
          <w:b/>
        </w:rPr>
        <w:t>результат</w:t>
      </w:r>
      <w:r w:rsidR="0054717B">
        <w:rPr>
          <w:b/>
        </w:rPr>
        <w:t>ов от реализации предлагаемого варианта решения проблемы</w:t>
      </w:r>
    </w:p>
    <w:p w:rsidR="00332BEA" w:rsidRPr="004569AD" w:rsidRDefault="00332BEA" w:rsidP="004569AD">
      <w:pPr>
        <w:ind w:left="567" w:firstLine="851"/>
        <w:contextualSpacing/>
        <w:jc w:val="center"/>
        <w:rPr>
          <w:b/>
        </w:rPr>
      </w:pPr>
    </w:p>
    <w:p w:rsidR="00417CE2" w:rsidRPr="004569AD" w:rsidRDefault="00417CE2" w:rsidP="004569AD">
      <w:pPr>
        <w:ind w:left="567" w:firstLine="851"/>
        <w:jc w:val="both"/>
      </w:pPr>
      <w:r w:rsidRPr="004569AD">
        <w:t>В</w:t>
      </w:r>
      <w:r w:rsidR="0053200E" w:rsidRPr="004569AD">
        <w:t>ыполнение Программы</w:t>
      </w:r>
      <w:r w:rsidR="00D6737A" w:rsidRPr="004569AD">
        <w:t xml:space="preserve"> позволит достичь следующих результатов</w:t>
      </w:r>
      <w:r w:rsidRPr="004569AD">
        <w:t>:</w:t>
      </w:r>
    </w:p>
    <w:p w:rsidR="00DA7CC2" w:rsidRPr="004569AD" w:rsidRDefault="00DA7CC2" w:rsidP="004569AD">
      <w:pPr>
        <w:ind w:left="567" w:firstLine="851"/>
        <w:jc w:val="both"/>
      </w:pPr>
      <w:r w:rsidRPr="004569AD">
        <w:t>-увеличени</w:t>
      </w:r>
      <w:r w:rsidR="004954F9">
        <w:t>е</w:t>
      </w:r>
      <w:r w:rsidRPr="004569AD">
        <w:t xml:space="preserve"> количеств</w:t>
      </w:r>
      <w:r w:rsidR="004954F9">
        <w:t>а</w:t>
      </w:r>
      <w:r w:rsidRPr="004569AD">
        <w:t xml:space="preserve"> издательских проектов до 2 ед</w:t>
      </w:r>
      <w:r w:rsidR="008D451C">
        <w:t>иниц</w:t>
      </w:r>
      <w:r w:rsidRPr="004569AD">
        <w:t>;</w:t>
      </w:r>
    </w:p>
    <w:p w:rsidR="00DA7CC2" w:rsidRPr="004569AD" w:rsidRDefault="00DA7CC2" w:rsidP="004569AD">
      <w:pPr>
        <w:ind w:left="567" w:firstLine="851"/>
        <w:jc w:val="both"/>
      </w:pPr>
      <w:r w:rsidRPr="004569AD">
        <w:t>-увеличени</w:t>
      </w:r>
      <w:r w:rsidR="004954F9">
        <w:t>е</w:t>
      </w:r>
      <w:r w:rsidRPr="004569AD">
        <w:t xml:space="preserve"> количества посещений МУК «Городское библиотечное объединение» до</w:t>
      </w:r>
      <w:r w:rsidR="00317603" w:rsidRPr="004569AD">
        <w:t xml:space="preserve"> </w:t>
      </w:r>
      <w:r w:rsidR="00546B7E" w:rsidRPr="004569AD">
        <w:t>7</w:t>
      </w:r>
      <w:r w:rsidR="007C2547" w:rsidRPr="004569AD">
        <w:t>2</w:t>
      </w:r>
      <w:r w:rsidR="00546B7E" w:rsidRPr="004569AD">
        <w:t>000 человек</w:t>
      </w:r>
      <w:r w:rsidRPr="004569AD">
        <w:t>;</w:t>
      </w:r>
    </w:p>
    <w:p w:rsidR="00DA7CC2" w:rsidRPr="004569AD" w:rsidRDefault="00DA7CC2" w:rsidP="004569AD">
      <w:pPr>
        <w:ind w:left="567" w:firstLine="851"/>
        <w:jc w:val="both"/>
      </w:pPr>
      <w:r w:rsidRPr="004569AD">
        <w:t>-увеличени</w:t>
      </w:r>
      <w:r w:rsidR="004954F9">
        <w:t>е</w:t>
      </w:r>
      <w:r w:rsidRPr="004569AD">
        <w:t xml:space="preserve"> числа обучающихся в МОУ ДО</w:t>
      </w:r>
      <w:r w:rsidR="00317603" w:rsidRPr="004569AD">
        <w:t xml:space="preserve"> </w:t>
      </w:r>
      <w:proofErr w:type="gramStart"/>
      <w:r w:rsidRPr="004569AD">
        <w:t>Детская  школа</w:t>
      </w:r>
      <w:proofErr w:type="gramEnd"/>
      <w:r w:rsidRPr="004569AD">
        <w:t xml:space="preserve"> искусств г. Переславля-Залесского до 402</w:t>
      </w:r>
      <w:r w:rsidR="00FF75A7" w:rsidRPr="004569AD">
        <w:t xml:space="preserve"> человек</w:t>
      </w:r>
      <w:r w:rsidRPr="004569AD">
        <w:t>;</w:t>
      </w:r>
    </w:p>
    <w:p w:rsidR="00DA7CC2" w:rsidRPr="004569AD" w:rsidRDefault="00DA7CC2" w:rsidP="004569AD">
      <w:pPr>
        <w:ind w:left="567" w:firstLine="851"/>
        <w:jc w:val="both"/>
      </w:pPr>
      <w:r w:rsidRPr="004569AD">
        <w:t>- увеличение</w:t>
      </w:r>
      <w:r w:rsidR="009F7CF8" w:rsidRPr="004569AD">
        <w:t xml:space="preserve"> клубных формирований МУК КДЦ «</w:t>
      </w:r>
      <w:proofErr w:type="spellStart"/>
      <w:r w:rsidR="009F7CF8" w:rsidRPr="004569AD">
        <w:t>Плещей</w:t>
      </w:r>
      <w:proofErr w:type="spellEnd"/>
      <w:r w:rsidR="009F7CF8" w:rsidRPr="004569AD">
        <w:t xml:space="preserve">» до 11 </w:t>
      </w:r>
      <w:r w:rsidR="008D451C">
        <w:t>единиц</w:t>
      </w:r>
      <w:r w:rsidR="009F7CF8" w:rsidRPr="004569AD">
        <w:t>;</w:t>
      </w:r>
    </w:p>
    <w:p w:rsidR="00DA7CC2" w:rsidRPr="004569AD" w:rsidRDefault="009F7CF8" w:rsidP="004569AD">
      <w:pPr>
        <w:ind w:left="567" w:firstLine="851"/>
        <w:jc w:val="both"/>
      </w:pPr>
      <w:r w:rsidRPr="004569AD">
        <w:t>-</w:t>
      </w:r>
      <w:r w:rsidR="000A653D" w:rsidRPr="004569AD">
        <w:t xml:space="preserve"> увеличение количества культурно-массовых мероприятий, культурных акций и памятных дат до 190 ед</w:t>
      </w:r>
      <w:r w:rsidR="008D451C">
        <w:t>иниц</w:t>
      </w:r>
      <w:r w:rsidR="000A653D" w:rsidRPr="004569AD">
        <w:t>;</w:t>
      </w:r>
    </w:p>
    <w:p w:rsidR="000A653D" w:rsidRPr="004569AD" w:rsidRDefault="000A653D" w:rsidP="004569AD">
      <w:pPr>
        <w:ind w:left="567" w:firstLine="851"/>
        <w:jc w:val="both"/>
      </w:pPr>
      <w:r w:rsidRPr="004569AD">
        <w:t>-увеличение количества городских стипендиатов</w:t>
      </w:r>
      <w:r w:rsidR="00085D70" w:rsidRPr="004569AD">
        <w:t xml:space="preserve"> до 6 чел</w:t>
      </w:r>
      <w:r w:rsidR="00FF75A7" w:rsidRPr="004569AD">
        <w:t>овек</w:t>
      </w:r>
      <w:r w:rsidR="00085D70" w:rsidRPr="004569AD">
        <w:t>;</w:t>
      </w:r>
    </w:p>
    <w:p w:rsidR="00133C2C" w:rsidRPr="00062C16" w:rsidRDefault="008E5C72" w:rsidP="004569AD">
      <w:pPr>
        <w:ind w:left="567" w:firstLine="851"/>
        <w:jc w:val="both"/>
      </w:pPr>
      <w:r w:rsidRPr="004569AD">
        <w:t>-увеличени</w:t>
      </w:r>
      <w:r w:rsidR="004954F9">
        <w:t xml:space="preserve">е </w:t>
      </w:r>
      <w:r w:rsidRPr="004569AD">
        <w:t>к</w:t>
      </w:r>
      <w:r w:rsidR="004954F9">
        <w:t>оличества</w:t>
      </w:r>
      <w:r w:rsidRPr="004569AD">
        <w:t xml:space="preserve"> молодых специалистов в  культуре и искусстве до 25 чел</w:t>
      </w:r>
      <w:r w:rsidR="00FF75A7" w:rsidRPr="004569AD">
        <w:t>овек.</w:t>
      </w:r>
    </w:p>
    <w:sectPr w:rsidR="00133C2C" w:rsidRPr="00062C16" w:rsidSect="003F74C2">
      <w:footerReference w:type="even" r:id="rId9"/>
      <w:foot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F38" w:rsidRDefault="00585F38" w:rsidP="00133C2C">
      <w:r>
        <w:separator/>
      </w:r>
    </w:p>
  </w:endnote>
  <w:endnote w:type="continuationSeparator" w:id="0">
    <w:p w:rsidR="00585F38" w:rsidRDefault="00585F38" w:rsidP="0013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97D" w:rsidRDefault="00765CBB" w:rsidP="00BC5EC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4109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727F6">
      <w:rPr>
        <w:rStyle w:val="a6"/>
        <w:noProof/>
      </w:rPr>
      <w:t>11</w:t>
    </w:r>
    <w:r>
      <w:rPr>
        <w:rStyle w:val="a6"/>
      </w:rPr>
      <w:fldChar w:fldCharType="end"/>
    </w:r>
  </w:p>
  <w:p w:rsidR="00BE697D" w:rsidRDefault="00585F38" w:rsidP="00896C0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97D" w:rsidRDefault="00585F38" w:rsidP="003F74C2">
    <w:pPr>
      <w:pStyle w:val="a4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F38" w:rsidRDefault="00585F38" w:rsidP="00133C2C">
      <w:r>
        <w:separator/>
      </w:r>
    </w:p>
  </w:footnote>
  <w:footnote w:type="continuationSeparator" w:id="0">
    <w:p w:rsidR="00585F38" w:rsidRDefault="00585F38" w:rsidP="00133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B3213"/>
    <w:multiLevelType w:val="hybridMultilevel"/>
    <w:tmpl w:val="9CD873C8"/>
    <w:lvl w:ilvl="0" w:tplc="5A0274C2">
      <w:start w:val="1"/>
      <w:numFmt w:val="upperRoman"/>
      <w:lvlText w:val="%1."/>
      <w:lvlJc w:val="left"/>
      <w:pPr>
        <w:ind w:left="126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34E"/>
    <w:rsid w:val="00007DDE"/>
    <w:rsid w:val="00010BED"/>
    <w:rsid w:val="00010FEE"/>
    <w:rsid w:val="000360CB"/>
    <w:rsid w:val="00041974"/>
    <w:rsid w:val="00051898"/>
    <w:rsid w:val="00053DF7"/>
    <w:rsid w:val="00062C16"/>
    <w:rsid w:val="00085D70"/>
    <w:rsid w:val="000A5749"/>
    <w:rsid w:val="000A653D"/>
    <w:rsid w:val="000B27C3"/>
    <w:rsid w:val="000B4031"/>
    <w:rsid w:val="000B4D2B"/>
    <w:rsid w:val="000C1524"/>
    <w:rsid w:val="000C512D"/>
    <w:rsid w:val="000D2FF0"/>
    <w:rsid w:val="000F67AC"/>
    <w:rsid w:val="001065CB"/>
    <w:rsid w:val="00117CA6"/>
    <w:rsid w:val="00121A21"/>
    <w:rsid w:val="001270BB"/>
    <w:rsid w:val="00130BA3"/>
    <w:rsid w:val="00133C2C"/>
    <w:rsid w:val="001348DC"/>
    <w:rsid w:val="00155090"/>
    <w:rsid w:val="001830A5"/>
    <w:rsid w:val="001A0441"/>
    <w:rsid w:val="001C58E0"/>
    <w:rsid w:val="001C6589"/>
    <w:rsid w:val="001D079B"/>
    <w:rsid w:val="001D2DC0"/>
    <w:rsid w:val="001D738A"/>
    <w:rsid w:val="001F279F"/>
    <w:rsid w:val="00232B54"/>
    <w:rsid w:val="0024002E"/>
    <w:rsid w:val="00257CA9"/>
    <w:rsid w:val="00264FA6"/>
    <w:rsid w:val="00265591"/>
    <w:rsid w:val="00265D8B"/>
    <w:rsid w:val="00272C33"/>
    <w:rsid w:val="002820C4"/>
    <w:rsid w:val="00285C0B"/>
    <w:rsid w:val="0029129E"/>
    <w:rsid w:val="00295FAC"/>
    <w:rsid w:val="002A106E"/>
    <w:rsid w:val="002A4F2B"/>
    <w:rsid w:val="002B27C0"/>
    <w:rsid w:val="002D15EB"/>
    <w:rsid w:val="002E685C"/>
    <w:rsid w:val="002F07F3"/>
    <w:rsid w:val="00311C7A"/>
    <w:rsid w:val="00316803"/>
    <w:rsid w:val="00317603"/>
    <w:rsid w:val="00323600"/>
    <w:rsid w:val="00332BEA"/>
    <w:rsid w:val="00354056"/>
    <w:rsid w:val="00355904"/>
    <w:rsid w:val="00384EDF"/>
    <w:rsid w:val="003A5873"/>
    <w:rsid w:val="003C7DDF"/>
    <w:rsid w:val="003D7B51"/>
    <w:rsid w:val="003F74C2"/>
    <w:rsid w:val="004075CC"/>
    <w:rsid w:val="004110F2"/>
    <w:rsid w:val="00417CE2"/>
    <w:rsid w:val="00420C73"/>
    <w:rsid w:val="00424A2A"/>
    <w:rsid w:val="00436CEE"/>
    <w:rsid w:val="00442F27"/>
    <w:rsid w:val="00452520"/>
    <w:rsid w:val="004569AD"/>
    <w:rsid w:val="00456EC5"/>
    <w:rsid w:val="0045736E"/>
    <w:rsid w:val="00465B6F"/>
    <w:rsid w:val="00471ABB"/>
    <w:rsid w:val="00472288"/>
    <w:rsid w:val="00480E52"/>
    <w:rsid w:val="0048424B"/>
    <w:rsid w:val="004954F9"/>
    <w:rsid w:val="004958A4"/>
    <w:rsid w:val="004A3D2A"/>
    <w:rsid w:val="004B4057"/>
    <w:rsid w:val="004C70CA"/>
    <w:rsid w:val="004D050C"/>
    <w:rsid w:val="004E2CEB"/>
    <w:rsid w:val="004F6866"/>
    <w:rsid w:val="00501F34"/>
    <w:rsid w:val="00512AA5"/>
    <w:rsid w:val="00513CE1"/>
    <w:rsid w:val="00514CF4"/>
    <w:rsid w:val="005161AD"/>
    <w:rsid w:val="00524082"/>
    <w:rsid w:val="005318AE"/>
    <w:rsid w:val="0053200E"/>
    <w:rsid w:val="00535D20"/>
    <w:rsid w:val="00546B7E"/>
    <w:rsid w:val="0054717B"/>
    <w:rsid w:val="005562B8"/>
    <w:rsid w:val="0056512E"/>
    <w:rsid w:val="00572E21"/>
    <w:rsid w:val="00574A17"/>
    <w:rsid w:val="00575186"/>
    <w:rsid w:val="00580AF0"/>
    <w:rsid w:val="00584468"/>
    <w:rsid w:val="00585F38"/>
    <w:rsid w:val="00586C7F"/>
    <w:rsid w:val="00591CC8"/>
    <w:rsid w:val="00593B4D"/>
    <w:rsid w:val="00594947"/>
    <w:rsid w:val="00595A26"/>
    <w:rsid w:val="005A03EB"/>
    <w:rsid w:val="005A6CA1"/>
    <w:rsid w:val="005B621C"/>
    <w:rsid w:val="005C527A"/>
    <w:rsid w:val="005D277E"/>
    <w:rsid w:val="005F08D8"/>
    <w:rsid w:val="00610A3A"/>
    <w:rsid w:val="00615542"/>
    <w:rsid w:val="00616FEE"/>
    <w:rsid w:val="006304D5"/>
    <w:rsid w:val="0063603B"/>
    <w:rsid w:val="00637985"/>
    <w:rsid w:val="00641096"/>
    <w:rsid w:val="006430D6"/>
    <w:rsid w:val="00643BB5"/>
    <w:rsid w:val="00661919"/>
    <w:rsid w:val="00682D71"/>
    <w:rsid w:val="006840CA"/>
    <w:rsid w:val="006873BE"/>
    <w:rsid w:val="006905E8"/>
    <w:rsid w:val="00697DDB"/>
    <w:rsid w:val="006A69EB"/>
    <w:rsid w:val="006C1F19"/>
    <w:rsid w:val="006C4307"/>
    <w:rsid w:val="006C687C"/>
    <w:rsid w:val="006D2E62"/>
    <w:rsid w:val="006D3C86"/>
    <w:rsid w:val="006D70E9"/>
    <w:rsid w:val="006E15A1"/>
    <w:rsid w:val="006E6084"/>
    <w:rsid w:val="006E69A1"/>
    <w:rsid w:val="006F0452"/>
    <w:rsid w:val="006F63E9"/>
    <w:rsid w:val="00700D0A"/>
    <w:rsid w:val="00721CFE"/>
    <w:rsid w:val="00724D80"/>
    <w:rsid w:val="00742C79"/>
    <w:rsid w:val="007538F1"/>
    <w:rsid w:val="00755CA9"/>
    <w:rsid w:val="0075753C"/>
    <w:rsid w:val="00765CBB"/>
    <w:rsid w:val="0077405C"/>
    <w:rsid w:val="007B59E6"/>
    <w:rsid w:val="007C2547"/>
    <w:rsid w:val="007D22E1"/>
    <w:rsid w:val="007D472B"/>
    <w:rsid w:val="007D652B"/>
    <w:rsid w:val="007E2F83"/>
    <w:rsid w:val="007F3ABD"/>
    <w:rsid w:val="007F5577"/>
    <w:rsid w:val="00801010"/>
    <w:rsid w:val="00803390"/>
    <w:rsid w:val="0081677F"/>
    <w:rsid w:val="00822E24"/>
    <w:rsid w:val="00836943"/>
    <w:rsid w:val="008549E2"/>
    <w:rsid w:val="0085728A"/>
    <w:rsid w:val="008702BF"/>
    <w:rsid w:val="00875CEC"/>
    <w:rsid w:val="00880825"/>
    <w:rsid w:val="00885B0E"/>
    <w:rsid w:val="008920A3"/>
    <w:rsid w:val="008936A2"/>
    <w:rsid w:val="008A6BBB"/>
    <w:rsid w:val="008B3571"/>
    <w:rsid w:val="008C0A9C"/>
    <w:rsid w:val="008D1CF8"/>
    <w:rsid w:val="008D451C"/>
    <w:rsid w:val="008D4BC3"/>
    <w:rsid w:val="008E5C72"/>
    <w:rsid w:val="008E5E23"/>
    <w:rsid w:val="008F4513"/>
    <w:rsid w:val="008F7422"/>
    <w:rsid w:val="008F7DEB"/>
    <w:rsid w:val="00902D74"/>
    <w:rsid w:val="009127EB"/>
    <w:rsid w:val="00913121"/>
    <w:rsid w:val="0092079F"/>
    <w:rsid w:val="009345AB"/>
    <w:rsid w:val="009533AB"/>
    <w:rsid w:val="00954EC3"/>
    <w:rsid w:val="009551DF"/>
    <w:rsid w:val="00957A41"/>
    <w:rsid w:val="009674A0"/>
    <w:rsid w:val="0097275D"/>
    <w:rsid w:val="009757DD"/>
    <w:rsid w:val="00986FB6"/>
    <w:rsid w:val="009A0A80"/>
    <w:rsid w:val="009C0F8E"/>
    <w:rsid w:val="009C3446"/>
    <w:rsid w:val="009D2972"/>
    <w:rsid w:val="009D2C7A"/>
    <w:rsid w:val="009E13E9"/>
    <w:rsid w:val="009E42B9"/>
    <w:rsid w:val="009E7D2D"/>
    <w:rsid w:val="009F7CF8"/>
    <w:rsid w:val="00A063C9"/>
    <w:rsid w:val="00A153BE"/>
    <w:rsid w:val="00A214E5"/>
    <w:rsid w:val="00A27018"/>
    <w:rsid w:val="00A27137"/>
    <w:rsid w:val="00A32D5F"/>
    <w:rsid w:val="00A372E6"/>
    <w:rsid w:val="00A42AB8"/>
    <w:rsid w:val="00A478C5"/>
    <w:rsid w:val="00A608AD"/>
    <w:rsid w:val="00A727F6"/>
    <w:rsid w:val="00AA5C96"/>
    <w:rsid w:val="00AB31F9"/>
    <w:rsid w:val="00AD0789"/>
    <w:rsid w:val="00AD2E50"/>
    <w:rsid w:val="00AD38D4"/>
    <w:rsid w:val="00AD3B20"/>
    <w:rsid w:val="00AD4862"/>
    <w:rsid w:val="00AF0AC6"/>
    <w:rsid w:val="00AF1815"/>
    <w:rsid w:val="00B001B6"/>
    <w:rsid w:val="00B04868"/>
    <w:rsid w:val="00B0605A"/>
    <w:rsid w:val="00B075EE"/>
    <w:rsid w:val="00B1233F"/>
    <w:rsid w:val="00B1310C"/>
    <w:rsid w:val="00B40D99"/>
    <w:rsid w:val="00B41587"/>
    <w:rsid w:val="00B4420E"/>
    <w:rsid w:val="00B4660F"/>
    <w:rsid w:val="00B61226"/>
    <w:rsid w:val="00B62574"/>
    <w:rsid w:val="00B630A5"/>
    <w:rsid w:val="00B676DC"/>
    <w:rsid w:val="00B67FE6"/>
    <w:rsid w:val="00B70F69"/>
    <w:rsid w:val="00B811F9"/>
    <w:rsid w:val="00B84B00"/>
    <w:rsid w:val="00B85637"/>
    <w:rsid w:val="00B87B66"/>
    <w:rsid w:val="00BA04E8"/>
    <w:rsid w:val="00BA2D0C"/>
    <w:rsid w:val="00BA726D"/>
    <w:rsid w:val="00BB4BB2"/>
    <w:rsid w:val="00BE7F02"/>
    <w:rsid w:val="00BF170E"/>
    <w:rsid w:val="00BF2C30"/>
    <w:rsid w:val="00C13DB3"/>
    <w:rsid w:val="00C23918"/>
    <w:rsid w:val="00C264B0"/>
    <w:rsid w:val="00C323AF"/>
    <w:rsid w:val="00C36210"/>
    <w:rsid w:val="00C37111"/>
    <w:rsid w:val="00C37900"/>
    <w:rsid w:val="00C4223C"/>
    <w:rsid w:val="00C438D5"/>
    <w:rsid w:val="00C448A7"/>
    <w:rsid w:val="00C53C21"/>
    <w:rsid w:val="00C54AAF"/>
    <w:rsid w:val="00C56D14"/>
    <w:rsid w:val="00C612C0"/>
    <w:rsid w:val="00C739D4"/>
    <w:rsid w:val="00C82FDF"/>
    <w:rsid w:val="00C91A8F"/>
    <w:rsid w:val="00C92079"/>
    <w:rsid w:val="00CA3ADA"/>
    <w:rsid w:val="00CB1961"/>
    <w:rsid w:val="00CB4CF9"/>
    <w:rsid w:val="00CB681F"/>
    <w:rsid w:val="00CC2DA8"/>
    <w:rsid w:val="00CD42A9"/>
    <w:rsid w:val="00D008C3"/>
    <w:rsid w:val="00D024EA"/>
    <w:rsid w:val="00D05C1E"/>
    <w:rsid w:val="00D22D00"/>
    <w:rsid w:val="00D27AAD"/>
    <w:rsid w:val="00D36BEA"/>
    <w:rsid w:val="00D406D5"/>
    <w:rsid w:val="00D51416"/>
    <w:rsid w:val="00D64FF2"/>
    <w:rsid w:val="00D66778"/>
    <w:rsid w:val="00D6737A"/>
    <w:rsid w:val="00D67B2B"/>
    <w:rsid w:val="00D8434E"/>
    <w:rsid w:val="00D90517"/>
    <w:rsid w:val="00D91EAA"/>
    <w:rsid w:val="00D9404A"/>
    <w:rsid w:val="00D976EF"/>
    <w:rsid w:val="00DA7CC2"/>
    <w:rsid w:val="00DC6F07"/>
    <w:rsid w:val="00DD0722"/>
    <w:rsid w:val="00DE0E03"/>
    <w:rsid w:val="00DE5F27"/>
    <w:rsid w:val="00DF1CD4"/>
    <w:rsid w:val="00E11A3B"/>
    <w:rsid w:val="00E140BE"/>
    <w:rsid w:val="00E16838"/>
    <w:rsid w:val="00E269BC"/>
    <w:rsid w:val="00E30D2B"/>
    <w:rsid w:val="00E31E73"/>
    <w:rsid w:val="00E3684D"/>
    <w:rsid w:val="00E4076F"/>
    <w:rsid w:val="00E4353A"/>
    <w:rsid w:val="00E47154"/>
    <w:rsid w:val="00E7433B"/>
    <w:rsid w:val="00E7653A"/>
    <w:rsid w:val="00E77BE4"/>
    <w:rsid w:val="00E82821"/>
    <w:rsid w:val="00E90B47"/>
    <w:rsid w:val="00E91517"/>
    <w:rsid w:val="00E926FB"/>
    <w:rsid w:val="00EA0577"/>
    <w:rsid w:val="00EA1B8C"/>
    <w:rsid w:val="00EB1339"/>
    <w:rsid w:val="00EB7E53"/>
    <w:rsid w:val="00EC1166"/>
    <w:rsid w:val="00EC23EC"/>
    <w:rsid w:val="00EC4609"/>
    <w:rsid w:val="00EE3A82"/>
    <w:rsid w:val="00EF4DC2"/>
    <w:rsid w:val="00F12DF9"/>
    <w:rsid w:val="00F163F1"/>
    <w:rsid w:val="00F25967"/>
    <w:rsid w:val="00F30A33"/>
    <w:rsid w:val="00F3250A"/>
    <w:rsid w:val="00F41045"/>
    <w:rsid w:val="00F60701"/>
    <w:rsid w:val="00F6505F"/>
    <w:rsid w:val="00F70CDC"/>
    <w:rsid w:val="00F75D31"/>
    <w:rsid w:val="00F92888"/>
    <w:rsid w:val="00F92BA0"/>
    <w:rsid w:val="00F9446F"/>
    <w:rsid w:val="00FA424A"/>
    <w:rsid w:val="00FA5C09"/>
    <w:rsid w:val="00FA689C"/>
    <w:rsid w:val="00FB5A27"/>
    <w:rsid w:val="00FC0FE1"/>
    <w:rsid w:val="00FC3296"/>
    <w:rsid w:val="00FC420E"/>
    <w:rsid w:val="00FC4CDE"/>
    <w:rsid w:val="00FE7C8E"/>
    <w:rsid w:val="00FF2D9D"/>
    <w:rsid w:val="00FF7358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02911D-24CE-4108-AA96-31210F45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33C2C"/>
    <w:rPr>
      <w:rFonts w:ascii="Arial" w:hAnsi="Arial" w:cs="Arial"/>
      <w:sz w:val="20"/>
      <w:szCs w:val="20"/>
      <w:u w:val="single"/>
    </w:rPr>
  </w:style>
  <w:style w:type="paragraph" w:styleId="a4">
    <w:name w:val="footer"/>
    <w:basedOn w:val="a"/>
    <w:link w:val="a5"/>
    <w:rsid w:val="00133C2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Нижний колонтитул Знак"/>
    <w:basedOn w:val="a0"/>
    <w:link w:val="a4"/>
    <w:rsid w:val="00133C2C"/>
    <w:rPr>
      <w:rFonts w:ascii="Arial" w:hAnsi="Arial" w:cs="Arial"/>
      <w:sz w:val="18"/>
      <w:szCs w:val="18"/>
    </w:rPr>
  </w:style>
  <w:style w:type="character" w:styleId="a6">
    <w:name w:val="page number"/>
    <w:basedOn w:val="a0"/>
    <w:rsid w:val="00133C2C"/>
  </w:style>
  <w:style w:type="paragraph" w:styleId="a7">
    <w:name w:val="List Paragraph"/>
    <w:basedOn w:val="a"/>
    <w:uiPriority w:val="34"/>
    <w:qFormat/>
    <w:rsid w:val="00133C2C"/>
    <w:pPr>
      <w:ind w:left="720"/>
      <w:contextualSpacing/>
    </w:pPr>
  </w:style>
  <w:style w:type="paragraph" w:styleId="a8">
    <w:name w:val="header"/>
    <w:basedOn w:val="a"/>
    <w:link w:val="a9"/>
    <w:rsid w:val="00133C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33C2C"/>
    <w:rPr>
      <w:sz w:val="24"/>
      <w:szCs w:val="24"/>
    </w:rPr>
  </w:style>
  <w:style w:type="paragraph" w:styleId="aa">
    <w:name w:val="Balloon Text"/>
    <w:basedOn w:val="a"/>
    <w:link w:val="ab"/>
    <w:rsid w:val="00FF2D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F2D9D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96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3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6D5D1-74DF-4DE8-A1E6-0CD5EC7A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8</Pages>
  <Words>2742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web</cp:lastModifiedBy>
  <cp:revision>272</cp:revision>
  <cp:lastPrinted>2016-08-05T11:02:00Z</cp:lastPrinted>
  <dcterms:created xsi:type="dcterms:W3CDTF">2016-04-01T06:21:00Z</dcterms:created>
  <dcterms:modified xsi:type="dcterms:W3CDTF">2016-08-08T11:07:00Z</dcterms:modified>
</cp:coreProperties>
</file>