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0F34FA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>
        <w:rPr>
          <w:sz w:val="26"/>
          <w:szCs w:val="26"/>
        </w:rPr>
        <w:t>336</w:t>
      </w:r>
      <w:r w:rsidRPr="00183B7B">
        <w:rPr>
          <w:sz w:val="26"/>
          <w:szCs w:val="26"/>
        </w:rPr>
        <w:t>:1</w:t>
      </w:r>
      <w:r>
        <w:rPr>
          <w:sz w:val="26"/>
          <w:szCs w:val="26"/>
        </w:rPr>
        <w:t>9</w:t>
      </w:r>
      <w:r w:rsidRPr="00183B7B">
        <w:rPr>
          <w:sz w:val="26"/>
          <w:szCs w:val="26"/>
        </w:rPr>
        <w:t xml:space="preserve">, расположенном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ул. </w:t>
      </w:r>
      <w:r>
        <w:rPr>
          <w:sz w:val="26"/>
          <w:szCs w:val="26"/>
        </w:rPr>
        <w:t>Молодежная</w:t>
      </w:r>
      <w:r w:rsidRPr="00183B7B">
        <w:rPr>
          <w:sz w:val="26"/>
          <w:szCs w:val="26"/>
        </w:rPr>
        <w:t xml:space="preserve">, д. </w:t>
      </w:r>
      <w:r>
        <w:rPr>
          <w:sz w:val="26"/>
          <w:szCs w:val="26"/>
        </w:rPr>
        <w:t>34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AD7E7F">
        <w:rPr>
          <w:sz w:val="26"/>
          <w:szCs w:val="26"/>
        </w:rPr>
        <w:t>Ширшикову Антону Владимировичу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AD7E7F">
        <w:rPr>
          <w:sz w:val="26"/>
          <w:szCs w:val="26"/>
        </w:rPr>
        <w:t>0336</w:t>
      </w:r>
      <w:r w:rsidR="00507FDB" w:rsidRPr="00507FDB">
        <w:rPr>
          <w:sz w:val="26"/>
          <w:szCs w:val="26"/>
        </w:rPr>
        <w:t>:</w:t>
      </w:r>
      <w:r w:rsidR="00AD7E7F">
        <w:rPr>
          <w:sz w:val="26"/>
          <w:szCs w:val="26"/>
        </w:rPr>
        <w:t>19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AD7E7F">
        <w:rPr>
          <w:sz w:val="26"/>
          <w:szCs w:val="26"/>
        </w:rPr>
        <w:t>Молодежная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AD7E7F">
        <w:rPr>
          <w:sz w:val="26"/>
          <w:szCs w:val="26"/>
        </w:rPr>
        <w:t>34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минимального отступа от границ земельного участка в целях определения мес</w:t>
      </w:r>
      <w:r w:rsidR="00AD7E7F">
        <w:rPr>
          <w:rFonts w:eastAsia="Calibri"/>
          <w:sz w:val="26"/>
          <w:szCs w:val="26"/>
          <w:lang w:eastAsia="en-US"/>
        </w:rPr>
        <w:t>т допустимого размещения зданий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</w:t>
      </w:r>
      <w:r w:rsidR="00AD7E7F">
        <w:rPr>
          <w:rFonts w:eastAsia="Calibri"/>
          <w:sz w:val="26"/>
          <w:szCs w:val="26"/>
          <w:lang w:eastAsia="en-US"/>
        </w:rPr>
        <w:t>(строений, сооружений)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за пределами которых запрещено строительство </w:t>
      </w:r>
      <w:r w:rsidR="00AD7E7F">
        <w:rPr>
          <w:sz w:val="26"/>
          <w:szCs w:val="26"/>
        </w:rPr>
        <w:t>- 1,</w:t>
      </w:r>
      <w:r w:rsidR="0096311B">
        <w:rPr>
          <w:sz w:val="26"/>
          <w:szCs w:val="26"/>
        </w:rPr>
        <w:t>94</w:t>
      </w:r>
      <w:bookmarkStart w:id="0" w:name="_GoBack"/>
      <w:bookmarkEnd w:id="0"/>
      <w:r w:rsidR="00AD7E7F">
        <w:rPr>
          <w:sz w:val="26"/>
          <w:szCs w:val="26"/>
        </w:rPr>
        <w:t xml:space="preserve">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AD7E7F">
        <w:rPr>
          <w:sz w:val="26"/>
          <w:szCs w:val="26"/>
        </w:rPr>
        <w:t>Ширшикову Антону Владимировичу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E51216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230CC6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Шеффеля</w:t>
      </w:r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М.М.Васильков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EB6B48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364F"/>
    <w:rsid w:val="00885B0E"/>
    <w:rsid w:val="00885BEC"/>
    <w:rsid w:val="008A5370"/>
    <w:rsid w:val="008E092E"/>
    <w:rsid w:val="0092079F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1C62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2020-04-15T05:00:00Z</cp:lastPrinted>
  <dcterms:created xsi:type="dcterms:W3CDTF">2020-11-19T07:33:00Z</dcterms:created>
  <dcterms:modified xsi:type="dcterms:W3CDTF">2020-11-20T06:29:00Z</dcterms:modified>
</cp:coreProperties>
</file>