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07" w:rsidRPr="00296907" w:rsidRDefault="00296907" w:rsidP="002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907" w:rsidRPr="00296907" w:rsidRDefault="00296907" w:rsidP="002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6907" w:rsidRPr="00296907" w:rsidRDefault="00296907" w:rsidP="0029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6907" w:rsidRPr="00296907" w:rsidRDefault="00296907" w:rsidP="002969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07" w:rsidRPr="00296907" w:rsidRDefault="00296907" w:rsidP="0029690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96907" w:rsidRPr="00296907" w:rsidRDefault="00296907" w:rsidP="002969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07" w:rsidRPr="00296907" w:rsidRDefault="00296907" w:rsidP="002969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96907" w:rsidRPr="00296907" w:rsidRDefault="00296907" w:rsidP="002969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07" w:rsidRPr="00296907" w:rsidRDefault="00296907" w:rsidP="002969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907" w:rsidRPr="00296907" w:rsidRDefault="00296907" w:rsidP="002969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C5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19.03.2021</w:t>
      </w: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C5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ПОС.03-0471/21</w:t>
      </w: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6907" w:rsidRPr="00296907" w:rsidRDefault="00296907" w:rsidP="002969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96907" w:rsidRPr="00296907" w:rsidRDefault="00296907" w:rsidP="0029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907" w:rsidRDefault="00296907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047F" w:rsidRPr="00CF4529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1F446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от 29.05.2019 №</w:t>
      </w:r>
      <w:r w:rsidR="00D2537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ПОС.03-1216/19 «Об утверждении </w:t>
      </w:r>
    </w:p>
    <w:p w:rsidR="001F446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схемы</w:t>
      </w:r>
      <w:r w:rsidR="007A652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размещения </w:t>
      </w:r>
      <w:proofErr w:type="gramStart"/>
      <w:r w:rsidRPr="00CF4529">
        <w:rPr>
          <w:rFonts w:ascii="Times New Roman" w:hAnsi="Times New Roman" w:cs="Times New Roman"/>
          <w:sz w:val="26"/>
          <w:szCs w:val="26"/>
        </w:rPr>
        <w:t>нестационарных</w:t>
      </w:r>
      <w:proofErr w:type="gramEnd"/>
      <w:r w:rsidRPr="00CF4529">
        <w:rPr>
          <w:rFonts w:ascii="Times New Roman" w:hAnsi="Times New Roman" w:cs="Times New Roman"/>
          <w:sz w:val="26"/>
          <w:szCs w:val="26"/>
        </w:rPr>
        <w:t xml:space="preserve"> торговых </w:t>
      </w:r>
    </w:p>
    <w:p w:rsidR="001F4466" w:rsidRDefault="00D31BF5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 xml:space="preserve">объектов на территории городского округа </w:t>
      </w:r>
    </w:p>
    <w:p w:rsidR="00D31BF5" w:rsidRDefault="00D31BF5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город Переславл</w:t>
      </w:r>
      <w:r w:rsidR="00E76CB6">
        <w:rPr>
          <w:rFonts w:ascii="Times New Roman" w:hAnsi="Times New Roman" w:cs="Times New Roman"/>
          <w:sz w:val="26"/>
          <w:szCs w:val="26"/>
        </w:rPr>
        <w:t>ь</w:t>
      </w:r>
      <w:r w:rsidRPr="00CF4529">
        <w:rPr>
          <w:rFonts w:ascii="Times New Roman" w:hAnsi="Times New Roman" w:cs="Times New Roman"/>
          <w:sz w:val="26"/>
          <w:szCs w:val="26"/>
        </w:rPr>
        <w:t>-Залесск</w:t>
      </w:r>
      <w:r w:rsidR="00E76CB6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CF4529">
        <w:rPr>
          <w:rFonts w:ascii="Times New Roman" w:hAnsi="Times New Roman" w:cs="Times New Roman"/>
          <w:sz w:val="26"/>
          <w:szCs w:val="26"/>
        </w:rPr>
        <w:t>»</w:t>
      </w:r>
    </w:p>
    <w:p w:rsidR="00E82BE3" w:rsidRDefault="00E82BE3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6907" w:rsidRDefault="00296907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BF5" w:rsidRPr="00CF4529" w:rsidRDefault="00D31BF5" w:rsidP="00E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52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№ 166 «Об утверждении Порядка разработки и утверждения схемы размещения нестационарных торговых объектов», постановлением Администрации города Переславля-Залесского от 30.11.2017 № ПОС.03-1695/17 «О размещении и демонтаже нестационарных торговых объектов на территории городского округа</w:t>
      </w:r>
      <w:proofErr w:type="gramEnd"/>
      <w:r w:rsidRPr="00CF452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Ярославской области», Уставом </w:t>
      </w:r>
      <w:r w:rsidR="007A652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области,</w:t>
      </w:r>
    </w:p>
    <w:p w:rsidR="00D31BF5" w:rsidRPr="00663E85" w:rsidRDefault="00D31BF5" w:rsidP="00D31B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1BF5" w:rsidRPr="00CF4529" w:rsidRDefault="00D31BF5" w:rsidP="00D31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A6526" w:rsidRPr="007A6526" w:rsidRDefault="00D31BF5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26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7A6526" w:rsidRPr="007A6526">
        <w:rPr>
          <w:rFonts w:ascii="Times New Roman" w:hAnsi="Times New Roman" w:cs="Times New Roman"/>
          <w:sz w:val="26"/>
          <w:szCs w:val="26"/>
        </w:rPr>
        <w:t>в постановление Администрации города Переславля-Залесского от 29.05.2019 № ПОС.03-1216/19 «Об утверждении схемы размещения нестационарных торговых объектов на территории городского округа город</w:t>
      </w:r>
      <w:r w:rsidR="008A7139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7A6526" w:rsidRPr="007A6526">
        <w:rPr>
          <w:rFonts w:ascii="Times New Roman" w:hAnsi="Times New Roman" w:cs="Times New Roman"/>
          <w:sz w:val="26"/>
          <w:szCs w:val="26"/>
        </w:rPr>
        <w:t>-Залесск</w:t>
      </w:r>
      <w:r w:rsidR="008A7139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7A6526" w:rsidRPr="007A6526">
        <w:rPr>
          <w:rFonts w:ascii="Times New Roman" w:hAnsi="Times New Roman" w:cs="Times New Roman"/>
          <w:sz w:val="26"/>
          <w:szCs w:val="26"/>
        </w:rPr>
        <w:t>» (в редакции постановлени</w:t>
      </w:r>
      <w:r w:rsidR="00265FE4">
        <w:rPr>
          <w:rFonts w:ascii="Times New Roman" w:hAnsi="Times New Roman" w:cs="Times New Roman"/>
          <w:sz w:val="26"/>
          <w:szCs w:val="26"/>
        </w:rPr>
        <w:t>й</w:t>
      </w:r>
      <w:r w:rsidR="007A6526" w:rsidRPr="007A652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265FE4" w:rsidRPr="00265FE4">
        <w:rPr>
          <w:rFonts w:ascii="Times New Roman" w:hAnsi="Times New Roman" w:cs="Times New Roman"/>
          <w:sz w:val="26"/>
          <w:szCs w:val="26"/>
        </w:rPr>
        <w:t>28.07.2020 № ПОС.03-1268/20</w:t>
      </w:r>
      <w:r w:rsidR="00265FE4">
        <w:rPr>
          <w:rFonts w:ascii="Times New Roman" w:hAnsi="Times New Roman" w:cs="Times New Roman"/>
          <w:sz w:val="26"/>
          <w:szCs w:val="26"/>
        </w:rPr>
        <w:t xml:space="preserve">, от </w:t>
      </w:r>
      <w:r w:rsidR="007A6526" w:rsidRPr="007A6526">
        <w:rPr>
          <w:rFonts w:ascii="Times New Roman" w:hAnsi="Times New Roman" w:cs="Times New Roman"/>
          <w:sz w:val="26"/>
          <w:szCs w:val="26"/>
        </w:rPr>
        <w:t>2</w:t>
      </w:r>
      <w:r w:rsidR="003A131D">
        <w:rPr>
          <w:rFonts w:ascii="Times New Roman" w:hAnsi="Times New Roman" w:cs="Times New Roman"/>
          <w:sz w:val="26"/>
          <w:szCs w:val="26"/>
        </w:rPr>
        <w:t>4</w:t>
      </w:r>
      <w:r w:rsidR="007A6526" w:rsidRPr="007A6526">
        <w:rPr>
          <w:rFonts w:ascii="Times New Roman" w:hAnsi="Times New Roman" w:cs="Times New Roman"/>
          <w:sz w:val="26"/>
          <w:szCs w:val="26"/>
        </w:rPr>
        <w:t>.</w:t>
      </w:r>
      <w:r w:rsidR="003A131D">
        <w:rPr>
          <w:rFonts w:ascii="Times New Roman" w:hAnsi="Times New Roman" w:cs="Times New Roman"/>
          <w:sz w:val="26"/>
          <w:szCs w:val="26"/>
        </w:rPr>
        <w:t>12</w:t>
      </w:r>
      <w:r w:rsidR="007A6526" w:rsidRPr="007A6526">
        <w:rPr>
          <w:rFonts w:ascii="Times New Roman" w:hAnsi="Times New Roman" w:cs="Times New Roman"/>
          <w:sz w:val="26"/>
          <w:szCs w:val="26"/>
        </w:rPr>
        <w:t>.2020 № ПОС.03-</w:t>
      </w:r>
      <w:r w:rsidR="003A131D">
        <w:rPr>
          <w:rFonts w:ascii="Times New Roman" w:hAnsi="Times New Roman" w:cs="Times New Roman"/>
          <w:sz w:val="26"/>
          <w:szCs w:val="26"/>
        </w:rPr>
        <w:t>2334</w:t>
      </w:r>
      <w:r w:rsidR="007A6526" w:rsidRPr="007A6526">
        <w:rPr>
          <w:rFonts w:ascii="Times New Roman" w:hAnsi="Times New Roman" w:cs="Times New Roman"/>
          <w:sz w:val="26"/>
          <w:szCs w:val="26"/>
        </w:rPr>
        <w:t>/20) следующие изменения:</w:t>
      </w:r>
    </w:p>
    <w:p w:rsidR="00B405E3" w:rsidRPr="00B405E3" w:rsidRDefault="007A6526" w:rsidP="00B4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526">
        <w:rPr>
          <w:rFonts w:ascii="Times New Roman" w:hAnsi="Times New Roman" w:cs="Times New Roman"/>
          <w:sz w:val="26"/>
          <w:szCs w:val="26"/>
        </w:rPr>
        <w:t xml:space="preserve">1.1. </w:t>
      </w:r>
      <w:r w:rsidR="00B405E3" w:rsidRPr="00B405E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405E3" w:rsidRPr="00B405E3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="00B405E3" w:rsidRPr="00B405E3">
        <w:rPr>
          <w:rFonts w:ascii="Times New Roman" w:hAnsi="Times New Roman" w:cs="Times New Roman"/>
          <w:sz w:val="26"/>
          <w:szCs w:val="26"/>
        </w:rPr>
        <w:t xml:space="preserve"> 1 «</w:t>
      </w:r>
      <w:r w:rsidR="00A40030">
        <w:rPr>
          <w:rFonts w:ascii="Times New Roman" w:hAnsi="Times New Roman" w:cs="Times New Roman"/>
          <w:sz w:val="26"/>
          <w:szCs w:val="26"/>
        </w:rPr>
        <w:t>Т</w:t>
      </w:r>
      <w:r w:rsidR="00B405E3" w:rsidRPr="00B405E3">
        <w:rPr>
          <w:rFonts w:ascii="Times New Roman" w:hAnsi="Times New Roman" w:cs="Times New Roman"/>
          <w:sz w:val="26"/>
          <w:szCs w:val="26"/>
        </w:rPr>
        <w:t>екстовая часть»:</w:t>
      </w:r>
    </w:p>
    <w:p w:rsidR="003A131D" w:rsidRDefault="00B405E3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046D58">
        <w:rPr>
          <w:rFonts w:ascii="Times New Roman" w:hAnsi="Times New Roman" w:cs="Times New Roman"/>
          <w:sz w:val="26"/>
          <w:szCs w:val="26"/>
        </w:rPr>
        <w:t xml:space="preserve">Пункт 25 </w:t>
      </w:r>
      <w:r w:rsidR="006556E5">
        <w:rPr>
          <w:rFonts w:ascii="Times New Roman" w:hAnsi="Times New Roman" w:cs="Times New Roman"/>
          <w:sz w:val="26"/>
          <w:szCs w:val="26"/>
        </w:rPr>
        <w:t>исключить</w:t>
      </w:r>
      <w:r w:rsidR="00046D58">
        <w:rPr>
          <w:rFonts w:ascii="Times New Roman" w:hAnsi="Times New Roman" w:cs="Times New Roman"/>
          <w:sz w:val="26"/>
          <w:szCs w:val="26"/>
        </w:rPr>
        <w:t>.</w:t>
      </w:r>
    </w:p>
    <w:p w:rsidR="007A6526" w:rsidRDefault="003A131D" w:rsidP="007A6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405E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A6526" w:rsidRPr="00CF4529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6526">
        <w:rPr>
          <w:rFonts w:ascii="Times New Roman" w:hAnsi="Times New Roman" w:cs="Times New Roman"/>
          <w:sz w:val="26"/>
          <w:szCs w:val="26"/>
        </w:rPr>
        <w:t>2</w:t>
      </w:r>
      <w:r w:rsidR="007A6526" w:rsidRPr="00CF452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9663" w:type="dxa"/>
        <w:tblInd w:w="113" w:type="dxa"/>
        <w:tblLook w:val="04A0"/>
      </w:tblPr>
      <w:tblGrid>
        <w:gridCol w:w="529"/>
        <w:gridCol w:w="2144"/>
        <w:gridCol w:w="668"/>
        <w:gridCol w:w="1305"/>
        <w:gridCol w:w="1835"/>
        <w:gridCol w:w="2061"/>
        <w:gridCol w:w="1121"/>
      </w:tblGrid>
      <w:tr w:rsidR="001F35B7" w:rsidRPr="001F35B7" w:rsidTr="00756881">
        <w:trPr>
          <w:trHeight w:val="2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3A131D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7A6526" w:rsidP="003A1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 Переславль-Залесский, улица </w:t>
            </w:r>
            <w:r w:rsidR="003A1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Садовая</w:t>
            </w: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возле </w:t>
            </w: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дома </w:t>
            </w:r>
            <w:r w:rsidR="003A1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3A131D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м</w:t>
            </w:r>
            <w:proofErr w:type="gramStart"/>
            <w:r w:rsidR="007A6526"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1F35B7" w:rsidP="003A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</w:t>
            </w:r>
            <w:r w:rsidR="003A1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1F35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A1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галерея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526F24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6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торговля сувенирами и изделиями народных </w:t>
            </w:r>
            <w:r w:rsidRPr="00526F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промыслов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круглогодичный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26" w:rsidRPr="007A6526" w:rsidRDefault="007A6526" w:rsidP="007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6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СМиСП</w:t>
            </w:r>
          </w:p>
        </w:tc>
      </w:tr>
    </w:tbl>
    <w:p w:rsidR="000A49D6" w:rsidRPr="00CF4529" w:rsidRDefault="003D15D0" w:rsidP="000A49D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374D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="000A49D6" w:rsidRPr="00CF4529">
        <w:rPr>
          <w:rFonts w:ascii="Times New Roman" w:hAnsi="Times New Roman" w:cs="Times New Roman"/>
          <w:sz w:val="26"/>
          <w:szCs w:val="26"/>
        </w:rPr>
        <w:t>Пункт «Итого мест для размещения» изложить в следующей редакции:</w:t>
      </w:r>
    </w:p>
    <w:tbl>
      <w:tblPr>
        <w:tblW w:w="9776" w:type="dxa"/>
        <w:tblLook w:val="04A0"/>
      </w:tblPr>
      <w:tblGrid>
        <w:gridCol w:w="2972"/>
        <w:gridCol w:w="6804"/>
      </w:tblGrid>
      <w:tr w:rsidR="000A49D6" w:rsidRPr="00CF4529" w:rsidTr="00A04E7A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мест для размещения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0A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павильонов - 3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Киосков - 17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палаток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тележек - 5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автофургонов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Автоцистерн - 4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Бахчевых развалов - 2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A17F4C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Ёлочных базаров - 2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A17F4C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F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Торговых автоматов - 0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374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Торговых галерей - </w:t>
            </w:r>
            <w:r w:rsidR="00374D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A49D6" w:rsidRPr="00CF4529" w:rsidTr="00A04E7A">
        <w:trPr>
          <w:trHeight w:val="30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9D6" w:rsidRPr="00CF4529" w:rsidRDefault="000A49D6" w:rsidP="00A0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Автолавок - 81</w:t>
            </w:r>
          </w:p>
        </w:tc>
      </w:tr>
    </w:tbl>
    <w:p w:rsidR="000C200E" w:rsidRPr="00CF4529" w:rsidRDefault="000C200E" w:rsidP="000C200E">
      <w:pPr>
        <w:spacing w:before="240"/>
        <w:ind w:firstLine="709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1.1.14. Позицию «Примечания» изложить в следующей редакции:</w:t>
      </w:r>
    </w:p>
    <w:tbl>
      <w:tblPr>
        <w:tblW w:w="14260" w:type="dxa"/>
        <w:tblInd w:w="-142" w:type="dxa"/>
        <w:tblLook w:val="04A0"/>
      </w:tblPr>
      <w:tblGrid>
        <w:gridCol w:w="14260"/>
      </w:tblGrid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hideMark/>
          </w:tcPr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Примечания:</w:t>
            </w:r>
          </w:p>
        </w:tc>
      </w:tr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Места размещения нестационарных торговых объектов под пунктами 27, 28, 29</w:t>
            </w:r>
            <w:r w:rsidRPr="00A400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32,</w:t>
            </w: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35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расположены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зонах охраны объектов культурного наследия</w:t>
            </w:r>
          </w:p>
        </w:tc>
      </w:tr>
      <w:tr w:rsidR="000C200E" w:rsidRPr="00CF4529" w:rsidTr="00EE24CC">
        <w:trPr>
          <w:trHeight w:val="285"/>
        </w:trPr>
        <w:tc>
          <w:tcPr>
            <w:tcW w:w="14260" w:type="dxa"/>
            <w:shd w:val="clear" w:color="auto" w:fill="auto"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Специализация нестационарного торгового объекта под пунктом 8 утрачивает силу 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01.08.2023 года</w:t>
            </w:r>
          </w:p>
        </w:tc>
      </w:tr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vAlign w:val="bottom"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Специализация нестационарного торгового объекта под пунктом 10 утрачивает силу 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01.08.2023 года</w:t>
            </w:r>
          </w:p>
        </w:tc>
      </w:tr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vAlign w:val="bottom"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Специализация нестационарного торгового объекта под пунктом 13 утрачивает силу 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07.06.2023 года</w:t>
            </w:r>
          </w:p>
        </w:tc>
      </w:tr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vAlign w:val="bottom"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Специализация нестационарного торгового объекта под пунктом 14 утрачивает силу 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01.08.2023 год</w:t>
            </w:r>
          </w:p>
        </w:tc>
      </w:tr>
      <w:tr w:rsidR="000C200E" w:rsidRPr="00CF4529" w:rsidTr="00EE24CC">
        <w:trPr>
          <w:trHeight w:val="300"/>
        </w:trPr>
        <w:tc>
          <w:tcPr>
            <w:tcW w:w="14260" w:type="dxa"/>
            <w:shd w:val="clear" w:color="auto" w:fill="auto"/>
            <w:noWrap/>
            <w:vAlign w:val="bottom"/>
            <w:hideMark/>
          </w:tcPr>
          <w:p w:rsidR="000C200E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Специализация нестационарного торгового объекта под пунктом 38 утрачивает силу </w:t>
            </w:r>
          </w:p>
          <w:p w:rsidR="000C200E" w:rsidRPr="00CF4529" w:rsidRDefault="000C200E" w:rsidP="00EE2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45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01.10.2023 года».</w:t>
            </w:r>
          </w:p>
        </w:tc>
      </w:tr>
    </w:tbl>
    <w:p w:rsidR="00ED7EE6" w:rsidRDefault="001F35B7" w:rsidP="001F35B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1.</w:t>
      </w:r>
      <w:r w:rsidR="00374DB5">
        <w:rPr>
          <w:rFonts w:ascii="Times New Roman" w:hAnsi="Times New Roman" w:cs="Times New Roman"/>
          <w:sz w:val="26"/>
          <w:szCs w:val="26"/>
        </w:rPr>
        <w:t>2</w:t>
      </w:r>
      <w:r w:rsidRPr="00CF4529">
        <w:rPr>
          <w:rFonts w:ascii="Times New Roman" w:hAnsi="Times New Roman" w:cs="Times New Roman"/>
          <w:sz w:val="26"/>
          <w:szCs w:val="26"/>
        </w:rPr>
        <w:t xml:space="preserve">. 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gramStart"/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приложении</w:t>
      </w:r>
      <w:proofErr w:type="gramEnd"/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A65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>«</w:t>
      </w:r>
      <w:r w:rsidR="006556E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рафическая</w:t>
      </w:r>
      <w:r w:rsidRPr="00CF4529">
        <w:rPr>
          <w:rFonts w:ascii="Times New Roman" w:hAnsi="Times New Roman" w:cs="Times New Roman"/>
          <w:sz w:val="26"/>
          <w:szCs w:val="26"/>
        </w:rPr>
        <w:t xml:space="preserve"> часть»:</w:t>
      </w:r>
    </w:p>
    <w:p w:rsidR="00ED7EE6" w:rsidRDefault="001F35B7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002B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EF0B89">
        <w:rPr>
          <w:rFonts w:ascii="Times New Roman" w:hAnsi="Times New Roman" w:cs="Times New Roman"/>
          <w:sz w:val="26"/>
          <w:szCs w:val="26"/>
        </w:rPr>
        <w:t>С</w:t>
      </w:r>
      <w:r w:rsidR="006556E5">
        <w:rPr>
          <w:rFonts w:ascii="Times New Roman" w:hAnsi="Times New Roman" w:cs="Times New Roman"/>
          <w:sz w:val="26"/>
          <w:szCs w:val="26"/>
        </w:rPr>
        <w:t xml:space="preserve">хему </w:t>
      </w:r>
      <w:r w:rsidR="008D2D2F">
        <w:rPr>
          <w:rFonts w:ascii="Times New Roman" w:hAnsi="Times New Roman" w:cs="Times New Roman"/>
          <w:sz w:val="26"/>
          <w:szCs w:val="26"/>
        </w:rPr>
        <w:t>расположения НТО №</w:t>
      </w:r>
      <w:r w:rsidR="006556E5">
        <w:rPr>
          <w:rFonts w:ascii="Times New Roman" w:hAnsi="Times New Roman" w:cs="Times New Roman"/>
          <w:sz w:val="26"/>
          <w:szCs w:val="26"/>
        </w:rPr>
        <w:t xml:space="preserve"> </w:t>
      </w:r>
      <w:r w:rsidR="008D2D2F">
        <w:rPr>
          <w:rFonts w:ascii="Times New Roman" w:hAnsi="Times New Roman" w:cs="Times New Roman"/>
          <w:sz w:val="26"/>
          <w:szCs w:val="26"/>
        </w:rPr>
        <w:t>25</w:t>
      </w:r>
      <w:r w:rsidR="006556E5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ED7EE6">
        <w:rPr>
          <w:rFonts w:ascii="Times New Roman" w:hAnsi="Times New Roman" w:cs="Times New Roman"/>
          <w:sz w:val="26"/>
          <w:szCs w:val="26"/>
        </w:rPr>
        <w:t>.</w:t>
      </w:r>
    </w:p>
    <w:p w:rsidR="00D54707" w:rsidRDefault="006556E5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Схему </w:t>
      </w:r>
      <w:r w:rsidR="00FB5D9F" w:rsidRPr="00CF4529">
        <w:rPr>
          <w:rFonts w:ascii="Times New Roman" w:hAnsi="Times New Roman" w:cs="Times New Roman"/>
          <w:sz w:val="26"/>
          <w:szCs w:val="26"/>
        </w:rPr>
        <w:t>расположения НТО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DB5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5D9F" w:rsidRPr="00CF452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2D5D38">
        <w:rPr>
          <w:rFonts w:ascii="Times New Roman" w:hAnsi="Times New Roman" w:cs="Times New Roman"/>
          <w:sz w:val="26"/>
          <w:szCs w:val="26"/>
        </w:rPr>
        <w:t>п</w:t>
      </w:r>
      <w:r w:rsidR="00FB5D9F" w:rsidRPr="00CF4529">
        <w:rPr>
          <w:rFonts w:ascii="Times New Roman" w:hAnsi="Times New Roman" w:cs="Times New Roman"/>
          <w:sz w:val="26"/>
          <w:szCs w:val="26"/>
        </w:rPr>
        <w:t>риложению</w:t>
      </w:r>
      <w:r w:rsidR="00AE719C">
        <w:rPr>
          <w:rFonts w:ascii="Times New Roman" w:hAnsi="Times New Roman" w:cs="Times New Roman"/>
          <w:sz w:val="26"/>
          <w:szCs w:val="26"/>
        </w:rPr>
        <w:t>.</w:t>
      </w:r>
    </w:p>
    <w:p w:rsidR="00A33969" w:rsidRPr="00D54707" w:rsidRDefault="00A33969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</w:t>
      </w:r>
      <w:proofErr w:type="gramStart"/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Переславля-Залесского </w:t>
      </w:r>
      <w:r w:rsidR="00374DB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proofErr w:type="gramEnd"/>
      <w:r w:rsidR="00D54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D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5470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A33969" w:rsidRPr="00CF452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6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529" w:rsidRPr="00CF4529" w:rsidRDefault="00CF452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8DC" w:rsidRPr="00CF4529" w:rsidRDefault="00374DB5" w:rsidP="00A3396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258DC" w:rsidRPr="00CF4529" w:rsidSect="0029690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125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Переславля-Залесского                      </w:t>
      </w:r>
      <w:r w:rsidR="002F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25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Строкинова</w:t>
      </w:r>
    </w:p>
    <w:p w:rsidR="00B62A5D" w:rsidRPr="00EF0B89" w:rsidRDefault="00B62A5D" w:rsidP="00B62A5D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62A5D" w:rsidRPr="00EF0B89" w:rsidRDefault="00B62A5D" w:rsidP="00B62A5D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B62A5D" w:rsidRPr="00EF0B89" w:rsidRDefault="00B62A5D" w:rsidP="00B62A5D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62A5D" w:rsidRPr="007B1190" w:rsidRDefault="001D0A42" w:rsidP="007B1190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A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197485</wp:posOffset>
            </wp:positionV>
            <wp:extent cx="8791575" cy="5614592"/>
            <wp:effectExtent l="0" t="0" r="0" b="5715"/>
            <wp:wrapTight wrapText="bothSides">
              <wp:wrapPolygon edited="0">
                <wp:start x="0" y="0"/>
                <wp:lineTo x="0" y="21549"/>
                <wp:lineTo x="21530" y="21549"/>
                <wp:lineTo x="215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61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A5D"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C51A8">
        <w:rPr>
          <w:rFonts w:ascii="Times New Roman" w:eastAsia="Times New Roman" w:hAnsi="Times New Roman" w:cs="Times New Roman"/>
          <w:sz w:val="26"/>
          <w:szCs w:val="26"/>
          <w:lang w:eastAsia="ru-RU"/>
        </w:rPr>
        <w:t>19.03.2021</w:t>
      </w:r>
      <w:r w:rsidR="004C51A8" w:rsidRPr="00296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C51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ПОС.03-0471/21</w:t>
      </w:r>
    </w:p>
    <w:sectPr w:rsidR="00B62A5D" w:rsidRPr="007B1190" w:rsidSect="00174C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E5"/>
    <w:rsid w:val="00005D81"/>
    <w:rsid w:val="00046D58"/>
    <w:rsid w:val="000A49D6"/>
    <w:rsid w:val="000C200E"/>
    <w:rsid w:val="000D047F"/>
    <w:rsid w:val="000D2674"/>
    <w:rsid w:val="001256A7"/>
    <w:rsid w:val="001258DC"/>
    <w:rsid w:val="001732EE"/>
    <w:rsid w:val="00174CC1"/>
    <w:rsid w:val="001D0A42"/>
    <w:rsid w:val="001F35B7"/>
    <w:rsid w:val="001F4466"/>
    <w:rsid w:val="002002BA"/>
    <w:rsid w:val="00210EE9"/>
    <w:rsid w:val="00247724"/>
    <w:rsid w:val="00263D9A"/>
    <w:rsid w:val="00265FE4"/>
    <w:rsid w:val="00296907"/>
    <w:rsid w:val="002D079F"/>
    <w:rsid w:val="002D1116"/>
    <w:rsid w:val="002D467A"/>
    <w:rsid w:val="002D5D38"/>
    <w:rsid w:val="002D730C"/>
    <w:rsid w:val="002F0967"/>
    <w:rsid w:val="00374DB5"/>
    <w:rsid w:val="00392602"/>
    <w:rsid w:val="003A131D"/>
    <w:rsid w:val="003D15D0"/>
    <w:rsid w:val="003D2A99"/>
    <w:rsid w:val="004478D9"/>
    <w:rsid w:val="004A5279"/>
    <w:rsid w:val="004A6AC0"/>
    <w:rsid w:val="004C51A8"/>
    <w:rsid w:val="004E2974"/>
    <w:rsid w:val="0052000A"/>
    <w:rsid w:val="00526F24"/>
    <w:rsid w:val="00561401"/>
    <w:rsid w:val="005668D5"/>
    <w:rsid w:val="005A47F0"/>
    <w:rsid w:val="005B6D07"/>
    <w:rsid w:val="005D4110"/>
    <w:rsid w:val="005D7E59"/>
    <w:rsid w:val="005E3EB7"/>
    <w:rsid w:val="00606A65"/>
    <w:rsid w:val="006214FE"/>
    <w:rsid w:val="006365AD"/>
    <w:rsid w:val="006556E5"/>
    <w:rsid w:val="00663E85"/>
    <w:rsid w:val="0069041B"/>
    <w:rsid w:val="00756881"/>
    <w:rsid w:val="0077564A"/>
    <w:rsid w:val="007A6526"/>
    <w:rsid w:val="007B1190"/>
    <w:rsid w:val="007F1956"/>
    <w:rsid w:val="00826EDD"/>
    <w:rsid w:val="008473C2"/>
    <w:rsid w:val="00856FE4"/>
    <w:rsid w:val="008653E5"/>
    <w:rsid w:val="008A7139"/>
    <w:rsid w:val="008D2D2F"/>
    <w:rsid w:val="008D51FB"/>
    <w:rsid w:val="00925F1C"/>
    <w:rsid w:val="00994B5A"/>
    <w:rsid w:val="00A17F4C"/>
    <w:rsid w:val="00A33969"/>
    <w:rsid w:val="00A40030"/>
    <w:rsid w:val="00A52F5F"/>
    <w:rsid w:val="00A70E38"/>
    <w:rsid w:val="00AC3FF6"/>
    <w:rsid w:val="00AC4020"/>
    <w:rsid w:val="00AE719C"/>
    <w:rsid w:val="00AE7F6D"/>
    <w:rsid w:val="00B405E3"/>
    <w:rsid w:val="00B4464F"/>
    <w:rsid w:val="00B57818"/>
    <w:rsid w:val="00B62A5D"/>
    <w:rsid w:val="00B941D2"/>
    <w:rsid w:val="00BA504B"/>
    <w:rsid w:val="00BB2B03"/>
    <w:rsid w:val="00BC5F8E"/>
    <w:rsid w:val="00BF2B86"/>
    <w:rsid w:val="00C03AA4"/>
    <w:rsid w:val="00C2158A"/>
    <w:rsid w:val="00C27593"/>
    <w:rsid w:val="00CC2E25"/>
    <w:rsid w:val="00CF4529"/>
    <w:rsid w:val="00D07104"/>
    <w:rsid w:val="00D115DD"/>
    <w:rsid w:val="00D25376"/>
    <w:rsid w:val="00D31BF5"/>
    <w:rsid w:val="00D52BB8"/>
    <w:rsid w:val="00D54707"/>
    <w:rsid w:val="00D82ADC"/>
    <w:rsid w:val="00D96545"/>
    <w:rsid w:val="00DA2F72"/>
    <w:rsid w:val="00DB3CCF"/>
    <w:rsid w:val="00DF3D69"/>
    <w:rsid w:val="00DF571B"/>
    <w:rsid w:val="00E042B9"/>
    <w:rsid w:val="00E76CB6"/>
    <w:rsid w:val="00E82BE3"/>
    <w:rsid w:val="00ED0DA7"/>
    <w:rsid w:val="00ED7EE6"/>
    <w:rsid w:val="00EF0B89"/>
    <w:rsid w:val="00EF6C77"/>
    <w:rsid w:val="00F02D9F"/>
    <w:rsid w:val="00F923C5"/>
    <w:rsid w:val="00FB134C"/>
    <w:rsid w:val="00FB49A1"/>
    <w:rsid w:val="00FB5D9F"/>
    <w:rsid w:val="00FE77D8"/>
    <w:rsid w:val="00FE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7EB5-B32B-4DEE-8258-D91BB2B3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</cp:revision>
  <cp:lastPrinted>2021-03-18T13:43:00Z</cp:lastPrinted>
  <dcterms:created xsi:type="dcterms:W3CDTF">2021-03-12T05:54:00Z</dcterms:created>
  <dcterms:modified xsi:type="dcterms:W3CDTF">2021-03-19T06:41:00Z</dcterms:modified>
</cp:coreProperties>
</file>