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7B" w:rsidRPr="001E567B" w:rsidRDefault="001E567B" w:rsidP="001E567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7B" w:rsidRPr="001E567B" w:rsidRDefault="001E567B" w:rsidP="001E567B">
      <w:pPr>
        <w:jc w:val="center"/>
        <w:rPr>
          <w:sz w:val="10"/>
          <w:szCs w:val="10"/>
        </w:rPr>
      </w:pPr>
    </w:p>
    <w:p w:rsidR="001E567B" w:rsidRPr="001E567B" w:rsidRDefault="001E567B" w:rsidP="001E567B">
      <w:pPr>
        <w:jc w:val="center"/>
        <w:rPr>
          <w:sz w:val="10"/>
          <w:szCs w:val="10"/>
        </w:rPr>
      </w:pPr>
    </w:p>
    <w:p w:rsidR="001E567B" w:rsidRPr="001E567B" w:rsidRDefault="001E567B" w:rsidP="001E567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567B" w:rsidRPr="001E567B" w:rsidRDefault="001E567B" w:rsidP="001E567B">
      <w:pPr>
        <w:ind w:left="283" w:hanging="283"/>
        <w:jc w:val="center"/>
        <w:rPr>
          <w:sz w:val="26"/>
          <w:szCs w:val="26"/>
        </w:rPr>
      </w:pPr>
      <w:r w:rsidRPr="001E567B">
        <w:rPr>
          <w:sz w:val="26"/>
          <w:szCs w:val="26"/>
        </w:rPr>
        <w:t>АДМИНИСТРАЦИЯ ГОРОДА ПЕРЕСЛАВЛЯ-ЗАЛЕССКОГО</w:t>
      </w:r>
    </w:p>
    <w:p w:rsidR="001E567B" w:rsidRPr="001E567B" w:rsidRDefault="001E567B" w:rsidP="001E567B">
      <w:pPr>
        <w:ind w:left="283"/>
        <w:jc w:val="center"/>
        <w:rPr>
          <w:sz w:val="26"/>
          <w:szCs w:val="26"/>
        </w:rPr>
      </w:pPr>
    </w:p>
    <w:p w:rsidR="001E567B" w:rsidRPr="001E567B" w:rsidRDefault="001E567B" w:rsidP="001E567B">
      <w:pPr>
        <w:ind w:left="283"/>
        <w:jc w:val="center"/>
        <w:rPr>
          <w:sz w:val="26"/>
          <w:szCs w:val="26"/>
        </w:rPr>
      </w:pPr>
      <w:r w:rsidRPr="001E567B">
        <w:rPr>
          <w:sz w:val="26"/>
          <w:szCs w:val="26"/>
        </w:rPr>
        <w:t>ПОСТАНОВЛЕНИЕ</w:t>
      </w:r>
    </w:p>
    <w:p w:rsidR="001E567B" w:rsidRPr="001E567B" w:rsidRDefault="001E567B" w:rsidP="001E567B">
      <w:pPr>
        <w:ind w:left="283"/>
        <w:jc w:val="center"/>
        <w:rPr>
          <w:sz w:val="26"/>
          <w:szCs w:val="26"/>
        </w:rPr>
      </w:pPr>
    </w:p>
    <w:p w:rsidR="001E567B" w:rsidRPr="001E567B" w:rsidRDefault="001E567B" w:rsidP="001E567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567B" w:rsidRPr="001E567B" w:rsidRDefault="001E567B" w:rsidP="001E567B">
      <w:pPr>
        <w:rPr>
          <w:sz w:val="26"/>
          <w:szCs w:val="26"/>
        </w:rPr>
      </w:pPr>
      <w:r w:rsidRPr="001E567B">
        <w:rPr>
          <w:sz w:val="26"/>
          <w:szCs w:val="26"/>
        </w:rPr>
        <w:t>От</w:t>
      </w:r>
      <w:r w:rsidR="00F30D75">
        <w:rPr>
          <w:sz w:val="26"/>
          <w:szCs w:val="26"/>
        </w:rPr>
        <w:t xml:space="preserve"> 17.03.2022</w:t>
      </w:r>
      <w:r w:rsidRPr="001E567B">
        <w:rPr>
          <w:sz w:val="26"/>
          <w:szCs w:val="26"/>
        </w:rPr>
        <w:t xml:space="preserve"> №</w:t>
      </w:r>
      <w:r w:rsidR="00F30D75">
        <w:rPr>
          <w:sz w:val="26"/>
          <w:szCs w:val="26"/>
        </w:rPr>
        <w:t xml:space="preserve"> ПОС.03-0535/22</w:t>
      </w:r>
      <w:r w:rsidRPr="001E567B">
        <w:rPr>
          <w:sz w:val="26"/>
          <w:szCs w:val="26"/>
        </w:rPr>
        <w:t xml:space="preserve"> </w:t>
      </w:r>
    </w:p>
    <w:p w:rsidR="001E567B" w:rsidRPr="001E567B" w:rsidRDefault="001E567B" w:rsidP="001E567B">
      <w:pPr>
        <w:rPr>
          <w:sz w:val="26"/>
          <w:szCs w:val="26"/>
        </w:rPr>
      </w:pPr>
    </w:p>
    <w:p w:rsidR="001E567B" w:rsidRPr="001E567B" w:rsidRDefault="001E567B" w:rsidP="001E567B">
      <w:pPr>
        <w:rPr>
          <w:sz w:val="26"/>
          <w:szCs w:val="26"/>
        </w:rPr>
      </w:pPr>
      <w:r w:rsidRPr="001E567B">
        <w:rPr>
          <w:sz w:val="26"/>
          <w:szCs w:val="26"/>
        </w:rPr>
        <w:t>город Переславль-Залесский</w:t>
      </w:r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363755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363755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363755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363755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363755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3637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363755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363755">
        <w:rPr>
          <w:rFonts w:ascii="Times New Roman" w:hAnsi="Times New Roman" w:cs="Times New Roman"/>
          <w:sz w:val="26"/>
          <w:szCs w:val="26"/>
        </w:rPr>
        <w:t>»,</w:t>
      </w:r>
      <w:r w:rsidRPr="003637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363755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363755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363755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363755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363755">
        <w:rPr>
          <w:rFonts w:ascii="Times New Roman" w:hAnsi="Times New Roman" w:cs="Times New Roman"/>
          <w:sz w:val="26"/>
          <w:szCs w:val="26"/>
        </w:rPr>
        <w:t>20.01.2022</w:t>
      </w:r>
      <w:r w:rsidRPr="00363755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363755">
        <w:rPr>
          <w:rFonts w:ascii="Times New Roman" w:hAnsi="Times New Roman" w:cs="Times New Roman"/>
          <w:sz w:val="26"/>
          <w:szCs w:val="26"/>
        </w:rPr>
        <w:t>0130</w:t>
      </w:r>
      <w:r w:rsidRPr="00363755">
        <w:rPr>
          <w:rFonts w:ascii="Times New Roman" w:hAnsi="Times New Roman" w:cs="Times New Roman"/>
          <w:sz w:val="26"/>
          <w:szCs w:val="26"/>
        </w:rPr>
        <w:t>/</w:t>
      </w:r>
      <w:r w:rsidR="00D745FF" w:rsidRPr="00363755">
        <w:rPr>
          <w:rFonts w:ascii="Times New Roman" w:hAnsi="Times New Roman" w:cs="Times New Roman"/>
          <w:sz w:val="26"/>
          <w:szCs w:val="26"/>
        </w:rPr>
        <w:t>22</w:t>
      </w:r>
    </w:p>
    <w:p w:rsidR="004C2761" w:rsidRDefault="004C2761" w:rsidP="004C2761"/>
    <w:p w:rsidR="001E567B" w:rsidRPr="00363755" w:rsidRDefault="001E567B" w:rsidP="004C2761"/>
    <w:p w:rsidR="001C134B" w:rsidRPr="00363755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63755">
        <w:rPr>
          <w:bCs/>
          <w:kern w:val="36"/>
          <w:sz w:val="26"/>
          <w:szCs w:val="26"/>
        </w:rPr>
        <w:t xml:space="preserve">В </w:t>
      </w:r>
      <w:proofErr w:type="gramStart"/>
      <w:r w:rsidRPr="00363755">
        <w:rPr>
          <w:bCs/>
          <w:kern w:val="36"/>
          <w:sz w:val="26"/>
          <w:szCs w:val="26"/>
        </w:rPr>
        <w:t>соответствии</w:t>
      </w:r>
      <w:proofErr w:type="gramEnd"/>
      <w:r w:rsidRPr="00363755">
        <w:rPr>
          <w:bCs/>
          <w:kern w:val="36"/>
          <w:sz w:val="26"/>
          <w:szCs w:val="26"/>
        </w:rPr>
        <w:t xml:space="preserve"> со ст.179 Бюджетного кодекса Российской Федерации, </w:t>
      </w:r>
      <w:r w:rsidR="002272D9" w:rsidRPr="00363755">
        <w:rPr>
          <w:sz w:val="26"/>
          <w:szCs w:val="26"/>
        </w:rPr>
        <w:t>приказом Управления финансов Администрации города Переславля-Залесского от 28.02.2022 № 6 «О внесении изменений в сводную бюджетную роспись на 2022 год</w:t>
      </w:r>
      <w:r w:rsidR="002272D9" w:rsidRPr="00363755">
        <w:t xml:space="preserve"> </w:t>
      </w:r>
      <w:r w:rsidR="002272D9" w:rsidRPr="00363755">
        <w:rPr>
          <w:sz w:val="26"/>
          <w:szCs w:val="26"/>
        </w:rPr>
        <w:t>и плановый период 2023 и 2024 годов»</w:t>
      </w:r>
      <w:r w:rsidRPr="00363755">
        <w:rPr>
          <w:bCs/>
          <w:kern w:val="36"/>
          <w:sz w:val="26"/>
          <w:szCs w:val="26"/>
        </w:rPr>
        <w:t>, в целях уточнения объема финансирования,</w:t>
      </w:r>
    </w:p>
    <w:p w:rsidR="00884129" w:rsidRPr="00363755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363755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75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363755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363755" w:rsidRDefault="004E0DE7" w:rsidP="008C5CBF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63755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36375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363755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города Переславля-Залесского от </w:t>
      </w:r>
      <w:r w:rsidR="00D745FF" w:rsidRPr="00363755">
        <w:rPr>
          <w:rFonts w:ascii="Times New Roman" w:hAnsi="Times New Roman" w:cs="Times New Roman"/>
          <w:sz w:val="26"/>
          <w:szCs w:val="26"/>
        </w:rPr>
        <w:t>20.01.2022</w:t>
      </w:r>
      <w:r w:rsidRPr="00363755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363755">
        <w:rPr>
          <w:rFonts w:ascii="Times New Roman" w:hAnsi="Times New Roman" w:cs="Times New Roman"/>
          <w:sz w:val="26"/>
          <w:szCs w:val="26"/>
        </w:rPr>
        <w:t>0130</w:t>
      </w:r>
      <w:r w:rsidRPr="00363755">
        <w:rPr>
          <w:rFonts w:ascii="Times New Roman" w:hAnsi="Times New Roman" w:cs="Times New Roman"/>
          <w:sz w:val="26"/>
          <w:szCs w:val="26"/>
        </w:rPr>
        <w:t>/</w:t>
      </w:r>
      <w:r w:rsidR="00D745FF" w:rsidRPr="00363755">
        <w:rPr>
          <w:rFonts w:ascii="Times New Roman" w:hAnsi="Times New Roman" w:cs="Times New Roman"/>
          <w:sz w:val="26"/>
          <w:szCs w:val="26"/>
        </w:rPr>
        <w:t>22</w:t>
      </w:r>
      <w:r w:rsidR="002272D9" w:rsidRPr="00363755">
        <w:rPr>
          <w:rFonts w:ascii="Times New Roman" w:hAnsi="Times New Roman" w:cs="Times New Roman"/>
          <w:sz w:val="26"/>
          <w:szCs w:val="26"/>
        </w:rPr>
        <w:t xml:space="preserve"> (в редакции постановления</w:t>
      </w:r>
      <w:proofErr w:type="gramEnd"/>
      <w:r w:rsidR="002272D9" w:rsidRPr="00363755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</w:t>
      </w:r>
      <w:r w:rsidR="00363755">
        <w:rPr>
          <w:rFonts w:ascii="Times New Roman" w:hAnsi="Times New Roman" w:cs="Times New Roman"/>
          <w:sz w:val="26"/>
          <w:szCs w:val="26"/>
        </w:rPr>
        <w:t>16.03.2022</w:t>
      </w:r>
      <w:r w:rsidR="002272D9" w:rsidRPr="00363755">
        <w:rPr>
          <w:rFonts w:ascii="Times New Roman" w:hAnsi="Times New Roman" w:cs="Times New Roman"/>
          <w:sz w:val="26"/>
          <w:szCs w:val="26"/>
        </w:rPr>
        <w:t xml:space="preserve"> № </w:t>
      </w:r>
      <w:r w:rsidR="00363755">
        <w:rPr>
          <w:rFonts w:ascii="Times New Roman" w:hAnsi="Times New Roman" w:cs="Times New Roman"/>
          <w:sz w:val="26"/>
          <w:szCs w:val="26"/>
        </w:rPr>
        <w:t>ПОС.03-0529/22</w:t>
      </w:r>
      <w:r w:rsidR="002272D9" w:rsidRPr="00363755">
        <w:rPr>
          <w:rFonts w:ascii="Times New Roman" w:hAnsi="Times New Roman" w:cs="Times New Roman"/>
          <w:sz w:val="26"/>
          <w:szCs w:val="26"/>
        </w:rPr>
        <w:t>)</w:t>
      </w:r>
      <w:r w:rsidR="00D745FF" w:rsidRPr="00363755">
        <w:rPr>
          <w:rFonts w:ascii="Times New Roman" w:hAnsi="Times New Roman" w:cs="Times New Roman"/>
          <w:sz w:val="26"/>
          <w:szCs w:val="26"/>
        </w:rPr>
        <w:t>,</w:t>
      </w:r>
      <w:r w:rsidRPr="00363755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4E0DE7" w:rsidRPr="00363755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363755">
        <w:rPr>
          <w:rFonts w:ascii="Times New Roman" w:hAnsi="Times New Roman" w:cs="Times New Roman"/>
          <w:sz w:val="26"/>
          <w:szCs w:val="26"/>
        </w:rPr>
        <w:t>орода</w:t>
      </w:r>
      <w:r w:rsidRPr="00363755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363755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637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3755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363755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4E0DE7" w:rsidRPr="00363755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E567B" w:rsidRPr="00363755" w:rsidRDefault="001E567B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04734" w:rsidRPr="00363755" w:rsidRDefault="00104734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363755">
        <w:rPr>
          <w:sz w:val="26"/>
          <w:szCs w:val="26"/>
        </w:rPr>
        <w:t xml:space="preserve">Заместитель </w:t>
      </w:r>
      <w:r w:rsidR="004E0DE7" w:rsidRPr="00363755">
        <w:rPr>
          <w:sz w:val="26"/>
          <w:szCs w:val="26"/>
        </w:rPr>
        <w:t>Глав</w:t>
      </w:r>
      <w:r w:rsidRPr="00363755">
        <w:rPr>
          <w:sz w:val="26"/>
          <w:szCs w:val="26"/>
        </w:rPr>
        <w:t>ы Администрации</w:t>
      </w:r>
    </w:p>
    <w:p w:rsidR="00104734" w:rsidRPr="00363755" w:rsidRDefault="004E0DE7" w:rsidP="00104734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6375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63755">
        <w:rPr>
          <w:rFonts w:ascii="Times New Roman" w:hAnsi="Times New Roman" w:cs="Times New Roman"/>
          <w:sz w:val="26"/>
          <w:szCs w:val="26"/>
        </w:rPr>
        <w:tab/>
      </w:r>
      <w:r w:rsidRPr="00363755">
        <w:rPr>
          <w:rFonts w:ascii="Times New Roman" w:hAnsi="Times New Roman" w:cs="Times New Roman"/>
          <w:sz w:val="26"/>
          <w:szCs w:val="26"/>
        </w:rPr>
        <w:tab/>
      </w:r>
      <w:r w:rsidRPr="00363755">
        <w:rPr>
          <w:rFonts w:ascii="Times New Roman" w:hAnsi="Times New Roman" w:cs="Times New Roman"/>
          <w:sz w:val="26"/>
          <w:szCs w:val="26"/>
        </w:rPr>
        <w:tab/>
      </w:r>
      <w:r w:rsidR="00E7497F" w:rsidRPr="00363755">
        <w:rPr>
          <w:rFonts w:ascii="Times New Roman" w:hAnsi="Times New Roman" w:cs="Times New Roman"/>
          <w:sz w:val="26"/>
          <w:szCs w:val="26"/>
        </w:rPr>
        <w:t xml:space="preserve">      </w:t>
      </w:r>
      <w:r w:rsidRPr="00363755">
        <w:rPr>
          <w:rFonts w:ascii="Times New Roman" w:hAnsi="Times New Roman" w:cs="Times New Roman"/>
          <w:sz w:val="26"/>
          <w:szCs w:val="26"/>
        </w:rPr>
        <w:t xml:space="preserve">     </w:t>
      </w:r>
      <w:r w:rsidR="00104734" w:rsidRPr="00363755">
        <w:rPr>
          <w:rFonts w:ascii="Times New Roman" w:hAnsi="Times New Roman" w:cs="Times New Roman"/>
          <w:sz w:val="26"/>
          <w:szCs w:val="26"/>
        </w:rPr>
        <w:tab/>
      </w:r>
      <w:r w:rsidR="00104734" w:rsidRPr="00363755">
        <w:rPr>
          <w:rFonts w:ascii="Times New Roman" w:hAnsi="Times New Roman" w:cs="Times New Roman"/>
          <w:sz w:val="26"/>
          <w:szCs w:val="26"/>
        </w:rPr>
        <w:tab/>
      </w:r>
      <w:r w:rsidRPr="0036375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31FD" w:rsidRPr="00363755">
        <w:rPr>
          <w:rFonts w:ascii="Times New Roman" w:hAnsi="Times New Roman" w:cs="Times New Roman"/>
          <w:sz w:val="26"/>
          <w:szCs w:val="26"/>
        </w:rPr>
        <w:t xml:space="preserve">Т.А. </w:t>
      </w:r>
      <w:r w:rsidR="00104734" w:rsidRPr="00363755"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4E0DE7" w:rsidRPr="00363755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363755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D745FF" w:rsidRPr="00363755" w:rsidRDefault="00D745FF" w:rsidP="004E0DE7">
      <w:pPr>
        <w:ind w:left="5670"/>
      </w:pPr>
    </w:p>
    <w:p w:rsidR="00D745FF" w:rsidRPr="00363755" w:rsidRDefault="00D745FF" w:rsidP="004E0DE7">
      <w:pPr>
        <w:ind w:left="5670"/>
      </w:pPr>
    </w:p>
    <w:p w:rsidR="00D745FF" w:rsidRPr="00363755" w:rsidRDefault="00D745FF" w:rsidP="004E0DE7">
      <w:pPr>
        <w:ind w:left="5670"/>
      </w:pPr>
    </w:p>
    <w:p w:rsidR="00D745FF" w:rsidRPr="00363755" w:rsidRDefault="00D745FF" w:rsidP="004E0DE7">
      <w:pPr>
        <w:ind w:left="5670"/>
      </w:pPr>
    </w:p>
    <w:p w:rsidR="00D745FF" w:rsidRPr="00363755" w:rsidRDefault="00D745FF" w:rsidP="004E0DE7">
      <w:pPr>
        <w:ind w:left="5670"/>
      </w:pPr>
    </w:p>
    <w:p w:rsidR="004E0DE7" w:rsidRPr="00363755" w:rsidRDefault="004E0DE7" w:rsidP="004E0DE7">
      <w:pPr>
        <w:ind w:left="5670"/>
      </w:pPr>
      <w:r w:rsidRPr="00363755">
        <w:t>Приложение к постановлению</w:t>
      </w:r>
    </w:p>
    <w:p w:rsidR="004E0DE7" w:rsidRPr="00363755" w:rsidRDefault="004E0DE7" w:rsidP="004E0DE7">
      <w:pPr>
        <w:shd w:val="clear" w:color="auto" w:fill="FFFFFF"/>
        <w:ind w:left="5670"/>
      </w:pPr>
      <w:r w:rsidRPr="00363755">
        <w:t xml:space="preserve">Администрации </w:t>
      </w:r>
      <w:r w:rsidR="00F168BC" w:rsidRPr="00363755">
        <w:t>города</w:t>
      </w:r>
    </w:p>
    <w:p w:rsidR="004E0DE7" w:rsidRPr="00363755" w:rsidRDefault="004E0DE7" w:rsidP="004E0DE7">
      <w:pPr>
        <w:shd w:val="clear" w:color="auto" w:fill="FFFFFF"/>
        <w:ind w:left="5670"/>
      </w:pPr>
      <w:r w:rsidRPr="00363755">
        <w:t>Переславля-Залесского</w:t>
      </w:r>
    </w:p>
    <w:p w:rsidR="004E0DE7" w:rsidRPr="00363755" w:rsidRDefault="004E0DE7" w:rsidP="00F30D75">
      <w:pPr>
        <w:ind w:left="5670"/>
      </w:pPr>
      <w:r w:rsidRPr="00363755">
        <w:t xml:space="preserve">от </w:t>
      </w:r>
      <w:r w:rsidR="00F30D75" w:rsidRPr="00F30D75">
        <w:t>17.03.2022 № ПОС.03-0535/22</w:t>
      </w:r>
    </w:p>
    <w:p w:rsidR="004E0DE7" w:rsidRPr="00363755" w:rsidRDefault="004E0DE7" w:rsidP="004E0DE7"/>
    <w:p w:rsidR="004E0DE7" w:rsidRPr="00363755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363755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363755">
        <w:rPr>
          <w:bCs/>
        </w:rPr>
        <w:t xml:space="preserve"> Ярославской области</w:t>
      </w:r>
      <w:r w:rsidRPr="00363755">
        <w:rPr>
          <w:bCs/>
        </w:rPr>
        <w:t xml:space="preserve">»: </w:t>
      </w:r>
    </w:p>
    <w:p w:rsidR="004E0DE7" w:rsidRPr="00363755" w:rsidRDefault="004E0DE7" w:rsidP="004E0DE7">
      <w:pPr>
        <w:tabs>
          <w:tab w:val="center" w:pos="0"/>
        </w:tabs>
        <w:jc w:val="center"/>
        <w:rPr>
          <w:b/>
        </w:rPr>
      </w:pPr>
    </w:p>
    <w:p w:rsidR="004E0DE7" w:rsidRPr="00363755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363755">
        <w:t xml:space="preserve">1. В </w:t>
      </w:r>
      <w:proofErr w:type="gramStart"/>
      <w:r w:rsidRPr="00363755">
        <w:t>разделе</w:t>
      </w:r>
      <w:proofErr w:type="gramEnd"/>
      <w:r w:rsidRPr="00363755">
        <w:t xml:space="preserve"> </w:t>
      </w:r>
      <w:r w:rsidR="00001ACA" w:rsidRPr="00363755">
        <w:t>«</w:t>
      </w:r>
      <w:r w:rsidR="00D745FF" w:rsidRPr="00363755">
        <w:t>1</w:t>
      </w:r>
      <w:r w:rsidR="00001ACA" w:rsidRPr="00363755">
        <w:t xml:space="preserve">. Паспорт муниципальной программы» строку </w:t>
      </w:r>
      <w:r w:rsidRPr="00363755">
        <w:t>«</w:t>
      </w:r>
      <w:r w:rsidR="00D745FF" w:rsidRPr="00363755">
        <w:t>6</w:t>
      </w:r>
      <w:r w:rsidRPr="00363755">
        <w:t>. Объем</w:t>
      </w:r>
      <w:r w:rsidR="00D745FF" w:rsidRPr="00363755">
        <w:t>ы и источники</w:t>
      </w:r>
      <w:r w:rsidRPr="00363755">
        <w:t xml:space="preserve"> финансирования муниципальной программы»</w:t>
      </w:r>
      <w:r w:rsidR="001C134B" w:rsidRPr="00363755">
        <w:t xml:space="preserve"> </w:t>
      </w:r>
      <w:r w:rsidRPr="00363755">
        <w:t>изложить в следующей редакции:</w:t>
      </w:r>
    </w:p>
    <w:p w:rsidR="00012A5C" w:rsidRPr="00363755" w:rsidRDefault="00012A5C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5954"/>
      </w:tblGrid>
      <w:tr w:rsidR="00012A5C" w:rsidRPr="00363755" w:rsidTr="00AA0C76">
        <w:tc>
          <w:tcPr>
            <w:tcW w:w="3652" w:type="dxa"/>
            <w:shd w:val="clear" w:color="auto" w:fill="auto"/>
          </w:tcPr>
          <w:p w:rsidR="00012A5C" w:rsidRPr="00363755" w:rsidRDefault="00012A5C" w:rsidP="00AA0C76">
            <w:pPr>
              <w:shd w:val="clear" w:color="auto" w:fill="FFFFFF"/>
            </w:pPr>
            <w:r w:rsidRPr="00363755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t xml:space="preserve">Всего – </w:t>
            </w:r>
            <w:r w:rsidR="006616CD" w:rsidRPr="00363755">
              <w:t>295 293,5</w:t>
            </w:r>
            <w:r w:rsidR="00567184" w:rsidRPr="00363755">
              <w:t xml:space="preserve"> </w:t>
            </w:r>
            <w:r w:rsidRPr="00363755">
              <w:rPr>
                <w:bCs/>
              </w:rPr>
              <w:t>тыс. руб., из них: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- средства федерального бюджета: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 xml:space="preserve">2022 год – </w:t>
            </w:r>
            <w:r w:rsidR="00992AA6" w:rsidRPr="00363755">
              <w:rPr>
                <w:bCs/>
              </w:rPr>
              <w:t>5 649,7</w:t>
            </w:r>
            <w:r w:rsidRPr="00363755">
              <w:rPr>
                <w:bCs/>
              </w:rPr>
              <w:t> 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 xml:space="preserve">2023 год – </w:t>
            </w:r>
            <w:r w:rsidR="00567184" w:rsidRPr="00363755">
              <w:rPr>
                <w:bCs/>
              </w:rPr>
              <w:t>106</w:t>
            </w:r>
            <w:r w:rsidRPr="00363755">
              <w:rPr>
                <w:bCs/>
              </w:rPr>
              <w:t>,0 тыс. руб.;</w:t>
            </w:r>
          </w:p>
          <w:p w:rsidR="00012A5C" w:rsidRPr="00363755" w:rsidRDefault="00567184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2024 год – 106</w:t>
            </w:r>
            <w:r w:rsidR="00012A5C" w:rsidRPr="00363755">
              <w:rPr>
                <w:bCs/>
              </w:rPr>
              <w:t>,0 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- средства областного бюджета: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 xml:space="preserve">2022 год – </w:t>
            </w:r>
            <w:r w:rsidR="006616CD" w:rsidRPr="00363755">
              <w:rPr>
                <w:bCs/>
              </w:rPr>
              <w:t>21 060,6</w:t>
            </w:r>
            <w:r w:rsidRPr="00363755">
              <w:rPr>
                <w:bCs/>
              </w:rPr>
              <w:t> 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 xml:space="preserve">2023 год – </w:t>
            </w:r>
            <w:r w:rsidR="00567184" w:rsidRPr="00363755">
              <w:rPr>
                <w:bCs/>
              </w:rPr>
              <w:t>24 885,2</w:t>
            </w:r>
            <w:r w:rsidRPr="00363755">
              <w:rPr>
                <w:bCs/>
              </w:rPr>
              <w:t> 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 xml:space="preserve">2024 год – </w:t>
            </w:r>
            <w:r w:rsidR="00567184" w:rsidRPr="00363755">
              <w:rPr>
                <w:bCs/>
              </w:rPr>
              <w:t>18 563,1</w:t>
            </w:r>
            <w:r w:rsidRPr="00363755">
              <w:rPr>
                <w:bCs/>
              </w:rPr>
              <w:t> 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- средства бюджета городского округа: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2022 год – 86 590,2 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2023 год -  68 943,</w:t>
            </w:r>
            <w:r w:rsidR="006616CD" w:rsidRPr="00363755">
              <w:rPr>
                <w:bCs/>
              </w:rPr>
              <w:t>1</w:t>
            </w:r>
            <w:r w:rsidRPr="00363755">
              <w:rPr>
                <w:bCs/>
              </w:rPr>
              <w:t xml:space="preserve"> тыс. руб.;</w:t>
            </w:r>
          </w:p>
          <w:p w:rsidR="00012A5C" w:rsidRPr="00363755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63755">
              <w:rPr>
                <w:bCs/>
              </w:rPr>
              <w:t>2024 год – 69 389,6 тыс. руб.;</w:t>
            </w:r>
          </w:p>
          <w:p w:rsidR="00012A5C" w:rsidRPr="00363755" w:rsidRDefault="00012A5C" w:rsidP="00AA0C76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363755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363755" w:rsidRDefault="004E0DE7" w:rsidP="004E0DE7">
      <w:pPr>
        <w:pStyle w:val="a8"/>
        <w:jc w:val="center"/>
      </w:pPr>
    </w:p>
    <w:p w:rsidR="004E0DE7" w:rsidRPr="00363755" w:rsidRDefault="004E0DE7" w:rsidP="004E0DE7">
      <w:pPr>
        <w:pStyle w:val="a9"/>
        <w:rPr>
          <w:sz w:val="26"/>
          <w:szCs w:val="26"/>
        </w:rPr>
      </w:pPr>
    </w:p>
    <w:p w:rsidR="004E0DE7" w:rsidRPr="00363755" w:rsidRDefault="004E0DE7" w:rsidP="004E0DE7">
      <w:pPr>
        <w:pStyle w:val="a9"/>
        <w:rPr>
          <w:sz w:val="26"/>
          <w:szCs w:val="26"/>
        </w:rPr>
        <w:sectPr w:rsidR="004E0DE7" w:rsidRPr="00363755" w:rsidSect="001E567B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363755" w:rsidRDefault="004E0DE7" w:rsidP="004E0DE7">
      <w:pPr>
        <w:autoSpaceDE w:val="0"/>
        <w:autoSpaceDN w:val="0"/>
        <w:adjustRightInd w:val="0"/>
        <w:ind w:firstLine="709"/>
        <w:jc w:val="both"/>
      </w:pPr>
      <w:r w:rsidRPr="00363755">
        <w:lastRenderedPageBreak/>
        <w:t xml:space="preserve">2. </w:t>
      </w:r>
      <w:r w:rsidRPr="00363755">
        <w:rPr>
          <w:bCs/>
        </w:rPr>
        <w:t xml:space="preserve"> Таблицу </w:t>
      </w:r>
      <w:r w:rsidRPr="00363755">
        <w:t>раздела «</w:t>
      </w:r>
      <w:r w:rsidR="00012A5C" w:rsidRPr="00363755">
        <w:t>5</w:t>
      </w:r>
      <w:r w:rsidRPr="00363755">
        <w:t>. Ресурсное обеспечение муниципальной программы» изложить в следующей редакции:</w:t>
      </w:r>
    </w:p>
    <w:p w:rsidR="00012A5C" w:rsidRPr="00363755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012A5C" w:rsidRPr="00363755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363755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363755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363755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012A5C" w:rsidRPr="00363755" w:rsidTr="00AA0C76">
        <w:tc>
          <w:tcPr>
            <w:tcW w:w="7041" w:type="dxa"/>
            <w:vMerge/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2A5C" w:rsidRPr="00363755" w:rsidTr="00AA0C76">
        <w:trPr>
          <w:trHeight w:val="891"/>
        </w:trPr>
        <w:tc>
          <w:tcPr>
            <w:tcW w:w="7041" w:type="dxa"/>
            <w:vAlign w:val="center"/>
          </w:tcPr>
          <w:p w:rsidR="00012A5C" w:rsidRPr="0036375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363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363755" w:rsidRDefault="006616C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755">
              <w:rPr>
                <w:b/>
                <w:bCs/>
              </w:rPr>
              <w:t>232 339,4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363755" w:rsidRDefault="006616C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755">
              <w:rPr>
                <w:b/>
              </w:rPr>
              <w:t>88 586,5</w:t>
            </w:r>
          </w:p>
        </w:tc>
        <w:tc>
          <w:tcPr>
            <w:tcW w:w="1726" w:type="dxa"/>
            <w:vAlign w:val="center"/>
          </w:tcPr>
          <w:p w:rsidR="00012A5C" w:rsidRPr="00363755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755">
              <w:rPr>
                <w:b/>
              </w:rPr>
              <w:t>74 819,</w:t>
            </w:r>
            <w:r w:rsidR="006616CD" w:rsidRPr="00363755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755">
              <w:rPr>
                <w:b/>
              </w:rPr>
              <w:t>68 933,2</w:t>
            </w:r>
          </w:p>
        </w:tc>
      </w:tr>
      <w:tr w:rsidR="00012A5C" w:rsidRPr="00363755" w:rsidTr="00AA0C76">
        <w:trPr>
          <w:trHeight w:val="20"/>
        </w:trPr>
        <w:tc>
          <w:tcPr>
            <w:tcW w:w="7041" w:type="dxa"/>
            <w:vAlign w:val="center"/>
          </w:tcPr>
          <w:p w:rsidR="00012A5C" w:rsidRPr="00363755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363755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363755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363755" w:rsidRDefault="00567184" w:rsidP="00AA0C76">
            <w:pPr>
              <w:jc w:val="center"/>
              <w:rPr>
                <w:bCs/>
              </w:rPr>
            </w:pPr>
            <w:r w:rsidRPr="00363755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363755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106,0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363755" w:rsidRDefault="006616C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64 508,9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63755" w:rsidRDefault="006616CD" w:rsidP="00AA0C76">
            <w:pPr>
              <w:jc w:val="center"/>
              <w:rPr>
                <w:bCs/>
              </w:rPr>
            </w:pPr>
            <w:r w:rsidRPr="00363755">
              <w:rPr>
                <w:bCs/>
              </w:rPr>
              <w:t>21 060,6</w:t>
            </w:r>
          </w:p>
        </w:tc>
        <w:tc>
          <w:tcPr>
            <w:tcW w:w="1726" w:type="dxa"/>
            <w:vAlign w:val="center"/>
          </w:tcPr>
          <w:p w:rsidR="00012A5C" w:rsidRPr="00363755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18 563,1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363755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161 968,</w:t>
            </w:r>
            <w:r w:rsidR="006616CD" w:rsidRPr="00363755">
              <w:rPr>
                <w:bCs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63755" w:rsidRDefault="00012A5C" w:rsidP="00AA0C76">
            <w:pPr>
              <w:jc w:val="center"/>
              <w:rPr>
                <w:bCs/>
              </w:rPr>
            </w:pPr>
            <w:r w:rsidRPr="00363755">
              <w:rPr>
                <w:bCs/>
              </w:rPr>
              <w:t>61 876,2</w:t>
            </w:r>
          </w:p>
        </w:tc>
        <w:tc>
          <w:tcPr>
            <w:tcW w:w="1726" w:type="dxa"/>
            <w:vAlign w:val="center"/>
          </w:tcPr>
          <w:p w:rsidR="00012A5C" w:rsidRPr="00363755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49 828,</w:t>
            </w:r>
            <w:r w:rsidR="006616CD" w:rsidRPr="00363755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50 264,1</w:t>
            </w:r>
          </w:p>
        </w:tc>
      </w:tr>
      <w:tr w:rsidR="00012A5C" w:rsidRPr="00363755" w:rsidTr="00AA0C76">
        <w:trPr>
          <w:trHeight w:val="1001"/>
        </w:trPr>
        <w:tc>
          <w:tcPr>
            <w:tcW w:w="7041" w:type="dxa"/>
          </w:tcPr>
          <w:p w:rsidR="00012A5C" w:rsidRPr="00363755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363755">
              <w:rPr>
                <w:b/>
              </w:rPr>
              <w:t>Городская целевая программа «</w:t>
            </w:r>
            <w:r w:rsidRPr="00363755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363755">
              <w:rPr>
                <w:rFonts w:eastAsia="Calibri"/>
                <w:b/>
                <w:bCs/>
              </w:rPr>
              <w:t xml:space="preserve"> Ярославской области</w:t>
            </w:r>
            <w:r w:rsidRPr="00363755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363755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637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63755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3637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363755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36375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363755">
              <w:rPr>
                <w:b/>
                <w:sz w:val="22"/>
                <w:szCs w:val="22"/>
              </w:rPr>
              <w:t>0,0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областного бюджета</w:t>
            </w:r>
          </w:p>
        </w:tc>
        <w:tc>
          <w:tcPr>
            <w:tcW w:w="1629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pPr>
              <w:rPr>
                <w:b/>
              </w:rPr>
            </w:pPr>
            <w:proofErr w:type="gramStart"/>
            <w:r w:rsidRPr="00363755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  <w:proofErr w:type="gramEnd"/>
          </w:p>
        </w:tc>
        <w:tc>
          <w:tcPr>
            <w:tcW w:w="1629" w:type="dxa"/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63755">
              <w:rPr>
                <w:rFonts w:ascii="Times New Roman" w:hAnsi="Times New Roman" w:cs="Times New Roman"/>
                <w:b/>
              </w:rPr>
              <w:t>62 954,1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63755">
              <w:rPr>
                <w:rFonts w:ascii="Times New Roman" w:hAnsi="Times New Roman" w:cs="Times New Roman"/>
                <w:b/>
              </w:rPr>
              <w:t>24 714,0</w:t>
            </w:r>
          </w:p>
        </w:tc>
        <w:tc>
          <w:tcPr>
            <w:tcW w:w="1726" w:type="dxa"/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63755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63755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637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637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6375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6375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63755">
              <w:rPr>
                <w:rFonts w:ascii="Times New Roman" w:hAnsi="Times New Roman" w:cs="Times New Roman"/>
              </w:rPr>
              <w:t>0,0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областного бюджета</w:t>
            </w:r>
          </w:p>
        </w:tc>
        <w:tc>
          <w:tcPr>
            <w:tcW w:w="1629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363755" w:rsidRDefault="00012A5C" w:rsidP="00AA0C76">
            <w:pPr>
              <w:jc w:val="center"/>
            </w:pPr>
            <w:r w:rsidRPr="00363755">
              <w:t>62 954,1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jc w:val="center"/>
            </w:pPr>
            <w:r w:rsidRPr="00363755">
              <w:t>24 714,0</w:t>
            </w:r>
          </w:p>
        </w:tc>
        <w:tc>
          <w:tcPr>
            <w:tcW w:w="1726" w:type="dxa"/>
          </w:tcPr>
          <w:p w:rsidR="00012A5C" w:rsidRPr="00363755" w:rsidRDefault="00012A5C" w:rsidP="00AA0C76">
            <w:pPr>
              <w:jc w:val="center"/>
            </w:pPr>
            <w:r w:rsidRPr="00363755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jc w:val="center"/>
            </w:pPr>
            <w:r w:rsidRPr="00363755">
              <w:t>19 125,5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5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363755" w:rsidRDefault="006616CD" w:rsidP="00AA0C76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295 293,5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363755" w:rsidRDefault="006616CD" w:rsidP="00AA0C76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113 300,5</w:t>
            </w:r>
          </w:p>
        </w:tc>
        <w:tc>
          <w:tcPr>
            <w:tcW w:w="1726" w:type="dxa"/>
            <w:vAlign w:val="bottom"/>
          </w:tcPr>
          <w:p w:rsidR="00012A5C" w:rsidRPr="00363755" w:rsidRDefault="00567184" w:rsidP="006616CD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93 934,</w:t>
            </w:r>
            <w:r w:rsidR="006616CD" w:rsidRPr="00363755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363755" w:rsidRDefault="00567184" w:rsidP="00AA0C76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88 058,7</w:t>
            </w:r>
          </w:p>
        </w:tc>
      </w:tr>
      <w:tr w:rsidR="00567184" w:rsidRPr="00363755" w:rsidTr="00AA0C76">
        <w:tc>
          <w:tcPr>
            <w:tcW w:w="7041" w:type="dxa"/>
          </w:tcPr>
          <w:p w:rsidR="00567184" w:rsidRPr="00363755" w:rsidRDefault="00567184" w:rsidP="00567184">
            <w:r w:rsidRPr="00363755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363755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363755" w:rsidRDefault="00567184" w:rsidP="00567184">
            <w:pPr>
              <w:jc w:val="center"/>
              <w:rPr>
                <w:bCs/>
              </w:rPr>
            </w:pPr>
            <w:r w:rsidRPr="00363755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363755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363755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106,0</w:t>
            </w:r>
          </w:p>
        </w:tc>
      </w:tr>
      <w:tr w:rsidR="00567184" w:rsidRPr="00363755" w:rsidTr="00AA0C76">
        <w:tc>
          <w:tcPr>
            <w:tcW w:w="7041" w:type="dxa"/>
          </w:tcPr>
          <w:p w:rsidR="00567184" w:rsidRPr="00363755" w:rsidRDefault="00567184" w:rsidP="00567184">
            <w:r w:rsidRPr="00363755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567184" w:rsidRPr="00363755" w:rsidRDefault="006616CD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64 508,9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363755" w:rsidRDefault="006616CD" w:rsidP="00567184">
            <w:pPr>
              <w:jc w:val="center"/>
              <w:rPr>
                <w:bCs/>
              </w:rPr>
            </w:pPr>
            <w:r w:rsidRPr="00363755">
              <w:rPr>
                <w:bCs/>
              </w:rPr>
              <w:t>21 060,6</w:t>
            </w:r>
          </w:p>
        </w:tc>
        <w:tc>
          <w:tcPr>
            <w:tcW w:w="1726" w:type="dxa"/>
            <w:vAlign w:val="center"/>
          </w:tcPr>
          <w:p w:rsidR="00567184" w:rsidRPr="00363755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363755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3755">
              <w:rPr>
                <w:bCs/>
              </w:rPr>
              <w:t>18 563,1</w:t>
            </w:r>
          </w:p>
        </w:tc>
      </w:tr>
      <w:tr w:rsidR="00012A5C" w:rsidRPr="00363755" w:rsidTr="00AA0C76">
        <w:tc>
          <w:tcPr>
            <w:tcW w:w="7041" w:type="dxa"/>
          </w:tcPr>
          <w:p w:rsidR="00012A5C" w:rsidRPr="00363755" w:rsidRDefault="00012A5C" w:rsidP="00AA0C76">
            <w:r w:rsidRPr="00363755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363755" w:rsidRDefault="00012A5C" w:rsidP="00145CB2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363755">
              <w:rPr>
                <w:sz w:val="24"/>
                <w:szCs w:val="24"/>
              </w:rPr>
              <w:t>224 922,</w:t>
            </w:r>
            <w:r w:rsidR="00145CB2"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63755" w:rsidRDefault="00012A5C" w:rsidP="00AA0C76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363755">
              <w:rPr>
                <w:sz w:val="24"/>
                <w:szCs w:val="24"/>
              </w:rPr>
              <w:t>86 590,2</w:t>
            </w:r>
          </w:p>
        </w:tc>
        <w:tc>
          <w:tcPr>
            <w:tcW w:w="1726" w:type="dxa"/>
          </w:tcPr>
          <w:p w:rsidR="00012A5C" w:rsidRPr="00363755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363755">
              <w:rPr>
                <w:sz w:val="24"/>
                <w:szCs w:val="24"/>
              </w:rPr>
              <w:t>68 943,</w:t>
            </w:r>
            <w:r w:rsidR="006616CD" w:rsidRPr="0036375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63755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363755">
              <w:rPr>
                <w:sz w:val="24"/>
                <w:szCs w:val="24"/>
              </w:rPr>
              <w:t>69 389,6</w:t>
            </w:r>
          </w:p>
        </w:tc>
      </w:tr>
    </w:tbl>
    <w:p w:rsidR="00012A5C" w:rsidRPr="00363755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363755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363755" w:rsidRDefault="004E0DE7" w:rsidP="004E0DE7">
      <w:pPr>
        <w:pStyle w:val="a9"/>
        <w:rPr>
          <w:sz w:val="26"/>
          <w:szCs w:val="26"/>
        </w:rPr>
      </w:pPr>
    </w:p>
    <w:p w:rsidR="004E0DE7" w:rsidRPr="00363755" w:rsidRDefault="004E0DE7" w:rsidP="004E0DE7">
      <w:pPr>
        <w:pStyle w:val="a9"/>
        <w:rPr>
          <w:sz w:val="26"/>
          <w:szCs w:val="26"/>
        </w:rPr>
        <w:sectPr w:rsidR="004E0DE7" w:rsidRPr="00363755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363755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363755">
        <w:lastRenderedPageBreak/>
        <w:t xml:space="preserve">3. В </w:t>
      </w:r>
      <w:proofErr w:type="gramStart"/>
      <w:r w:rsidRPr="00363755">
        <w:t>Приложении</w:t>
      </w:r>
      <w:proofErr w:type="gramEnd"/>
      <w:r w:rsidRPr="00363755">
        <w:t xml:space="preserve"> 1 к </w:t>
      </w:r>
      <w:r w:rsidR="00992AA6" w:rsidRPr="00363755">
        <w:t>М</w:t>
      </w:r>
      <w:r w:rsidRPr="00363755">
        <w:t>униципальной программе «</w:t>
      </w:r>
      <w:r w:rsidR="00AA0C76" w:rsidRPr="00363755">
        <w:t>Ведомственная целевая программа «</w:t>
      </w:r>
      <w:r w:rsidRPr="00363755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363755">
        <w:t>»</w:t>
      </w:r>
      <w:r w:rsidRPr="00363755">
        <w:t>:</w:t>
      </w:r>
    </w:p>
    <w:p w:rsidR="00567184" w:rsidRPr="00363755" w:rsidRDefault="00567184" w:rsidP="00567184">
      <w:pPr>
        <w:jc w:val="both"/>
      </w:pPr>
    </w:p>
    <w:p w:rsidR="00567184" w:rsidRPr="00363755" w:rsidRDefault="00567184" w:rsidP="00567184">
      <w:pPr>
        <w:jc w:val="both"/>
        <w:rPr>
          <w:bCs/>
        </w:rPr>
      </w:pPr>
      <w:r w:rsidRPr="00363755">
        <w:t>3.1. в разделе «Паспорт программы» позицию «6.</w:t>
      </w:r>
      <w:r w:rsidRPr="00363755">
        <w:rPr>
          <w:rFonts w:eastAsia="Calibri"/>
          <w:bCs/>
        </w:rPr>
        <w:t xml:space="preserve"> Объемы и источники финансирования</w:t>
      </w:r>
      <w:r w:rsidRPr="00363755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363755" w:rsidRDefault="00B00347" w:rsidP="00B0034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5074"/>
      </w:tblGrid>
      <w:tr w:rsidR="00B00347" w:rsidRPr="00363755" w:rsidTr="00AA0C76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63755">
              <w:t xml:space="preserve">6. Объемы и источники финансирования </w:t>
            </w:r>
            <w:r w:rsidRPr="00363755">
              <w:rPr>
                <w:bCs/>
              </w:rPr>
              <w:t xml:space="preserve">ведомственной целевой программы 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 xml:space="preserve">Всего </w:t>
            </w:r>
            <w:r w:rsidR="006616CD" w:rsidRPr="00363755">
              <w:rPr>
                <w:rFonts w:ascii="Times New Roman CYR" w:hAnsi="Times New Roman CYR" w:cs="Times New Roman CYR"/>
              </w:rPr>
              <w:t>232 339,4</w:t>
            </w:r>
            <w:r w:rsidRPr="00363755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 xml:space="preserve">2022 год – </w:t>
            </w:r>
            <w:r w:rsidR="006616CD" w:rsidRPr="00363755">
              <w:rPr>
                <w:rFonts w:ascii="Times New Roman CYR" w:hAnsi="Times New Roman CYR" w:cs="Times New Roman CYR"/>
              </w:rPr>
              <w:t>21 060,6</w:t>
            </w:r>
            <w:r w:rsidRPr="00363755">
              <w:rPr>
                <w:rFonts w:ascii="Times New Roman CYR" w:hAnsi="Times New Roman CYR" w:cs="Times New Roman CYR"/>
              </w:rPr>
              <w:t xml:space="preserve"> 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>2022 год –</w:t>
            </w:r>
            <w:r w:rsidRPr="00363755">
              <w:rPr>
                <w:bCs/>
              </w:rPr>
              <w:t xml:space="preserve">61 876,2 </w:t>
            </w:r>
            <w:r w:rsidRPr="00363755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 xml:space="preserve">2023 год – </w:t>
            </w:r>
            <w:r w:rsidRPr="00363755">
              <w:rPr>
                <w:bCs/>
              </w:rPr>
              <w:t>49 828,5</w:t>
            </w:r>
            <w:r w:rsidRPr="00363755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363755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755">
              <w:rPr>
                <w:rFonts w:ascii="Times New Roman CYR" w:hAnsi="Times New Roman CYR" w:cs="Times New Roman CYR"/>
              </w:rPr>
              <w:t xml:space="preserve">2024 год – </w:t>
            </w:r>
            <w:r w:rsidRPr="00363755">
              <w:rPr>
                <w:bCs/>
              </w:rPr>
              <w:t>50 264,1</w:t>
            </w:r>
            <w:r w:rsidRPr="00363755">
              <w:rPr>
                <w:b/>
                <w:bCs/>
              </w:rPr>
              <w:t xml:space="preserve"> </w:t>
            </w:r>
            <w:r w:rsidRPr="00363755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363755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363755" w:rsidRDefault="004E0DE7" w:rsidP="008324A0">
      <w:pPr>
        <w:tabs>
          <w:tab w:val="left" w:pos="1418"/>
        </w:tabs>
        <w:ind w:firstLine="709"/>
        <w:jc w:val="both"/>
      </w:pPr>
    </w:p>
    <w:p w:rsidR="00AA0C76" w:rsidRPr="00363755" w:rsidRDefault="00AA0C76" w:rsidP="00AA0C76">
      <w:pPr>
        <w:pStyle w:val="ad"/>
        <w:jc w:val="both"/>
        <w:rPr>
          <w:sz w:val="24"/>
          <w:szCs w:val="24"/>
        </w:rPr>
      </w:pPr>
      <w:r w:rsidRPr="00363755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8324A0">
      <w:pPr>
        <w:tabs>
          <w:tab w:val="left" w:pos="1418"/>
        </w:tabs>
        <w:ind w:firstLine="709"/>
        <w:jc w:val="both"/>
      </w:pPr>
    </w:p>
    <w:p w:rsidR="00B00347" w:rsidRPr="00363755" w:rsidRDefault="00B00347" w:rsidP="00B00347">
      <w:pPr>
        <w:pStyle w:val="ad"/>
        <w:jc w:val="both"/>
        <w:rPr>
          <w:sz w:val="24"/>
          <w:szCs w:val="24"/>
        </w:rPr>
        <w:sectPr w:rsidR="00B00347" w:rsidRPr="00363755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36375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6375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6616CD" w:rsidRPr="00363755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6616CD" w:rsidRPr="00363755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755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10</w:t>
            </w:r>
          </w:p>
        </w:tc>
      </w:tr>
      <w:tr w:rsidR="006616CD" w:rsidRPr="00363755" w:rsidTr="00363755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 xml:space="preserve">Задача 1. </w:t>
            </w:r>
            <w:r w:rsidRPr="00363755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6616CD" w:rsidRPr="00363755" w:rsidTr="00363755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Учреждения культуры и искусства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363755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363755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b/>
              </w:rPr>
            </w:pPr>
            <w:r w:rsidRPr="00363755">
              <w:rPr>
                <w:b/>
              </w:rPr>
              <w:t>Количество посещений</w:t>
            </w:r>
          </w:p>
          <w:p w:rsidR="006616CD" w:rsidRPr="00363755" w:rsidRDefault="006616CD" w:rsidP="00363755">
            <w:pPr>
              <w:ind w:left="-94" w:right="-136"/>
              <w:jc w:val="center"/>
              <w:rPr>
                <w:b/>
              </w:rPr>
            </w:pPr>
            <w:r w:rsidRPr="00363755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18 987,5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13 593,8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МУК ЦБС</w:t>
            </w:r>
          </w:p>
        </w:tc>
      </w:tr>
      <w:tr w:rsidR="006616CD" w:rsidRPr="00363755" w:rsidTr="00363755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Проведение текущего (</w:t>
            </w:r>
            <w:r w:rsidRPr="00363755">
              <w:rPr>
                <w:rFonts w:eastAsia="Calibri"/>
              </w:rPr>
              <w:t>косметического)</w:t>
            </w:r>
            <w:r w:rsidRPr="00363755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Комплектование книжного фонда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13 016,2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13 016,2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22 170,4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17 177,2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МОУ ДО ДШИ</w:t>
            </w:r>
          </w:p>
        </w:tc>
      </w:tr>
      <w:tr w:rsidR="006616CD" w:rsidRPr="00363755" w:rsidTr="00363755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lastRenderedPageBreak/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17 167,2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17 167,2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46 628,6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30 305,2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МУК ДК</w:t>
            </w:r>
          </w:p>
        </w:tc>
      </w:tr>
      <w:tr w:rsidR="006616CD" w:rsidRPr="00363755" w:rsidTr="00363755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bCs/>
              </w:rPr>
              <w:t>Оснащение звукоусиливающей аппаратурой и прочим инвентарем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Приобретение светового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29 711,7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29 711,7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145CB2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145CB2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145CB2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145CB2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cs="Arial"/>
                <w:szCs w:val="22"/>
              </w:rPr>
              <w:t xml:space="preserve">Реализация мероприятий </w:t>
            </w:r>
            <w:proofErr w:type="gramStart"/>
            <w:r w:rsidRPr="00363755">
              <w:rPr>
                <w:rFonts w:cs="Arial"/>
                <w:szCs w:val="22"/>
              </w:rPr>
              <w:t>инициативного</w:t>
            </w:r>
            <w:proofErr w:type="gramEnd"/>
            <w:r w:rsidRPr="00363755">
              <w:rPr>
                <w:rFonts w:cs="Arial"/>
                <w:szCs w:val="22"/>
              </w:rPr>
              <w:t xml:space="preserve">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636,3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636,3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МУК ДК</w:t>
            </w:r>
          </w:p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МУК ЦБС</w:t>
            </w:r>
          </w:p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МОУ ДО ДШИ</w:t>
            </w:r>
          </w:p>
        </w:tc>
      </w:tr>
      <w:tr w:rsidR="006616CD" w:rsidRPr="00363755" w:rsidTr="00363755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574,1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574,1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63755">
              <w:rPr>
                <w:rFonts w:eastAsia="Calibri"/>
                <w:b/>
                <w:sz w:val="23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6616CD" w:rsidRPr="00363755" w:rsidTr="00363755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Учреждения культуры и искусства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</w:rPr>
              <w:t xml:space="preserve">Задача 7. Повышение квалификации работников культуры, </w:t>
            </w:r>
            <w:r w:rsidRPr="00363755">
              <w:rPr>
                <w:rFonts w:eastAsia="Calibri"/>
                <w:b/>
              </w:rPr>
              <w:lastRenderedPageBreak/>
              <w:t>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363755">
              <w:rPr>
                <w:rFonts w:eastAsia="Calibri"/>
                <w:b/>
                <w:sz w:val="23"/>
                <w:szCs w:val="23"/>
                <w:lang w:eastAsia="en-US"/>
              </w:rPr>
              <w:lastRenderedPageBreak/>
              <w:t xml:space="preserve">Количество работников, прошедших курсы повышения квалификации </w:t>
            </w:r>
            <w:r w:rsidRPr="00363755">
              <w:rPr>
                <w:rFonts w:eastAsia="Calibri"/>
                <w:b/>
                <w:sz w:val="23"/>
                <w:szCs w:val="23"/>
                <w:lang w:eastAsia="en-US"/>
              </w:rPr>
              <w:lastRenderedPageBreak/>
              <w:t>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lastRenderedPageBreak/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МУК ДК</w:t>
            </w:r>
          </w:p>
          <w:p w:rsidR="006616CD" w:rsidRPr="00363755" w:rsidRDefault="006616CD" w:rsidP="00363755">
            <w:pPr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МУК ЦБС</w:t>
            </w:r>
          </w:p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  <w:b/>
              </w:rPr>
              <w:t>МОУ ДО ДШИ</w:t>
            </w:r>
          </w:p>
        </w:tc>
      </w:tr>
      <w:tr w:rsidR="006616CD" w:rsidRPr="00363755" w:rsidTr="00363755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63755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</w:rPr>
            </w:pPr>
            <w:r w:rsidRPr="00363755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lastRenderedPageBreak/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ЦБС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МОУ ДО ДШИ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  <w:r w:rsidRPr="00363755">
              <w:rPr>
                <w:rFonts w:eastAsia="Calibri"/>
              </w:rPr>
              <w:t>МУК ДК</w:t>
            </w: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</w:pPr>
            <w:r w:rsidRPr="00363755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63755">
              <w:rPr>
                <w:rFonts w:eastAsia="Calibri"/>
                <w:b/>
              </w:rPr>
              <w:t xml:space="preserve">Итого по </w:t>
            </w:r>
            <w:r w:rsidRPr="00363755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88 586,5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21 060,6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61 876,2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616CD" w:rsidRPr="00363755" w:rsidTr="00363755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363755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b/>
                <w:bCs/>
              </w:rPr>
            </w:pPr>
            <w:r w:rsidRPr="00363755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363755" w:rsidRDefault="006616CD" w:rsidP="00363755">
            <w:pPr>
              <w:jc w:val="center"/>
              <w:rPr>
                <w:rFonts w:eastAsia="Calibri"/>
              </w:rPr>
            </w:pPr>
          </w:p>
        </w:tc>
      </w:tr>
    </w:tbl>
    <w:p w:rsidR="006616CD" w:rsidRPr="00363755" w:rsidRDefault="006616CD" w:rsidP="006616CD">
      <w:pPr>
        <w:ind w:firstLine="709"/>
        <w:jc w:val="both"/>
        <w:rPr>
          <w:rFonts w:eastAsia="Calibri"/>
          <w:lang w:eastAsia="en-US"/>
        </w:rPr>
      </w:pPr>
    </w:p>
    <w:p w:rsidR="00567184" w:rsidRPr="00363755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63755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63755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63755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63755" w:rsidRDefault="00567184" w:rsidP="00B00347">
      <w:pPr>
        <w:pStyle w:val="ad"/>
        <w:jc w:val="both"/>
        <w:rPr>
          <w:sz w:val="24"/>
          <w:szCs w:val="24"/>
        </w:rPr>
      </w:pPr>
    </w:p>
    <w:p w:rsidR="00B00347" w:rsidRPr="00363755" w:rsidRDefault="00B00347" w:rsidP="00B00347">
      <w:pPr>
        <w:tabs>
          <w:tab w:val="left" w:pos="1418"/>
        </w:tabs>
        <w:ind w:firstLine="709"/>
        <w:jc w:val="both"/>
      </w:pPr>
    </w:p>
    <w:p w:rsidR="00B00347" w:rsidRPr="00363755" w:rsidRDefault="00B00347" w:rsidP="00B00347">
      <w:pPr>
        <w:tabs>
          <w:tab w:val="left" w:pos="1418"/>
        </w:tabs>
        <w:ind w:firstLine="709"/>
        <w:jc w:val="both"/>
        <w:sectPr w:rsidR="00B00347" w:rsidRPr="00363755" w:rsidSect="00B0034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Pr="00363755" w:rsidRDefault="00B00347" w:rsidP="00B00347">
      <w:pPr>
        <w:tabs>
          <w:tab w:val="left" w:pos="1418"/>
        </w:tabs>
        <w:ind w:firstLine="709"/>
        <w:jc w:val="both"/>
      </w:pPr>
    </w:p>
    <w:sectPr w:rsidR="00B00347" w:rsidRPr="00363755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02CBD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3363A"/>
    <w:rsid w:val="00145CB2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A106E"/>
    <w:rsid w:val="002A4F2B"/>
    <w:rsid w:val="002C5556"/>
    <w:rsid w:val="002F5C07"/>
    <w:rsid w:val="0030222D"/>
    <w:rsid w:val="00337143"/>
    <w:rsid w:val="00340DB6"/>
    <w:rsid w:val="00363755"/>
    <w:rsid w:val="00375519"/>
    <w:rsid w:val="00394650"/>
    <w:rsid w:val="003950FF"/>
    <w:rsid w:val="0039647C"/>
    <w:rsid w:val="003C7DDF"/>
    <w:rsid w:val="003E50A2"/>
    <w:rsid w:val="004052B3"/>
    <w:rsid w:val="004075CC"/>
    <w:rsid w:val="00407692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616CD"/>
    <w:rsid w:val="006C1F19"/>
    <w:rsid w:val="006C2FBB"/>
    <w:rsid w:val="006C3130"/>
    <w:rsid w:val="006D05C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A01581"/>
    <w:rsid w:val="00A1011F"/>
    <w:rsid w:val="00A214E5"/>
    <w:rsid w:val="00AA0C76"/>
    <w:rsid w:val="00AF14B7"/>
    <w:rsid w:val="00B00347"/>
    <w:rsid w:val="00B1233F"/>
    <w:rsid w:val="00B20862"/>
    <w:rsid w:val="00B21518"/>
    <w:rsid w:val="00B236D6"/>
    <w:rsid w:val="00B326C8"/>
    <w:rsid w:val="00B40D99"/>
    <w:rsid w:val="00B56D0D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421D0"/>
    <w:rsid w:val="00C965B2"/>
    <w:rsid w:val="00CB6E17"/>
    <w:rsid w:val="00CC312E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7E53"/>
    <w:rsid w:val="00EC5A79"/>
    <w:rsid w:val="00ED550D"/>
    <w:rsid w:val="00F0546E"/>
    <w:rsid w:val="00F168BC"/>
    <w:rsid w:val="00F30D75"/>
    <w:rsid w:val="00FA6B7B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D489-1201-401C-A8D4-2D46F4FA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12</cp:revision>
  <cp:lastPrinted>2022-03-17T10:24:00Z</cp:lastPrinted>
  <dcterms:created xsi:type="dcterms:W3CDTF">2022-03-03T12:54:00Z</dcterms:created>
  <dcterms:modified xsi:type="dcterms:W3CDTF">2022-03-17T12:38:00Z</dcterms:modified>
</cp:coreProperties>
</file>