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008" w:rsidRPr="00824F44" w:rsidRDefault="003A1008" w:rsidP="003A100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008" w:rsidRPr="00824F44" w:rsidRDefault="003A1008" w:rsidP="003A100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A1008" w:rsidRPr="00824F44" w:rsidRDefault="003A1008" w:rsidP="003A100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 xml:space="preserve">АДМИНИСТРАЦИЯ ГОРОДСКОГО ОКРУГА </w:t>
      </w:r>
    </w:p>
    <w:p w:rsidR="003A1008" w:rsidRPr="00824F44" w:rsidRDefault="003A1008" w:rsidP="003A100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ГОРОДА ПЕРЕСЛАВЛЯ-ЗАЛЕССКОГО</w:t>
      </w:r>
    </w:p>
    <w:p w:rsidR="003A1008" w:rsidRPr="00824F44" w:rsidRDefault="003A1008" w:rsidP="003A1008">
      <w:pPr>
        <w:ind w:left="283" w:hanging="283"/>
        <w:jc w:val="center"/>
        <w:rPr>
          <w:szCs w:val="20"/>
        </w:rPr>
      </w:pPr>
      <w:r w:rsidRPr="00824F44">
        <w:rPr>
          <w:szCs w:val="20"/>
        </w:rPr>
        <w:t>ЯРОСЛАВСКОЙ ОБЛАСТИ</w:t>
      </w:r>
    </w:p>
    <w:p w:rsidR="003A1008" w:rsidRPr="00824F44" w:rsidRDefault="003A1008" w:rsidP="003A1008">
      <w:pPr>
        <w:ind w:left="283"/>
        <w:jc w:val="center"/>
        <w:rPr>
          <w:szCs w:val="20"/>
        </w:rPr>
      </w:pPr>
    </w:p>
    <w:p w:rsidR="003A1008" w:rsidRPr="00824F44" w:rsidRDefault="003A1008" w:rsidP="003A1008">
      <w:pPr>
        <w:ind w:left="283"/>
        <w:jc w:val="center"/>
        <w:rPr>
          <w:szCs w:val="20"/>
        </w:rPr>
      </w:pPr>
      <w:r w:rsidRPr="00824F44">
        <w:rPr>
          <w:szCs w:val="20"/>
        </w:rPr>
        <w:t>ПОСТАНОВЛЕНИЕ</w:t>
      </w:r>
    </w:p>
    <w:p w:rsidR="003A1008" w:rsidRPr="00824F44" w:rsidRDefault="003A1008" w:rsidP="003A100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A1008" w:rsidRPr="00824F44" w:rsidRDefault="003A1008" w:rsidP="003A100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A1008" w:rsidRPr="00824F44" w:rsidRDefault="003A1008" w:rsidP="003A1008">
      <w:pPr>
        <w:rPr>
          <w:szCs w:val="20"/>
        </w:rPr>
      </w:pPr>
      <w:r w:rsidRPr="00824F44">
        <w:rPr>
          <w:szCs w:val="20"/>
        </w:rPr>
        <w:t xml:space="preserve">От   </w:t>
      </w:r>
      <w:r w:rsidR="007110F3">
        <w:rPr>
          <w:szCs w:val="20"/>
        </w:rPr>
        <w:t xml:space="preserve">11.05.2018   </w:t>
      </w:r>
      <w:r w:rsidRPr="00824F44">
        <w:rPr>
          <w:szCs w:val="20"/>
        </w:rPr>
        <w:t xml:space="preserve">№  </w:t>
      </w:r>
      <w:r w:rsidR="007110F3">
        <w:rPr>
          <w:szCs w:val="20"/>
        </w:rPr>
        <w:t>ПОС.03-0566/18</w:t>
      </w:r>
      <w:r w:rsidRPr="00824F44">
        <w:rPr>
          <w:szCs w:val="20"/>
        </w:rPr>
        <w:t xml:space="preserve">      </w:t>
      </w:r>
    </w:p>
    <w:p w:rsidR="003A1008" w:rsidRPr="00824F44" w:rsidRDefault="003A1008" w:rsidP="003A1008">
      <w:pPr>
        <w:rPr>
          <w:szCs w:val="20"/>
        </w:rPr>
      </w:pPr>
      <w:r w:rsidRPr="00824F44">
        <w:rPr>
          <w:szCs w:val="20"/>
        </w:rPr>
        <w:t>г. Переславль-Залесский</w:t>
      </w:r>
    </w:p>
    <w:p w:rsidR="003A1008" w:rsidRPr="004075CC" w:rsidRDefault="003A1008" w:rsidP="003A1008"/>
    <w:p w:rsidR="00985A8D" w:rsidRDefault="00985A8D" w:rsidP="00985A8D">
      <w:bookmarkStart w:id="0" w:name="_GoBack"/>
      <w:bookmarkEnd w:id="0"/>
    </w:p>
    <w:p w:rsidR="00342F58" w:rsidRDefault="005079A9" w:rsidP="00985A8D">
      <w:r>
        <w:t>О</w:t>
      </w:r>
      <w:r w:rsidR="00160DBA">
        <w:t xml:space="preserve">б утверждении </w:t>
      </w:r>
      <w:r w:rsidR="000658AE">
        <w:t>П</w:t>
      </w:r>
      <w:r w:rsidR="004B17C5">
        <w:t>орядка расчета</w:t>
      </w:r>
      <w:r w:rsidR="00342F58">
        <w:t xml:space="preserve"> р</w:t>
      </w:r>
      <w:r w:rsidR="00DE3EE9">
        <w:t>азмера</w:t>
      </w:r>
    </w:p>
    <w:p w:rsidR="00985A8D" w:rsidRDefault="00985A8D" w:rsidP="00985A8D">
      <w:r>
        <w:t>платы за содержание</w:t>
      </w:r>
      <w:r w:rsidR="00342F58">
        <w:t xml:space="preserve"> </w:t>
      </w:r>
      <w:r>
        <w:t>жилого помещения</w:t>
      </w:r>
    </w:p>
    <w:p w:rsidR="00276497" w:rsidRDefault="00276497"/>
    <w:p w:rsidR="00085251" w:rsidRDefault="00085251" w:rsidP="0008525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8A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85A8D">
        <w:rPr>
          <w:rFonts w:ascii="Times New Roman" w:hAnsi="Times New Roman" w:cs="Times New Roman"/>
          <w:sz w:val="24"/>
          <w:szCs w:val="24"/>
        </w:rPr>
        <w:t xml:space="preserve">Жилищным кодексом Российской Федерации, </w:t>
      </w:r>
      <w:r w:rsidRPr="00BF38A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E12C1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F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06.10.2003 № 131-ФЗ </w:t>
      </w:r>
      <w:r w:rsidR="003A1008">
        <w:rPr>
          <w:rFonts w:ascii="Times New Roman" w:hAnsi="Times New Roman" w:cs="Times New Roman"/>
          <w:sz w:val="24"/>
          <w:szCs w:val="24"/>
        </w:rPr>
        <w:t>«</w:t>
      </w:r>
      <w:r w:rsidRPr="00BF38A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="00985A8D">
        <w:rPr>
          <w:rFonts w:ascii="Times New Roman" w:hAnsi="Times New Roman" w:cs="Times New Roman"/>
          <w:sz w:val="24"/>
          <w:szCs w:val="24"/>
        </w:rPr>
        <w:t xml:space="preserve">, </w:t>
      </w:r>
      <w:r w:rsidR="00052398" w:rsidRPr="00B00590">
        <w:rPr>
          <w:rFonts w:ascii="Times New Roman" w:hAnsi="Times New Roman" w:cs="Times New Roman"/>
          <w:sz w:val="24"/>
          <w:szCs w:val="24"/>
        </w:rPr>
        <w:t>Постановление</w:t>
      </w:r>
      <w:r w:rsidR="00052398">
        <w:rPr>
          <w:rFonts w:ascii="Times New Roman" w:hAnsi="Times New Roman" w:cs="Times New Roman"/>
          <w:sz w:val="24"/>
          <w:szCs w:val="24"/>
        </w:rPr>
        <w:t>м</w:t>
      </w:r>
      <w:r w:rsidR="00052398" w:rsidRPr="00B00590">
        <w:rPr>
          <w:rFonts w:ascii="Times New Roman" w:hAnsi="Times New Roman" w:cs="Times New Roman"/>
          <w:sz w:val="24"/>
          <w:szCs w:val="24"/>
        </w:rPr>
        <w:t xml:space="preserve">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 w:rsidR="00FF0900">
        <w:rPr>
          <w:rFonts w:ascii="Times New Roman" w:hAnsi="Times New Roman" w:cs="Times New Roman"/>
          <w:sz w:val="24"/>
          <w:szCs w:val="24"/>
        </w:rPr>
        <w:t xml:space="preserve">, </w:t>
      </w:r>
      <w:r w:rsidR="00FF0900" w:rsidRPr="00B00590">
        <w:rPr>
          <w:rFonts w:ascii="Times New Roman" w:hAnsi="Times New Roman" w:cs="Times New Roman"/>
          <w:sz w:val="24"/>
          <w:szCs w:val="24"/>
        </w:rPr>
        <w:t>Постановление</w:t>
      </w:r>
      <w:r w:rsidR="00FF0900">
        <w:rPr>
          <w:rFonts w:ascii="Times New Roman" w:hAnsi="Times New Roman" w:cs="Times New Roman"/>
          <w:sz w:val="24"/>
          <w:szCs w:val="24"/>
        </w:rPr>
        <w:t>м</w:t>
      </w:r>
      <w:r w:rsidR="00FF0900" w:rsidRPr="00B00590">
        <w:rPr>
          <w:rFonts w:ascii="Times New Roman" w:hAnsi="Times New Roman" w:cs="Times New Roman"/>
          <w:sz w:val="24"/>
          <w:szCs w:val="24"/>
        </w:rPr>
        <w:t xml:space="preserve"> Правительства РФ от 13.08.2006 № 491 «Об утверждении правил содержания общего</w:t>
      </w:r>
      <w:proofErr w:type="gramEnd"/>
      <w:r w:rsidR="00FF0900" w:rsidRPr="00B00590">
        <w:rPr>
          <w:rFonts w:ascii="Times New Roman" w:hAnsi="Times New Roman" w:cs="Times New Roman"/>
          <w:sz w:val="24"/>
          <w:szCs w:val="24"/>
        </w:rPr>
        <w:t xml:space="preserve"> имущества в многоквартирном доме и Правил изменения размера платы за содержание и ремонт жилого помещения в случаях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</w:t>
      </w:r>
      <w:r w:rsidR="00FF0900">
        <w:rPr>
          <w:rFonts w:ascii="Times New Roman" w:hAnsi="Times New Roman" w:cs="Times New Roman"/>
          <w:sz w:val="24"/>
          <w:szCs w:val="24"/>
        </w:rPr>
        <w:t>,</w:t>
      </w:r>
    </w:p>
    <w:p w:rsidR="00D40CA2" w:rsidRDefault="00D40CA2" w:rsidP="0008525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CA2" w:rsidRPr="00D40CA2" w:rsidRDefault="00D40CA2" w:rsidP="003C4A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218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40CA2" w:rsidRDefault="00D40CA2" w:rsidP="00085251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51283" w:rsidRDefault="00D40CA2" w:rsidP="00CB7C75">
      <w:pPr>
        <w:ind w:firstLine="540"/>
        <w:jc w:val="both"/>
      </w:pPr>
      <w:r w:rsidRPr="00717E0F">
        <w:t xml:space="preserve">1. </w:t>
      </w:r>
      <w:r w:rsidR="00160DBA">
        <w:t xml:space="preserve">Утвердить </w:t>
      </w:r>
      <w:r w:rsidR="000658AE">
        <w:t>П</w:t>
      </w:r>
      <w:r w:rsidR="00757E21">
        <w:t xml:space="preserve">орядок расчета </w:t>
      </w:r>
      <w:r w:rsidR="00DE3EE9">
        <w:t xml:space="preserve">размера </w:t>
      </w:r>
      <w:r w:rsidR="00FF0900">
        <w:t xml:space="preserve">платы за содержание жилого помещения </w:t>
      </w:r>
      <w:r w:rsidR="000658AE">
        <w:rPr>
          <w:rFonts w:eastAsia="Calibri"/>
        </w:rPr>
        <w:t>согласно Приложению.</w:t>
      </w:r>
    </w:p>
    <w:p w:rsidR="00D40CA2" w:rsidRDefault="00D40CA2" w:rsidP="00D40C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32BE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азместить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2BE3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 w:cs="Times New Roman"/>
          <w:sz w:val="24"/>
          <w:szCs w:val="24"/>
        </w:rPr>
        <w:t>на официальном сайте органов местного самоуправления г. Переславля-Залесского.</w:t>
      </w:r>
    </w:p>
    <w:p w:rsidR="00D40CA2" w:rsidRDefault="00005C2D" w:rsidP="0095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0CA2" w:rsidRPr="00BF38A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0CA2" w:rsidRPr="00BF38A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40CA2" w:rsidRPr="00BF38A9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95773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40CA2" w:rsidRPr="00BF38A9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957738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732BE3" w:rsidRDefault="00732BE3" w:rsidP="00D40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738" w:rsidRDefault="00957738" w:rsidP="00D40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C2D" w:rsidRDefault="00005C2D" w:rsidP="00D40C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57738" w:rsidRDefault="00957738" w:rsidP="0095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E3EE9">
        <w:rPr>
          <w:rFonts w:ascii="Times New Roman" w:hAnsi="Times New Roman" w:cs="Times New Roman"/>
          <w:sz w:val="24"/>
          <w:szCs w:val="24"/>
        </w:rPr>
        <w:t>аместитель</w:t>
      </w:r>
      <w:r w:rsidRPr="00BF38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Главы Администрации</w:t>
      </w:r>
    </w:p>
    <w:p w:rsidR="00957738" w:rsidRDefault="00957738" w:rsidP="009577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</w:t>
      </w:r>
      <w:r w:rsidR="00CB7C75">
        <w:rPr>
          <w:rFonts w:ascii="Times New Roman" w:hAnsi="Times New Roman" w:cs="Times New Roman"/>
          <w:sz w:val="24"/>
          <w:szCs w:val="24"/>
        </w:rPr>
        <w:t>ода Переславля-Залесского</w:t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CB7C75">
        <w:rPr>
          <w:rFonts w:ascii="Times New Roman" w:hAnsi="Times New Roman" w:cs="Times New Roman"/>
          <w:sz w:val="24"/>
          <w:szCs w:val="24"/>
        </w:rPr>
        <w:tab/>
      </w:r>
      <w:r w:rsidR="003A1008">
        <w:rPr>
          <w:rFonts w:ascii="Times New Roman" w:hAnsi="Times New Roman" w:cs="Times New Roman"/>
          <w:sz w:val="24"/>
          <w:szCs w:val="24"/>
        </w:rPr>
        <w:tab/>
      </w:r>
      <w:r w:rsidR="00DE3EE9">
        <w:rPr>
          <w:rFonts w:ascii="Times New Roman" w:hAnsi="Times New Roman" w:cs="Times New Roman"/>
          <w:sz w:val="24"/>
          <w:szCs w:val="24"/>
        </w:rPr>
        <w:t xml:space="preserve">Е.Ю. </w:t>
      </w:r>
      <w:proofErr w:type="spellStart"/>
      <w:r w:rsidR="00DE3EE9">
        <w:rPr>
          <w:rFonts w:ascii="Times New Roman" w:hAnsi="Times New Roman" w:cs="Times New Roman"/>
          <w:sz w:val="24"/>
          <w:szCs w:val="24"/>
        </w:rPr>
        <w:t>Дударева</w:t>
      </w:r>
      <w:proofErr w:type="spellEnd"/>
    </w:p>
    <w:p w:rsidR="00957738" w:rsidRDefault="00957738" w:rsidP="009577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A35A4" w:rsidRDefault="000A35A4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7110F3">
      <w:pPr>
        <w:ind w:left="5672"/>
      </w:pPr>
      <w:r w:rsidRPr="00895065">
        <w:lastRenderedPageBreak/>
        <w:t>Приложение</w:t>
      </w:r>
    </w:p>
    <w:p w:rsidR="007110F3" w:rsidRDefault="007110F3" w:rsidP="007110F3">
      <w:pPr>
        <w:ind w:left="5672"/>
      </w:pPr>
      <w:r>
        <w:t xml:space="preserve">к постановлению </w:t>
      </w:r>
      <w:r w:rsidRPr="00AE48FF">
        <w:t>Администрации</w:t>
      </w:r>
    </w:p>
    <w:p w:rsidR="007110F3" w:rsidRDefault="007110F3" w:rsidP="007110F3">
      <w:pPr>
        <w:ind w:left="5672"/>
      </w:pPr>
      <w:r w:rsidRPr="00AE48FF">
        <w:t>г. Переславля-Залесского</w:t>
      </w:r>
    </w:p>
    <w:p w:rsidR="007110F3" w:rsidRPr="00AE48FF" w:rsidRDefault="007110F3" w:rsidP="007110F3">
      <w:pPr>
        <w:ind w:left="5672"/>
      </w:pPr>
      <w:r>
        <w:t>от 11.05.2018  № ПОС.03-0566/18</w:t>
      </w:r>
    </w:p>
    <w:p w:rsidR="007110F3" w:rsidRDefault="007110F3" w:rsidP="007110F3">
      <w:pPr>
        <w:rPr>
          <w:b/>
          <w:sz w:val="28"/>
          <w:szCs w:val="28"/>
        </w:rPr>
      </w:pPr>
    </w:p>
    <w:p w:rsidR="007110F3" w:rsidRPr="00765B5F" w:rsidRDefault="007110F3" w:rsidP="007110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РАСЧЕТА РАЗМЕРА </w:t>
      </w:r>
      <w:r w:rsidRPr="00765B5F">
        <w:rPr>
          <w:b/>
          <w:sz w:val="28"/>
          <w:szCs w:val="28"/>
        </w:rPr>
        <w:t xml:space="preserve">ПЛАТЫ ЗА СОДЕРЖАНИЕ </w:t>
      </w:r>
    </w:p>
    <w:p w:rsidR="007110F3" w:rsidRDefault="007110F3" w:rsidP="007110F3">
      <w:pPr>
        <w:jc w:val="center"/>
        <w:rPr>
          <w:b/>
          <w:sz w:val="28"/>
          <w:szCs w:val="28"/>
        </w:rPr>
      </w:pPr>
      <w:r w:rsidRPr="00765B5F">
        <w:rPr>
          <w:b/>
          <w:sz w:val="28"/>
          <w:szCs w:val="28"/>
        </w:rPr>
        <w:t>ЖИЛОГО ПОМЕЩЕНИЯ</w:t>
      </w:r>
      <w:r>
        <w:rPr>
          <w:b/>
          <w:sz w:val="28"/>
          <w:szCs w:val="28"/>
        </w:rPr>
        <w:t xml:space="preserve"> </w:t>
      </w:r>
    </w:p>
    <w:p w:rsidR="007110F3" w:rsidRDefault="007110F3" w:rsidP="007110F3">
      <w:pPr>
        <w:jc w:val="center"/>
        <w:rPr>
          <w:b/>
          <w:sz w:val="28"/>
          <w:szCs w:val="28"/>
        </w:rPr>
      </w:pPr>
    </w:p>
    <w:p w:rsidR="007110F3" w:rsidRPr="00575D00" w:rsidRDefault="007110F3" w:rsidP="007110F3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65B5F">
        <w:rPr>
          <w:rFonts w:eastAsia="Calibri"/>
          <w:b/>
          <w:sz w:val="28"/>
          <w:szCs w:val="28"/>
        </w:rPr>
        <w:t>Общие положения</w:t>
      </w:r>
    </w:p>
    <w:p w:rsidR="007110F3" w:rsidRPr="008123EC" w:rsidRDefault="007110F3" w:rsidP="007110F3">
      <w:pPr>
        <w:ind w:left="720"/>
        <w:rPr>
          <w:b/>
          <w:sz w:val="28"/>
          <w:szCs w:val="28"/>
        </w:rPr>
      </w:pPr>
    </w:p>
    <w:p w:rsidR="007110F3" w:rsidRPr="007110F3" w:rsidRDefault="007110F3" w:rsidP="007110F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10F3">
        <w:rPr>
          <w:rFonts w:ascii="Times New Roman" w:hAnsi="Times New Roman" w:cs="Times New Roman"/>
          <w:sz w:val="24"/>
          <w:szCs w:val="24"/>
        </w:rPr>
        <w:t>1.1.</w:t>
      </w:r>
      <w:r w:rsidRPr="007110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10F3">
        <w:rPr>
          <w:rFonts w:ascii="Times New Roman" w:hAnsi="Times New Roman" w:cs="Times New Roman"/>
          <w:sz w:val="24"/>
          <w:szCs w:val="24"/>
        </w:rPr>
        <w:t xml:space="preserve">Порядок расчета размера платы за содержание жилого помещения (далее - Порядок) регулирует установление платы </w:t>
      </w:r>
      <w:r w:rsidRPr="007110F3">
        <w:rPr>
          <w:rFonts w:ascii="Times New Roman" w:eastAsia="Calibri" w:hAnsi="Times New Roman" w:cs="Times New Roman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для собственников жилых помещений, которые не приняли решение о выборе способа управления многоквартирным домом или не установили на общем собрании размер платы за содержание жилого помещения</w:t>
      </w:r>
      <w:r w:rsidRPr="007110F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7110F3" w:rsidRPr="007110F3" w:rsidRDefault="007110F3" w:rsidP="007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0F3">
        <w:rPr>
          <w:rFonts w:ascii="Times New Roman" w:hAnsi="Times New Roman" w:cs="Times New Roman"/>
          <w:color w:val="000000"/>
          <w:sz w:val="24"/>
          <w:szCs w:val="24"/>
        </w:rPr>
        <w:t>1.2.</w:t>
      </w:r>
      <w:r w:rsidRPr="007110F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7110F3">
        <w:rPr>
          <w:rFonts w:ascii="Times New Roman" w:hAnsi="Times New Roman" w:cs="Times New Roman"/>
          <w:color w:val="000000"/>
          <w:sz w:val="24"/>
          <w:szCs w:val="24"/>
        </w:rPr>
        <w:t xml:space="preserve">Плата за содержание жилого помещения включает в себя плату </w:t>
      </w:r>
      <w:r w:rsidRPr="007110F3">
        <w:rPr>
          <w:rFonts w:ascii="Times New Roman" w:hAnsi="Times New Roman" w:cs="Times New Roman"/>
          <w:sz w:val="24"/>
          <w:szCs w:val="24"/>
        </w:rPr>
        <w:t>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доме.</w:t>
      </w:r>
      <w:proofErr w:type="gramEnd"/>
    </w:p>
    <w:p w:rsidR="007110F3" w:rsidRPr="007110F3" w:rsidRDefault="007110F3" w:rsidP="007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Default="007110F3" w:rsidP="007110F3">
      <w:pPr>
        <w:pStyle w:val="a7"/>
        <w:numPr>
          <w:ilvl w:val="0"/>
          <w:numId w:val="1"/>
        </w:numPr>
        <w:spacing w:before="0" w:beforeAutospacing="0" w:after="0" w:afterAutospacing="0"/>
        <w:jc w:val="center"/>
        <w:rPr>
          <w:b/>
          <w:sz w:val="28"/>
          <w:szCs w:val="28"/>
        </w:rPr>
      </w:pPr>
      <w:r w:rsidRPr="00DA1106">
        <w:rPr>
          <w:b/>
          <w:sz w:val="28"/>
          <w:szCs w:val="28"/>
        </w:rPr>
        <w:t xml:space="preserve">Формирование платы за содержание </w:t>
      </w:r>
      <w:r>
        <w:rPr>
          <w:b/>
          <w:sz w:val="28"/>
          <w:szCs w:val="28"/>
        </w:rPr>
        <w:t>жилого помещения</w:t>
      </w:r>
    </w:p>
    <w:p w:rsidR="007110F3" w:rsidRPr="00DA1106" w:rsidRDefault="007110F3" w:rsidP="007110F3">
      <w:pPr>
        <w:pStyle w:val="a7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7110F3" w:rsidRPr="00757894" w:rsidRDefault="007110F3" w:rsidP="007110F3">
      <w:pPr>
        <w:tabs>
          <w:tab w:val="left" w:pos="0"/>
          <w:tab w:val="left" w:pos="284"/>
        </w:tabs>
        <w:ind w:right="120"/>
        <w:jc w:val="both"/>
      </w:pPr>
      <w:r>
        <w:rPr>
          <w:color w:val="000000" w:themeColor="text1"/>
        </w:rPr>
        <w:t>2.1.</w:t>
      </w:r>
      <w:r>
        <w:rPr>
          <w:color w:val="000000" w:themeColor="text1"/>
        </w:rPr>
        <w:tab/>
      </w:r>
      <w:r w:rsidRPr="00B14BE2">
        <w:rPr>
          <w:color w:val="000000" w:themeColor="text1"/>
        </w:rPr>
        <w:t>Определение размера платы за содержание жилого поме</w:t>
      </w:r>
      <w:r>
        <w:rPr>
          <w:color w:val="000000" w:themeColor="text1"/>
        </w:rPr>
        <w:t>щения осуществляется исходя из минимального П</w:t>
      </w:r>
      <w:r w:rsidRPr="00B14BE2">
        <w:rPr>
          <w:color w:val="000000" w:themeColor="text1"/>
        </w:rPr>
        <w:t xml:space="preserve">еречня </w:t>
      </w:r>
      <w:r w:rsidRPr="00B14BE2">
        <w:t>работ и услуг, необходимых для обеспечения надлежащего содержания общего имущества в многоквартирном доме, утвержденного постановлением Правительства РФ от 3 апреля 2013 г. № 290.</w:t>
      </w:r>
    </w:p>
    <w:p w:rsidR="007110F3" w:rsidRPr="00E50555" w:rsidRDefault="007110F3" w:rsidP="007110F3">
      <w:pPr>
        <w:pStyle w:val="a6"/>
        <w:tabs>
          <w:tab w:val="left" w:pos="0"/>
          <w:tab w:val="left" w:pos="284"/>
        </w:tabs>
        <w:spacing w:after="0" w:line="240" w:lineRule="auto"/>
        <w:ind w:left="0"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Определение размера платы за содержание жилого помещения в многоквартирном доме осуществляется исходя из типа многоквартирного дома, его конструктивных и технических характеристик, степени благоустройства и перечня инженерного оборудования, входящего в состав общего имущества многоквартирного дома, а также срока эксплуатации многоквартирного дома.</w:t>
      </w:r>
    </w:p>
    <w:p w:rsidR="007110F3" w:rsidRPr="00805CAC" w:rsidRDefault="007110F3" w:rsidP="007110F3">
      <w:pPr>
        <w:pStyle w:val="a6"/>
        <w:tabs>
          <w:tab w:val="left" w:pos="284"/>
        </w:tabs>
        <w:spacing w:after="0" w:line="240" w:lineRule="auto"/>
        <w:ind w:left="0" w:right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05C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Перечень и периодичность выполнения обязательных  работ и услуг по содержанию общего имущества многоквартирных домов определяется в соответствии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 методическими рекомендациями «</w:t>
      </w:r>
      <w:r w:rsidRPr="00805CAC">
        <w:rPr>
          <w:rFonts w:ascii="Times New Roman" w:hAnsi="Times New Roman" w:cs="Times New Roman"/>
          <w:color w:val="000000" w:themeColor="text1"/>
          <w:sz w:val="24"/>
          <w:szCs w:val="24"/>
        </w:rPr>
        <w:t>Нормативы трудовых и материальных ресурсов для выполнения работ и услуг по содержанию и ремонту общего имущества многоквартирных домов: часть 1 — обязательные работы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05CAC">
        <w:rPr>
          <w:rFonts w:ascii="Times New Roman" w:hAnsi="Times New Roman" w:cs="Times New Roman"/>
          <w:color w:val="000000" w:themeColor="text1"/>
          <w:sz w:val="24"/>
          <w:szCs w:val="24"/>
        </w:rPr>
        <w:t>, Центр муниципальной экономики и права, 2006 г.</w:t>
      </w:r>
    </w:p>
    <w:p w:rsidR="007110F3" w:rsidRPr="009F0F0B" w:rsidRDefault="007110F3" w:rsidP="007110F3">
      <w:pPr>
        <w:pStyle w:val="a6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110F3" w:rsidRPr="00C71EDF" w:rsidRDefault="007110F3" w:rsidP="007110F3">
      <w:pPr>
        <w:numPr>
          <w:ilvl w:val="0"/>
          <w:numId w:val="1"/>
        </w:numPr>
        <w:tabs>
          <w:tab w:val="left" w:pos="284"/>
        </w:tabs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учета затрат при формировании платы за жилое помещение</w:t>
      </w:r>
    </w:p>
    <w:p w:rsidR="007110F3" w:rsidRDefault="007110F3" w:rsidP="007110F3">
      <w:pPr>
        <w:pStyle w:val="a6"/>
        <w:spacing w:after="0" w:line="240" w:lineRule="auto"/>
        <w:ind w:left="106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110F3" w:rsidRPr="00C433D2" w:rsidRDefault="007110F3" w:rsidP="007110F3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3D2">
        <w:rPr>
          <w:rFonts w:ascii="Times New Roman" w:hAnsi="Times New Roman" w:cs="Times New Roman"/>
          <w:sz w:val="24"/>
          <w:szCs w:val="24"/>
        </w:rPr>
        <w:t xml:space="preserve">По статье «Расходы на заработную плату» отражаются расходы на оплату труда рабочих, непосредственно занятых в основном производстве. </w:t>
      </w:r>
    </w:p>
    <w:p w:rsidR="007110F3" w:rsidRDefault="007110F3" w:rsidP="007110F3">
      <w:pPr>
        <w:ind w:firstLine="709"/>
        <w:jc w:val="both"/>
      </w:pPr>
      <w:r>
        <w:t xml:space="preserve">Расходы на оплату труда рассчитываются исходя из действующей в расчетном периоде минимальной месячной тарифной ставки рабочего первого разряда в управляющих организациях, оказывающих услуги по комплексному обслуживанию зданий и помещений, в соответствии с отраслевым тарифным соглашением в жилищно-коммунальном хозяйстве Российской Федерации. Расходы на оплату труда рассчитываются с учетом </w:t>
      </w:r>
      <w:proofErr w:type="spellStart"/>
      <w:r>
        <w:t>межразрядных</w:t>
      </w:r>
      <w:proofErr w:type="spellEnd"/>
      <w:r>
        <w:t xml:space="preserve"> тарифных коэффициентов, </w:t>
      </w:r>
      <w:r w:rsidRPr="00D236D9">
        <w:t xml:space="preserve">ранее принятых в </w:t>
      </w:r>
      <w:r w:rsidRPr="00D236D9">
        <w:lastRenderedPageBreak/>
        <w:t xml:space="preserve">отрасли </w:t>
      </w:r>
      <w:r>
        <w:t>жилищно-коммунального хозяйства в соответствии с Постановлением ЦК КПСС, Совмина СССР, ВЦСПС от 17.09.1986 г №1115. Для рабочих, занятых ремонтом конструктивных элементов зданий и обслуживанием внутридомового инженерного оборудования применяется премия в размере 20% к минимальной месячной тарифной ставке. Для рабочих, занятых санитарным содержанием зданий и придомовых территорий, применяется минимальная месячная тарифная ставка рабочего 1 разряда без премии.</w:t>
      </w:r>
    </w:p>
    <w:p w:rsidR="007110F3" w:rsidRPr="0042488A" w:rsidRDefault="007110F3" w:rsidP="007110F3">
      <w:pPr>
        <w:tabs>
          <w:tab w:val="left" w:pos="284"/>
        </w:tabs>
        <w:ind w:right="120"/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>Нормативы трудовых ресурсов и виды выполнения работ  и услуг с учетом необходимой периодичности принимаются в соответствии с методическими рекомендациями «</w:t>
      </w:r>
      <w:r w:rsidRPr="0042488A">
        <w:rPr>
          <w:color w:val="000000" w:themeColor="text1"/>
        </w:rPr>
        <w:t>Нормативы трудовых и материальных ресурсов для выполнения работ и услуг по содержанию и ремонту общего имущества многоквартирных домов: часть 1 — обязательные работы</w:t>
      </w:r>
      <w:r>
        <w:rPr>
          <w:color w:val="000000" w:themeColor="text1"/>
        </w:rPr>
        <w:t>»</w:t>
      </w:r>
      <w:r w:rsidRPr="0042488A">
        <w:rPr>
          <w:color w:val="000000" w:themeColor="text1"/>
        </w:rPr>
        <w:t>, Центр муниципальной экономики и права, 2006 г.</w:t>
      </w:r>
    </w:p>
    <w:p w:rsidR="007110F3" w:rsidRDefault="007110F3" w:rsidP="007110F3">
      <w:pPr>
        <w:ind w:firstLine="709"/>
        <w:jc w:val="both"/>
        <w:outlineLvl w:val="0"/>
      </w:pPr>
    </w:p>
    <w:p w:rsidR="007110F3" w:rsidRPr="00C13987" w:rsidRDefault="007110F3" w:rsidP="007110F3">
      <w:pPr>
        <w:jc w:val="both"/>
        <w:outlineLvl w:val="0"/>
      </w:pPr>
      <w:r w:rsidRPr="00C433D2">
        <w:t>3.2</w:t>
      </w:r>
      <w:r>
        <w:t>.</w:t>
      </w:r>
      <w:r>
        <w:tab/>
      </w:r>
      <w:r w:rsidRPr="00C433D2">
        <w:t>Затраты на отчисления по страховым взносам принимаются в размере, установленном</w:t>
      </w:r>
      <w:r>
        <w:t xml:space="preserve"> действующим законодательством.</w:t>
      </w:r>
    </w:p>
    <w:p w:rsidR="007110F3" w:rsidRDefault="007110F3" w:rsidP="007110F3">
      <w:pPr>
        <w:jc w:val="both"/>
        <w:outlineLvl w:val="0"/>
        <w:rPr>
          <w:color w:val="000000" w:themeColor="text1"/>
        </w:rPr>
      </w:pPr>
      <w:r w:rsidRPr="00C433D2">
        <w:t>3</w:t>
      </w:r>
      <w:r>
        <w:t>.3.</w:t>
      </w:r>
      <w:r>
        <w:tab/>
      </w:r>
      <w:proofErr w:type="gramStart"/>
      <w:r w:rsidRPr="00C13987">
        <w:t>Затраты на материалы</w:t>
      </w:r>
      <w:r>
        <w:t xml:space="preserve"> по видам работ, учтенным в минимальном </w:t>
      </w:r>
      <w:r>
        <w:rPr>
          <w:color w:val="000000" w:themeColor="text1"/>
        </w:rPr>
        <w:t>перечне</w:t>
      </w:r>
      <w:r w:rsidRPr="00AB535B">
        <w:rPr>
          <w:color w:val="000000" w:themeColor="text1"/>
        </w:rPr>
        <w:t xml:space="preserve"> </w:t>
      </w:r>
      <w:r w:rsidRPr="00AB535B">
        <w:t>работ</w:t>
      </w:r>
      <w:r>
        <w:t xml:space="preserve"> и услуг</w:t>
      </w:r>
      <w:r w:rsidRPr="00AB535B">
        <w:t>, необходимых для обеспечения надлежащего содержания общего имущества в многоквартирном доме</w:t>
      </w:r>
      <w:r>
        <w:t>,</w:t>
      </w:r>
      <w:r w:rsidRPr="00AB535B">
        <w:t xml:space="preserve"> </w:t>
      </w:r>
      <w:r w:rsidRPr="00C13987">
        <w:t xml:space="preserve">определяются по нормам расхода материальных ресурсов, рассчитанным исходя из состава и периодичности работ, </w:t>
      </w:r>
      <w:r>
        <w:rPr>
          <w:color w:val="000000" w:themeColor="text1"/>
        </w:rPr>
        <w:t>в соответствии с методическими рекомендациями «</w:t>
      </w:r>
      <w:r w:rsidRPr="0042488A">
        <w:rPr>
          <w:color w:val="000000" w:themeColor="text1"/>
        </w:rPr>
        <w:t>Нормативы трудовых и материальных ресурсов для выполнения работ и услуг по содержанию и ремонту общего имущества многоквартирных домов: часть</w:t>
      </w:r>
      <w:proofErr w:type="gramEnd"/>
      <w:r w:rsidRPr="0042488A">
        <w:rPr>
          <w:color w:val="000000" w:themeColor="text1"/>
        </w:rPr>
        <w:t xml:space="preserve"> 1 — обязательные работы</w:t>
      </w:r>
      <w:r>
        <w:rPr>
          <w:color w:val="000000" w:themeColor="text1"/>
        </w:rPr>
        <w:t>»</w:t>
      </w:r>
      <w:r w:rsidRPr="0042488A">
        <w:rPr>
          <w:color w:val="000000" w:themeColor="text1"/>
        </w:rPr>
        <w:t>, Центр муниципальной экономики и права, 2006</w:t>
      </w:r>
      <w:r>
        <w:rPr>
          <w:color w:val="000000" w:themeColor="text1"/>
        </w:rPr>
        <w:t xml:space="preserve"> г.</w:t>
      </w:r>
    </w:p>
    <w:p w:rsidR="007110F3" w:rsidRDefault="007110F3" w:rsidP="007110F3">
      <w:pPr>
        <w:ind w:firstLine="709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Стоимость материалов на обязательные работы и услуги по содержанию общего имущества многоквартирного дома определяется методом сопоставимых рыночных цен (анализа рынка) на основании информации о рыночных ценах трех идентичных или однородных товаров.</w:t>
      </w:r>
    </w:p>
    <w:p w:rsidR="007110F3" w:rsidRPr="002E43C2" w:rsidRDefault="007110F3" w:rsidP="007110F3">
      <w:pPr>
        <w:ind w:firstLine="709"/>
        <w:jc w:val="both"/>
        <w:rPr>
          <w:color w:val="000000" w:themeColor="text1"/>
        </w:rPr>
      </w:pPr>
    </w:p>
    <w:p w:rsidR="007110F3" w:rsidRDefault="007110F3" w:rsidP="007110F3">
      <w:pPr>
        <w:jc w:val="both"/>
      </w:pPr>
      <w:r w:rsidRPr="00C433D2">
        <w:t>3.4</w:t>
      </w:r>
      <w:r>
        <w:t>.</w:t>
      </w:r>
      <w:r>
        <w:tab/>
      </w:r>
      <w:r w:rsidRPr="00C13987">
        <w:t>Расходы на оплату услуг сторонних организаций, осуществляющих регулируемую деятельность, определяются на основе тари</w:t>
      </w:r>
      <w:r>
        <w:t>фов, установленных регулирующими органами</w:t>
      </w:r>
      <w:r w:rsidRPr="00C13987">
        <w:t>.</w:t>
      </w:r>
    </w:p>
    <w:p w:rsidR="007110F3" w:rsidRPr="001828BF" w:rsidRDefault="007110F3" w:rsidP="007110F3">
      <w:pPr>
        <w:ind w:firstLine="709"/>
        <w:jc w:val="both"/>
      </w:pPr>
      <w:r>
        <w:t xml:space="preserve">Расходы на оплату услуг иных </w:t>
      </w:r>
      <w:r w:rsidRPr="00C13987">
        <w:t>сторонних организаций</w:t>
      </w:r>
      <w:r>
        <w:t xml:space="preserve"> определяются </w:t>
      </w:r>
      <w:r>
        <w:rPr>
          <w:color w:val="000000" w:themeColor="text1"/>
        </w:rPr>
        <w:t>методом сопоставимых рыночных цен (анализа рынка) на основании информации о рыночных ценах трех идентичных или однородных работ и услуг.</w:t>
      </w:r>
    </w:p>
    <w:p w:rsidR="007110F3" w:rsidRDefault="007110F3" w:rsidP="007110F3">
      <w:pPr>
        <w:ind w:firstLine="709"/>
        <w:jc w:val="both"/>
        <w:outlineLvl w:val="0"/>
      </w:pPr>
    </w:p>
    <w:p w:rsidR="007110F3" w:rsidRDefault="007110F3" w:rsidP="007110F3">
      <w:pPr>
        <w:jc w:val="both"/>
        <w:outlineLvl w:val="0"/>
      </w:pPr>
      <w:r w:rsidRPr="001828BF">
        <w:t>3.5.</w:t>
      </w:r>
      <w:r>
        <w:tab/>
      </w:r>
      <w:r>
        <w:rPr>
          <w:color w:val="000000" w:themeColor="text1"/>
        </w:rPr>
        <w:t xml:space="preserve">Расходы на работы и услуги по управлению многоквартирными домами в соответствии с методическими рекомендациями «Рекомендуемые нормативы </w:t>
      </w:r>
      <w:proofErr w:type="spellStart"/>
      <w:r>
        <w:rPr>
          <w:color w:val="000000" w:themeColor="text1"/>
        </w:rPr>
        <w:t>общеэксплуатационных</w:t>
      </w:r>
      <w:proofErr w:type="spellEnd"/>
      <w:r>
        <w:rPr>
          <w:color w:val="000000" w:themeColor="text1"/>
        </w:rPr>
        <w:t xml:space="preserve"> расходов в плате за содержание и ремонт общего имущества в многоквартирном доме», </w:t>
      </w:r>
      <w:r w:rsidRPr="00805CAC">
        <w:rPr>
          <w:color w:val="000000" w:themeColor="text1"/>
        </w:rPr>
        <w:t xml:space="preserve"> Центр муниципальной экономики и права,</w:t>
      </w:r>
      <w:r>
        <w:rPr>
          <w:color w:val="000000" w:themeColor="text1"/>
        </w:rPr>
        <w:t xml:space="preserve"> Москва,</w:t>
      </w:r>
      <w:r w:rsidRPr="00805CAC">
        <w:rPr>
          <w:color w:val="000000" w:themeColor="text1"/>
        </w:rPr>
        <w:t xml:space="preserve"> 2006 г.</w:t>
      </w:r>
      <w:r>
        <w:rPr>
          <w:color w:val="000000" w:themeColor="text1"/>
        </w:rPr>
        <w:t xml:space="preserve"> принимаются на уровне 65% </w:t>
      </w:r>
      <w:r>
        <w:t>к планируемому фонду оплаты труда основных рабочих.</w:t>
      </w:r>
    </w:p>
    <w:p w:rsidR="007110F3" w:rsidRDefault="007110F3" w:rsidP="007110F3">
      <w:pPr>
        <w:ind w:firstLine="709"/>
        <w:jc w:val="both"/>
      </w:pPr>
    </w:p>
    <w:p w:rsidR="007110F3" w:rsidRPr="001828BF" w:rsidRDefault="007110F3" w:rsidP="007110F3">
      <w:pPr>
        <w:jc w:val="both"/>
      </w:pPr>
      <w:r w:rsidRPr="001828BF">
        <w:t>3.6</w:t>
      </w:r>
      <w:r>
        <w:t>.</w:t>
      </w:r>
      <w:r>
        <w:tab/>
      </w:r>
      <w:proofErr w:type="gramStart"/>
      <w:r w:rsidRPr="001828BF">
        <w:t>Затраты на текущий ремонт общего имущества многоквартирного дома принимаются в размере фактических расходов на текущий ремонт многоквартирных домов за предыдущий год на основании отчетов управляющих организаций в государственной информационной  системе ЖКХ (ГИС ЖКХ), взятых в открытом доступе сети «Интернет», исходя из репрезентативной выборки не менее 1% от общей площади всего жилищного фонда г. Переславля-Залесского.</w:t>
      </w:r>
      <w:proofErr w:type="gramEnd"/>
    </w:p>
    <w:p w:rsidR="007110F3" w:rsidRPr="001828BF" w:rsidRDefault="007110F3" w:rsidP="007110F3">
      <w:pPr>
        <w:ind w:firstLine="709"/>
        <w:jc w:val="both"/>
        <w:rPr>
          <w:b/>
        </w:rPr>
      </w:pPr>
    </w:p>
    <w:p w:rsidR="007110F3" w:rsidRPr="007110F3" w:rsidRDefault="007110F3" w:rsidP="007110F3">
      <w:pPr>
        <w:jc w:val="both"/>
      </w:pPr>
      <w:r w:rsidRPr="001828BF">
        <w:t>3.7</w:t>
      </w:r>
      <w:r>
        <w:t>.</w:t>
      </w:r>
      <w:r>
        <w:tab/>
      </w:r>
      <w:r w:rsidRPr="007110F3">
        <w:t>Размер прибыли учитывается в размере 5% от общей суммы расходов, исходя из среднего уровня рентабельности для отрасли жилищного хозяйства.</w:t>
      </w:r>
    </w:p>
    <w:p w:rsidR="007110F3" w:rsidRPr="007110F3" w:rsidRDefault="007110F3" w:rsidP="007110F3">
      <w:pPr>
        <w:pStyle w:val="fn2r"/>
        <w:spacing w:before="0" w:beforeAutospacing="0" w:after="0" w:afterAutospacing="0"/>
        <w:jc w:val="both"/>
      </w:pPr>
    </w:p>
    <w:p w:rsidR="007110F3" w:rsidRPr="007110F3" w:rsidRDefault="007110F3" w:rsidP="007110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110F3">
        <w:rPr>
          <w:rFonts w:ascii="Times New Roman" w:hAnsi="Times New Roman" w:cs="Times New Roman"/>
          <w:sz w:val="24"/>
          <w:szCs w:val="24"/>
        </w:rPr>
        <w:t>3.8.</w:t>
      </w:r>
      <w:r w:rsidRPr="007110F3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110F3">
        <w:rPr>
          <w:rFonts w:ascii="Times New Roman" w:hAnsi="Times New Roman" w:cs="Times New Roman"/>
          <w:sz w:val="24"/>
          <w:szCs w:val="24"/>
        </w:rPr>
        <w:t xml:space="preserve">Размер расходов на оплату холодной воды, горячей воды, отведения сточных вод, электрической энергии, тепловой энергии, потребляемых при выполнении минимального перечня необходимых для обеспечения надлежащего содержания общего имущества в </w:t>
      </w:r>
      <w:r w:rsidRPr="007110F3">
        <w:rPr>
          <w:rFonts w:ascii="Times New Roman" w:hAnsi="Times New Roman" w:cs="Times New Roman"/>
          <w:sz w:val="24"/>
          <w:szCs w:val="24"/>
        </w:rPr>
        <w:lastRenderedPageBreak/>
        <w:t xml:space="preserve">многоквартирном доме услуг и работ, определяется исходя из нормативов потребления соответствующих видов коммунальных ресурсов в целях содержания общего имущества в многоквартирном доме и тарифов, утверждаемых органами государственной власти Ярославской области. </w:t>
      </w:r>
      <w:proofErr w:type="gramEnd"/>
    </w:p>
    <w:p w:rsidR="007110F3" w:rsidRPr="007110F3" w:rsidRDefault="007110F3" w:rsidP="007110F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10F3">
        <w:rPr>
          <w:rFonts w:ascii="Times New Roman" w:hAnsi="Times New Roman" w:cs="Times New Roman"/>
          <w:sz w:val="24"/>
          <w:szCs w:val="24"/>
        </w:rPr>
        <w:t>Площадь мест общего пользования принимается по данным технического паспорта многоквартирного дома.</w:t>
      </w:r>
    </w:p>
    <w:p w:rsidR="007110F3" w:rsidRPr="007110F3" w:rsidRDefault="007110F3" w:rsidP="007110F3">
      <w:pPr>
        <w:ind w:firstLine="708"/>
        <w:jc w:val="both"/>
      </w:pPr>
      <w:r w:rsidRPr="007110F3">
        <w:t>Размер расходов на оплату коммунальных ресурсов в целях содержания общего имущества многоквартирного дома рассчитывается отдельно по каждому многоквартирному дому.</w:t>
      </w:r>
    </w:p>
    <w:p w:rsidR="007110F3" w:rsidRPr="00FD7C80" w:rsidRDefault="007110F3" w:rsidP="007110F3">
      <w:pPr>
        <w:pStyle w:val="a6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B4D">
        <w:rPr>
          <w:rFonts w:ascii="Times New Roman" w:hAnsi="Times New Roman" w:cs="Times New Roman"/>
          <w:b/>
          <w:sz w:val="28"/>
          <w:szCs w:val="28"/>
        </w:rPr>
        <w:t>Расчет размера платы за содержание жилого помещения</w:t>
      </w:r>
    </w:p>
    <w:p w:rsidR="007110F3" w:rsidRPr="00FD7C80" w:rsidRDefault="007110F3" w:rsidP="007110F3">
      <w:pPr>
        <w:jc w:val="both"/>
        <w:rPr>
          <w:b/>
          <w:sz w:val="28"/>
          <w:szCs w:val="28"/>
        </w:rPr>
      </w:pPr>
      <w:r>
        <w:t>4.1</w:t>
      </w:r>
      <w:r>
        <w:tab/>
      </w:r>
      <w:r w:rsidRPr="00FD7C80">
        <w:t>Расчет размера платы за содержание 1 кв.м. общей площади в месяц жилого и нежилого помещения в многоквартирном доме производится по формуле:</w:t>
      </w:r>
    </w:p>
    <w:p w:rsidR="007110F3" w:rsidRDefault="007110F3" w:rsidP="007110F3">
      <w:pPr>
        <w:ind w:left="360"/>
        <w:jc w:val="both"/>
      </w:pPr>
      <w:proofErr w:type="gramStart"/>
      <w:r>
        <w:t>П</w:t>
      </w:r>
      <w:proofErr w:type="gramEnd"/>
      <w:r>
        <w:t xml:space="preserve"> </w:t>
      </w:r>
      <w:r w:rsidRPr="007768AF">
        <w:rPr>
          <w:vertAlign w:val="subscript"/>
        </w:rPr>
        <w:t>на 1 кв.м</w:t>
      </w:r>
      <w:r w:rsidRPr="007768AF">
        <w:rPr>
          <w:i/>
          <w:vertAlign w:val="subscript"/>
        </w:rPr>
        <w:t>.</w:t>
      </w:r>
      <w:r>
        <w:t xml:space="preserve"> = ∑ З </w:t>
      </w:r>
      <w:r w:rsidRPr="007768AF">
        <w:rPr>
          <w:vertAlign w:val="subscript"/>
        </w:rPr>
        <w:t>общ.</w:t>
      </w:r>
      <w:r>
        <w:t xml:space="preserve"> / </w:t>
      </w:r>
      <w:proofErr w:type="gramStart"/>
      <w:r>
        <w:rPr>
          <w:lang w:val="en-US"/>
        </w:rPr>
        <w:t>S</w:t>
      </w:r>
      <w:r w:rsidRPr="007768AF">
        <w:t xml:space="preserve"> </w:t>
      </w:r>
      <w:r>
        <w:rPr>
          <w:vertAlign w:val="subscript"/>
        </w:rPr>
        <w:t>общ.</w:t>
      </w:r>
      <w:proofErr w:type="gramEnd"/>
      <w:r>
        <w:rPr>
          <w:vertAlign w:val="subscript"/>
        </w:rPr>
        <w:t xml:space="preserve"> </w:t>
      </w:r>
      <w:r>
        <w:t>/ 12 мес.,</w:t>
      </w:r>
    </w:p>
    <w:p w:rsidR="007110F3" w:rsidRPr="000F60E2" w:rsidRDefault="007110F3" w:rsidP="007110F3">
      <w:pPr>
        <w:ind w:left="360"/>
        <w:jc w:val="both"/>
      </w:pPr>
      <w:r>
        <w:t xml:space="preserve">где </w:t>
      </w:r>
      <w:proofErr w:type="gramStart"/>
      <w:r>
        <w:t>П</w:t>
      </w:r>
      <w:proofErr w:type="gramEnd"/>
      <w:r>
        <w:t xml:space="preserve"> </w:t>
      </w:r>
      <w:r w:rsidRPr="007768AF">
        <w:rPr>
          <w:vertAlign w:val="subscript"/>
        </w:rPr>
        <w:t>на 1 кв.м</w:t>
      </w:r>
      <w:r w:rsidRPr="007768AF">
        <w:rPr>
          <w:i/>
          <w:vertAlign w:val="subscript"/>
        </w:rPr>
        <w:t>.</w:t>
      </w:r>
      <w:r>
        <w:rPr>
          <w:i/>
          <w:vertAlign w:val="subscript"/>
        </w:rPr>
        <w:t xml:space="preserve"> </w:t>
      </w:r>
      <w:r>
        <w:t xml:space="preserve">– плата за содержание </w:t>
      </w:r>
      <w:r w:rsidRPr="00171CAF">
        <w:t>1 кв.м.</w:t>
      </w:r>
      <w:r>
        <w:t xml:space="preserve"> общей площади в месяц;</w:t>
      </w:r>
    </w:p>
    <w:p w:rsidR="007110F3" w:rsidRDefault="007110F3" w:rsidP="007110F3">
      <w:pPr>
        <w:ind w:left="360" w:firstLine="349"/>
        <w:jc w:val="both"/>
      </w:pPr>
      <w:r>
        <w:t xml:space="preserve">∑ </w:t>
      </w:r>
      <w:proofErr w:type="gramStart"/>
      <w:r>
        <w:t>З</w:t>
      </w:r>
      <w:proofErr w:type="gramEnd"/>
      <w:r>
        <w:t xml:space="preserve"> </w:t>
      </w:r>
      <w:r w:rsidRPr="007768AF">
        <w:rPr>
          <w:vertAlign w:val="subscript"/>
        </w:rPr>
        <w:t>общ.</w:t>
      </w:r>
      <w:r>
        <w:t xml:space="preserve"> – общая сумма расходов на содержание многоквартирного дома в год;</w:t>
      </w:r>
    </w:p>
    <w:p w:rsidR="007110F3" w:rsidRDefault="007110F3" w:rsidP="007110F3">
      <w:pPr>
        <w:ind w:left="360"/>
        <w:jc w:val="both"/>
      </w:pPr>
      <w:r>
        <w:tab/>
      </w:r>
      <w:proofErr w:type="gramStart"/>
      <w:r>
        <w:rPr>
          <w:lang w:val="en-US"/>
        </w:rPr>
        <w:t>S</w:t>
      </w:r>
      <w:r w:rsidRPr="007768AF">
        <w:t xml:space="preserve"> </w:t>
      </w:r>
      <w:r>
        <w:rPr>
          <w:vertAlign w:val="subscript"/>
        </w:rPr>
        <w:t>общ.</w:t>
      </w:r>
      <w:proofErr w:type="gramEnd"/>
      <w:r>
        <w:rPr>
          <w:vertAlign w:val="subscript"/>
        </w:rPr>
        <w:t xml:space="preserve"> </w:t>
      </w:r>
      <w:r w:rsidRPr="007768AF">
        <w:t>– общая площадь</w:t>
      </w:r>
      <w:r>
        <w:t xml:space="preserve"> жилых и нежилых помещений;</w:t>
      </w:r>
    </w:p>
    <w:p w:rsidR="007110F3" w:rsidRDefault="007110F3" w:rsidP="007110F3">
      <w:pPr>
        <w:pStyle w:val="fn2r"/>
        <w:spacing w:before="0" w:beforeAutospacing="0" w:after="0" w:afterAutospacing="0"/>
      </w:pPr>
    </w:p>
    <w:p w:rsidR="007110F3" w:rsidRPr="0089266B" w:rsidRDefault="007110F3" w:rsidP="008926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7110F3" w:rsidRPr="0089266B" w:rsidSect="003A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5ACB"/>
    <w:multiLevelType w:val="multilevel"/>
    <w:tmpl w:val="1A0E0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79A9"/>
    <w:rsid w:val="00005C2D"/>
    <w:rsid w:val="00052398"/>
    <w:rsid w:val="000658AE"/>
    <w:rsid w:val="00085251"/>
    <w:rsid w:val="00087AB7"/>
    <w:rsid w:val="000A35A4"/>
    <w:rsid w:val="000A3E45"/>
    <w:rsid w:val="000C3246"/>
    <w:rsid w:val="00105B9A"/>
    <w:rsid w:val="00160DBA"/>
    <w:rsid w:val="001819A1"/>
    <w:rsid w:val="001B0387"/>
    <w:rsid w:val="001D45D4"/>
    <w:rsid w:val="001E00D6"/>
    <w:rsid w:val="001E74FB"/>
    <w:rsid w:val="00257814"/>
    <w:rsid w:val="002604BC"/>
    <w:rsid w:val="00276497"/>
    <w:rsid w:val="002B5459"/>
    <w:rsid w:val="002B7F15"/>
    <w:rsid w:val="002D2515"/>
    <w:rsid w:val="00301055"/>
    <w:rsid w:val="00304B34"/>
    <w:rsid w:val="00306EEB"/>
    <w:rsid w:val="00317084"/>
    <w:rsid w:val="00325A68"/>
    <w:rsid w:val="00331EFC"/>
    <w:rsid w:val="00333411"/>
    <w:rsid w:val="00333D6D"/>
    <w:rsid w:val="00342F58"/>
    <w:rsid w:val="003630ED"/>
    <w:rsid w:val="00396B60"/>
    <w:rsid w:val="003A1008"/>
    <w:rsid w:val="003B3F47"/>
    <w:rsid w:val="003C4A4C"/>
    <w:rsid w:val="003C5CCD"/>
    <w:rsid w:val="003F0482"/>
    <w:rsid w:val="00403A9A"/>
    <w:rsid w:val="004200CA"/>
    <w:rsid w:val="0043009D"/>
    <w:rsid w:val="00451283"/>
    <w:rsid w:val="0049070C"/>
    <w:rsid w:val="00493F0B"/>
    <w:rsid w:val="004B17C5"/>
    <w:rsid w:val="004E5020"/>
    <w:rsid w:val="005079A9"/>
    <w:rsid w:val="00526FDB"/>
    <w:rsid w:val="00532D04"/>
    <w:rsid w:val="005A0BAF"/>
    <w:rsid w:val="005A7E16"/>
    <w:rsid w:val="00680D0A"/>
    <w:rsid w:val="006A14A2"/>
    <w:rsid w:val="006D6545"/>
    <w:rsid w:val="007110F3"/>
    <w:rsid w:val="00725CBA"/>
    <w:rsid w:val="00732BE3"/>
    <w:rsid w:val="0074411E"/>
    <w:rsid w:val="00757E21"/>
    <w:rsid w:val="00796157"/>
    <w:rsid w:val="00841D29"/>
    <w:rsid w:val="0089266B"/>
    <w:rsid w:val="008C4FA4"/>
    <w:rsid w:val="008F20EA"/>
    <w:rsid w:val="00906835"/>
    <w:rsid w:val="009230FD"/>
    <w:rsid w:val="009305A6"/>
    <w:rsid w:val="009444CF"/>
    <w:rsid w:val="00957738"/>
    <w:rsid w:val="00985A8D"/>
    <w:rsid w:val="009C78CA"/>
    <w:rsid w:val="00A017BB"/>
    <w:rsid w:val="00A32302"/>
    <w:rsid w:val="00A61D2E"/>
    <w:rsid w:val="00A66EBB"/>
    <w:rsid w:val="00AC5442"/>
    <w:rsid w:val="00B21FB3"/>
    <w:rsid w:val="00B715CF"/>
    <w:rsid w:val="00B971CF"/>
    <w:rsid w:val="00BA6558"/>
    <w:rsid w:val="00BB74BA"/>
    <w:rsid w:val="00C56434"/>
    <w:rsid w:val="00C57E76"/>
    <w:rsid w:val="00CB6C1C"/>
    <w:rsid w:val="00CB7C75"/>
    <w:rsid w:val="00CD1282"/>
    <w:rsid w:val="00CF279B"/>
    <w:rsid w:val="00D2326A"/>
    <w:rsid w:val="00D35538"/>
    <w:rsid w:val="00D40CA2"/>
    <w:rsid w:val="00D65CF3"/>
    <w:rsid w:val="00DD2DEB"/>
    <w:rsid w:val="00DE3EE9"/>
    <w:rsid w:val="00DE7406"/>
    <w:rsid w:val="00E2190C"/>
    <w:rsid w:val="00E23D64"/>
    <w:rsid w:val="00E46500"/>
    <w:rsid w:val="00E62004"/>
    <w:rsid w:val="00E84118"/>
    <w:rsid w:val="00F109A5"/>
    <w:rsid w:val="00F90EF9"/>
    <w:rsid w:val="00FA4430"/>
    <w:rsid w:val="00FC0C95"/>
    <w:rsid w:val="00FC23AD"/>
    <w:rsid w:val="00FF0900"/>
    <w:rsid w:val="00FF47D6"/>
    <w:rsid w:val="00FF7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7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footnote reference"/>
    <w:semiHidden/>
    <w:rsid w:val="00CB7C75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3A1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100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110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rmal (Web)"/>
    <w:basedOn w:val="a"/>
    <w:rsid w:val="007110F3"/>
    <w:pPr>
      <w:spacing w:before="100" w:beforeAutospacing="1" w:after="100" w:afterAutospacing="1"/>
    </w:pPr>
  </w:style>
  <w:style w:type="paragraph" w:customStyle="1" w:styleId="fn2r">
    <w:name w:val="fn2r"/>
    <w:basedOn w:val="a"/>
    <w:rsid w:val="007110F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9B2CAA68C0AB299E8833704F4D5C48E2BC4D3BC36E8EC54A986CF0ABF6092173A2652FF73A02425CVEG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</cp:lastModifiedBy>
  <cp:revision>36</cp:revision>
  <cp:lastPrinted>2018-05-17T13:14:00Z</cp:lastPrinted>
  <dcterms:created xsi:type="dcterms:W3CDTF">2017-04-21T08:40:00Z</dcterms:created>
  <dcterms:modified xsi:type="dcterms:W3CDTF">2018-05-18T08:00:00Z</dcterms:modified>
</cp:coreProperties>
</file>