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2A" w:rsidRPr="00890D2A" w:rsidRDefault="00890D2A" w:rsidP="00890D2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D2A" w:rsidRPr="00890D2A" w:rsidRDefault="00890D2A" w:rsidP="00890D2A">
      <w:pPr>
        <w:jc w:val="center"/>
        <w:rPr>
          <w:sz w:val="10"/>
          <w:szCs w:val="10"/>
        </w:rPr>
      </w:pPr>
    </w:p>
    <w:p w:rsidR="00890D2A" w:rsidRPr="00890D2A" w:rsidRDefault="00890D2A" w:rsidP="00890D2A">
      <w:pPr>
        <w:jc w:val="center"/>
        <w:rPr>
          <w:sz w:val="10"/>
          <w:szCs w:val="10"/>
        </w:rPr>
      </w:pPr>
    </w:p>
    <w:p w:rsidR="00890D2A" w:rsidRPr="00890D2A" w:rsidRDefault="00890D2A" w:rsidP="00890D2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90D2A" w:rsidRPr="00890D2A" w:rsidRDefault="00890D2A" w:rsidP="00890D2A">
      <w:pPr>
        <w:ind w:left="283" w:hanging="283"/>
        <w:jc w:val="center"/>
        <w:rPr>
          <w:sz w:val="26"/>
          <w:szCs w:val="26"/>
        </w:rPr>
      </w:pPr>
      <w:r w:rsidRPr="00890D2A">
        <w:rPr>
          <w:sz w:val="26"/>
          <w:szCs w:val="26"/>
        </w:rPr>
        <w:t>АДМИНИСТРАЦИЯ ГОРОДА ПЕРЕСЛАВЛЯ-ЗАЛЕССКОГО</w:t>
      </w:r>
    </w:p>
    <w:p w:rsidR="00890D2A" w:rsidRPr="00890D2A" w:rsidRDefault="00890D2A" w:rsidP="00890D2A">
      <w:pPr>
        <w:ind w:left="283"/>
        <w:jc w:val="center"/>
        <w:rPr>
          <w:sz w:val="26"/>
          <w:szCs w:val="26"/>
        </w:rPr>
      </w:pPr>
    </w:p>
    <w:p w:rsidR="00890D2A" w:rsidRPr="00890D2A" w:rsidRDefault="00890D2A" w:rsidP="00890D2A">
      <w:pPr>
        <w:ind w:left="283"/>
        <w:jc w:val="center"/>
        <w:rPr>
          <w:sz w:val="26"/>
          <w:szCs w:val="26"/>
        </w:rPr>
      </w:pPr>
      <w:r w:rsidRPr="00890D2A">
        <w:rPr>
          <w:sz w:val="26"/>
          <w:szCs w:val="26"/>
        </w:rPr>
        <w:t>ПОСТАНОВЛЕНИЕ</w:t>
      </w:r>
    </w:p>
    <w:p w:rsidR="00890D2A" w:rsidRPr="00890D2A" w:rsidRDefault="00890D2A" w:rsidP="00890D2A">
      <w:pPr>
        <w:ind w:left="283"/>
        <w:jc w:val="center"/>
        <w:rPr>
          <w:sz w:val="26"/>
          <w:szCs w:val="26"/>
        </w:rPr>
      </w:pPr>
    </w:p>
    <w:p w:rsidR="00890D2A" w:rsidRPr="00890D2A" w:rsidRDefault="00890D2A" w:rsidP="00890D2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90D2A" w:rsidRPr="00890D2A" w:rsidRDefault="00890D2A" w:rsidP="00890D2A">
      <w:pPr>
        <w:rPr>
          <w:sz w:val="26"/>
          <w:szCs w:val="26"/>
        </w:rPr>
      </w:pPr>
      <w:r w:rsidRPr="00890D2A">
        <w:rPr>
          <w:sz w:val="26"/>
          <w:szCs w:val="26"/>
        </w:rPr>
        <w:t>От</w:t>
      </w:r>
      <w:r w:rsidR="001F6CA8">
        <w:rPr>
          <w:sz w:val="26"/>
          <w:szCs w:val="26"/>
        </w:rPr>
        <w:t xml:space="preserve"> 30.03.2022</w:t>
      </w:r>
      <w:r w:rsidRPr="00890D2A">
        <w:rPr>
          <w:sz w:val="26"/>
          <w:szCs w:val="26"/>
        </w:rPr>
        <w:t xml:space="preserve"> №</w:t>
      </w:r>
      <w:r w:rsidR="001F6CA8">
        <w:rPr>
          <w:sz w:val="26"/>
          <w:szCs w:val="26"/>
        </w:rPr>
        <w:t xml:space="preserve"> ПОС.03-0649/22</w:t>
      </w:r>
      <w:r w:rsidRPr="00890D2A">
        <w:rPr>
          <w:sz w:val="26"/>
          <w:szCs w:val="26"/>
        </w:rPr>
        <w:t xml:space="preserve"> </w:t>
      </w:r>
    </w:p>
    <w:p w:rsidR="00890D2A" w:rsidRPr="00890D2A" w:rsidRDefault="00890D2A" w:rsidP="00890D2A">
      <w:pPr>
        <w:rPr>
          <w:sz w:val="26"/>
          <w:szCs w:val="26"/>
        </w:rPr>
      </w:pPr>
    </w:p>
    <w:p w:rsidR="00890D2A" w:rsidRPr="00890D2A" w:rsidRDefault="00890D2A" w:rsidP="00890D2A">
      <w:pPr>
        <w:rPr>
          <w:sz w:val="26"/>
          <w:szCs w:val="26"/>
        </w:rPr>
      </w:pPr>
      <w:r w:rsidRPr="00890D2A">
        <w:rPr>
          <w:sz w:val="26"/>
          <w:szCs w:val="26"/>
        </w:rPr>
        <w:t>город Переславль-Залесский</w:t>
      </w:r>
    </w:p>
    <w:p w:rsidR="00890D2A" w:rsidRDefault="00890D2A" w:rsidP="00230982">
      <w:pPr>
        <w:pStyle w:val="a4"/>
        <w:ind w:firstLine="0"/>
        <w:rPr>
          <w:color w:val="000000" w:themeColor="text1"/>
          <w:sz w:val="26"/>
          <w:szCs w:val="26"/>
        </w:rPr>
      </w:pPr>
    </w:p>
    <w:p w:rsidR="00890D2A" w:rsidRDefault="00890D2A" w:rsidP="00230982">
      <w:pPr>
        <w:pStyle w:val="a4"/>
        <w:ind w:firstLine="0"/>
        <w:rPr>
          <w:color w:val="000000" w:themeColor="text1"/>
          <w:sz w:val="26"/>
          <w:szCs w:val="26"/>
        </w:rPr>
      </w:pPr>
      <w:bookmarkStart w:id="0" w:name="_GoBack"/>
      <w:bookmarkEnd w:id="0"/>
    </w:p>
    <w:p w:rsidR="00B17B77" w:rsidRPr="0019772C" w:rsidRDefault="000C5039" w:rsidP="00230982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Об утверждении муниципальной программы</w:t>
      </w:r>
    </w:p>
    <w:p w:rsidR="00797C26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proofErr w:type="spellStart"/>
      <w:r w:rsidR="00462AE5" w:rsidRPr="0019772C">
        <w:rPr>
          <w:color w:val="000000" w:themeColor="text1"/>
          <w:sz w:val="26"/>
          <w:szCs w:val="26"/>
        </w:rPr>
        <w:t>Энергоэффективность</w:t>
      </w:r>
      <w:proofErr w:type="spellEnd"/>
      <w:r w:rsidR="00462AE5" w:rsidRPr="0019772C">
        <w:rPr>
          <w:color w:val="000000" w:themeColor="text1"/>
          <w:sz w:val="26"/>
          <w:szCs w:val="26"/>
        </w:rPr>
        <w:t xml:space="preserve"> в </w:t>
      </w:r>
      <w:r w:rsidRPr="0019772C">
        <w:rPr>
          <w:color w:val="000000" w:themeColor="text1"/>
          <w:sz w:val="26"/>
          <w:szCs w:val="26"/>
        </w:rPr>
        <w:t xml:space="preserve">городском </w:t>
      </w:r>
    </w:p>
    <w:p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округе город Переславль-Залесский</w:t>
      </w:r>
    </w:p>
    <w:p w:rsidR="00462AE5" w:rsidRPr="0019772C" w:rsidRDefault="00101257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:rsidR="00061235" w:rsidRPr="0019772C" w:rsidRDefault="00061235" w:rsidP="00061235">
      <w:pPr>
        <w:tabs>
          <w:tab w:val="num" w:pos="0"/>
        </w:tabs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В </w:t>
      </w:r>
      <w:proofErr w:type="gramStart"/>
      <w:r w:rsidRPr="0019772C">
        <w:rPr>
          <w:color w:val="000000" w:themeColor="text1"/>
          <w:sz w:val="26"/>
          <w:szCs w:val="26"/>
        </w:rPr>
        <w:t>соответствии</w:t>
      </w:r>
      <w:proofErr w:type="gramEnd"/>
      <w:r w:rsidRPr="0019772C">
        <w:rPr>
          <w:color w:val="000000" w:themeColor="text1"/>
          <w:sz w:val="26"/>
          <w:szCs w:val="26"/>
        </w:rPr>
        <w:t xml:space="preserve">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</w:t>
      </w:r>
      <w:proofErr w:type="spellStart"/>
      <w:r w:rsidRPr="0019772C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Pr="0019772C">
        <w:rPr>
          <w:color w:val="000000" w:themeColor="text1"/>
          <w:sz w:val="26"/>
          <w:szCs w:val="26"/>
        </w:rPr>
        <w:t xml:space="preserve"> городской Думы от 09.12.2021 № 100 «О бюджете городского округа </w:t>
      </w:r>
      <w:proofErr w:type="gramStart"/>
      <w:r w:rsidRPr="0019772C">
        <w:rPr>
          <w:color w:val="000000" w:themeColor="text1"/>
          <w:sz w:val="26"/>
          <w:szCs w:val="26"/>
        </w:rPr>
        <w:t xml:space="preserve">город Переславль-Залесский Ярославской области на 2022 год и плановый период 2023 и 2024 годов», решением </w:t>
      </w:r>
      <w:proofErr w:type="spellStart"/>
      <w:r w:rsidRPr="0019772C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Pr="0019772C">
        <w:rPr>
          <w:color w:val="000000" w:themeColor="text1"/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Уставом городского округа</w:t>
      </w:r>
      <w:proofErr w:type="gramEnd"/>
      <w:r w:rsidRPr="0019772C">
        <w:rPr>
          <w:color w:val="000000" w:themeColor="text1"/>
          <w:sz w:val="26"/>
          <w:szCs w:val="26"/>
        </w:rPr>
        <w:t xml:space="preserve"> город Переславль-Залесский Ярославской области,</w:t>
      </w:r>
    </w:p>
    <w:p w:rsidR="00061235" w:rsidRPr="0019772C" w:rsidRDefault="00061235" w:rsidP="0013316E">
      <w:pPr>
        <w:jc w:val="center"/>
        <w:rPr>
          <w:color w:val="000000" w:themeColor="text1"/>
          <w:sz w:val="28"/>
          <w:szCs w:val="28"/>
        </w:rPr>
      </w:pPr>
    </w:p>
    <w:p w:rsidR="0013316E" w:rsidRPr="0019772C" w:rsidRDefault="0013316E" w:rsidP="0013316E">
      <w:pPr>
        <w:jc w:val="center"/>
        <w:rPr>
          <w:color w:val="000000" w:themeColor="text1"/>
          <w:sz w:val="28"/>
          <w:szCs w:val="28"/>
        </w:rPr>
      </w:pPr>
      <w:r w:rsidRPr="0019772C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:rsidR="0013316E" w:rsidRPr="0019772C" w:rsidRDefault="0013316E" w:rsidP="0013316E">
      <w:pPr>
        <w:jc w:val="center"/>
        <w:rPr>
          <w:color w:val="000000" w:themeColor="text1"/>
          <w:sz w:val="28"/>
          <w:szCs w:val="28"/>
        </w:rPr>
      </w:pPr>
    </w:p>
    <w:p w:rsidR="0013316E" w:rsidRPr="0019772C" w:rsidRDefault="0013316E" w:rsidP="00890D2A">
      <w:pPr>
        <w:pStyle w:val="a4"/>
        <w:ind w:firstLine="708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1. Утвердить муниципальную программу </w:t>
      </w:r>
      <w:r w:rsidR="004B73C8" w:rsidRPr="0019772C">
        <w:rPr>
          <w:bCs/>
          <w:color w:val="000000" w:themeColor="text1"/>
          <w:sz w:val="26"/>
          <w:szCs w:val="26"/>
        </w:rPr>
        <w:t>«</w:t>
      </w:r>
      <w:proofErr w:type="spellStart"/>
      <w:r w:rsidR="00540824" w:rsidRPr="0019772C">
        <w:rPr>
          <w:color w:val="000000" w:themeColor="text1"/>
          <w:sz w:val="26"/>
          <w:szCs w:val="26"/>
        </w:rPr>
        <w:t>Энергоэффективность</w:t>
      </w:r>
      <w:proofErr w:type="spellEnd"/>
      <w:r w:rsidR="00540824" w:rsidRPr="0019772C">
        <w:rPr>
          <w:color w:val="000000" w:themeColor="text1"/>
          <w:sz w:val="26"/>
          <w:szCs w:val="26"/>
        </w:rPr>
        <w:t xml:space="preserve"> в городском округе город Переславль-Залесский Ярославской области</w:t>
      </w:r>
      <w:r w:rsidR="00823F43" w:rsidRPr="0019772C">
        <w:rPr>
          <w:color w:val="000000" w:themeColor="text1"/>
          <w:sz w:val="26"/>
          <w:szCs w:val="26"/>
        </w:rPr>
        <w:t>»</w:t>
      </w:r>
      <w:r w:rsidR="00540824" w:rsidRPr="0019772C">
        <w:rPr>
          <w:color w:val="000000" w:themeColor="text1"/>
          <w:sz w:val="26"/>
          <w:szCs w:val="26"/>
        </w:rPr>
        <w:t xml:space="preserve"> </w:t>
      </w:r>
      <w:r w:rsidRPr="0019772C">
        <w:rPr>
          <w:color w:val="000000" w:themeColor="text1"/>
          <w:sz w:val="26"/>
          <w:szCs w:val="26"/>
        </w:rPr>
        <w:t>согласно приложению.</w:t>
      </w:r>
    </w:p>
    <w:p w:rsidR="0013316E" w:rsidRPr="0019772C" w:rsidRDefault="0013316E" w:rsidP="0013316E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2. </w:t>
      </w:r>
      <w:proofErr w:type="gramStart"/>
      <w:r w:rsidRPr="0019772C">
        <w:rPr>
          <w:color w:val="000000" w:themeColor="text1"/>
          <w:sz w:val="26"/>
          <w:szCs w:val="26"/>
        </w:rPr>
        <w:t>Разместить</w:t>
      </w:r>
      <w:proofErr w:type="gramEnd"/>
      <w:r w:rsidRPr="0019772C">
        <w:rPr>
          <w:color w:val="000000" w:themeColor="text1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13316E" w:rsidRPr="0019772C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3. </w:t>
      </w:r>
      <w:proofErr w:type="gramStart"/>
      <w:r w:rsidRPr="0019772C">
        <w:rPr>
          <w:rFonts w:eastAsia="Calibri"/>
          <w:color w:val="000000" w:themeColor="text1"/>
          <w:sz w:val="26"/>
          <w:szCs w:val="26"/>
          <w:lang w:eastAsia="en-US"/>
        </w:rPr>
        <w:t>Контроль за</w:t>
      </w:r>
      <w:proofErr w:type="gramEnd"/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 исполнением постановления</w:t>
      </w:r>
      <w:r w:rsidR="00061235"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 оставляю за собой</w:t>
      </w:r>
      <w:r w:rsidRPr="0019772C">
        <w:rPr>
          <w:bCs/>
          <w:color w:val="000000" w:themeColor="text1"/>
          <w:sz w:val="26"/>
          <w:szCs w:val="26"/>
        </w:rPr>
        <w:t>.</w:t>
      </w:r>
    </w:p>
    <w:p w:rsidR="0013316E" w:rsidRPr="0019772C" w:rsidRDefault="0013316E" w:rsidP="0013316E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13316E" w:rsidRPr="0019772C" w:rsidRDefault="0013316E" w:rsidP="0013316E">
      <w:pPr>
        <w:jc w:val="both"/>
        <w:rPr>
          <w:color w:val="000000" w:themeColor="text1"/>
          <w:sz w:val="26"/>
          <w:szCs w:val="26"/>
        </w:rPr>
      </w:pPr>
    </w:p>
    <w:p w:rsidR="00061235" w:rsidRPr="0019772C" w:rsidRDefault="00061235" w:rsidP="0013316E">
      <w:pPr>
        <w:shd w:val="clear" w:color="auto" w:fill="FFFFFF"/>
        <w:tabs>
          <w:tab w:val="left" w:pos="284"/>
        </w:tabs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Заместитель </w:t>
      </w:r>
      <w:r w:rsidR="0013316E" w:rsidRPr="0019772C">
        <w:rPr>
          <w:color w:val="000000" w:themeColor="text1"/>
          <w:sz w:val="26"/>
          <w:szCs w:val="26"/>
        </w:rPr>
        <w:t>Глав</w:t>
      </w:r>
      <w:r w:rsidR="00101257" w:rsidRPr="0019772C">
        <w:rPr>
          <w:color w:val="000000" w:themeColor="text1"/>
          <w:sz w:val="26"/>
          <w:szCs w:val="26"/>
        </w:rPr>
        <w:t>ы</w:t>
      </w:r>
      <w:r w:rsidR="0013316E" w:rsidRPr="0019772C">
        <w:rPr>
          <w:color w:val="000000" w:themeColor="text1"/>
          <w:sz w:val="26"/>
          <w:szCs w:val="26"/>
        </w:rPr>
        <w:t xml:space="preserve"> </w:t>
      </w:r>
      <w:r w:rsidRPr="0019772C">
        <w:rPr>
          <w:color w:val="000000" w:themeColor="text1"/>
          <w:sz w:val="26"/>
          <w:szCs w:val="26"/>
        </w:rPr>
        <w:t>Администрации</w:t>
      </w:r>
    </w:p>
    <w:p w:rsidR="00B04D60" w:rsidRPr="0019772C" w:rsidRDefault="0013316E" w:rsidP="0013316E">
      <w:pPr>
        <w:shd w:val="clear" w:color="auto" w:fill="FFFFFF"/>
        <w:tabs>
          <w:tab w:val="left" w:pos="284"/>
        </w:tabs>
        <w:rPr>
          <w:bCs/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города Переславля-Залесского</w:t>
      </w:r>
      <w:r w:rsidRPr="0019772C">
        <w:rPr>
          <w:color w:val="000000" w:themeColor="text1"/>
          <w:sz w:val="26"/>
          <w:szCs w:val="26"/>
        </w:rPr>
        <w:tab/>
      </w:r>
      <w:r w:rsidRPr="0019772C">
        <w:rPr>
          <w:color w:val="000000" w:themeColor="text1"/>
          <w:sz w:val="26"/>
          <w:szCs w:val="26"/>
        </w:rPr>
        <w:tab/>
      </w:r>
      <w:r w:rsidRPr="0019772C">
        <w:rPr>
          <w:color w:val="000000" w:themeColor="text1"/>
          <w:sz w:val="26"/>
          <w:szCs w:val="26"/>
        </w:rPr>
        <w:tab/>
        <w:t xml:space="preserve">                      </w:t>
      </w:r>
      <w:r w:rsidR="00890D2A">
        <w:rPr>
          <w:color w:val="000000" w:themeColor="text1"/>
          <w:sz w:val="26"/>
          <w:szCs w:val="26"/>
        </w:rPr>
        <w:t xml:space="preserve">             </w:t>
      </w:r>
      <w:r w:rsidRPr="0019772C">
        <w:rPr>
          <w:color w:val="000000" w:themeColor="text1"/>
          <w:sz w:val="26"/>
          <w:szCs w:val="26"/>
        </w:rPr>
        <w:t xml:space="preserve">    </w:t>
      </w:r>
      <w:r w:rsidR="00061235" w:rsidRPr="0019772C">
        <w:rPr>
          <w:color w:val="000000" w:themeColor="text1"/>
          <w:sz w:val="26"/>
          <w:szCs w:val="26"/>
        </w:rPr>
        <w:t xml:space="preserve">    В.А. Клыков</w:t>
      </w:r>
    </w:p>
    <w:p w:rsidR="00101257" w:rsidRPr="0019772C" w:rsidRDefault="00101257" w:rsidP="00101257">
      <w:pPr>
        <w:ind w:left="4679" w:firstLine="708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lastRenderedPageBreak/>
        <w:t>УТВЕРЖДЕНА</w:t>
      </w:r>
    </w:p>
    <w:p w:rsidR="00101257" w:rsidRPr="0019772C" w:rsidRDefault="00101257" w:rsidP="00101257">
      <w:pPr>
        <w:ind w:firstLine="5387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постановлением Администрации </w:t>
      </w:r>
    </w:p>
    <w:p w:rsidR="00101257" w:rsidRPr="0019772C" w:rsidRDefault="00101257" w:rsidP="00101257">
      <w:pPr>
        <w:shd w:val="clear" w:color="auto" w:fill="FFFFFF"/>
        <w:ind w:firstLine="5387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города Переславля-Залесского</w:t>
      </w:r>
    </w:p>
    <w:p w:rsidR="00101257" w:rsidRDefault="00101257" w:rsidP="00F03A82">
      <w:pPr>
        <w:ind w:left="5387"/>
        <w:rPr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от  </w:t>
      </w:r>
      <w:r w:rsidR="00F03A82">
        <w:rPr>
          <w:sz w:val="26"/>
          <w:szCs w:val="26"/>
        </w:rPr>
        <w:t>30.03.2022</w:t>
      </w:r>
      <w:r w:rsidR="00F03A82" w:rsidRPr="00890D2A">
        <w:rPr>
          <w:sz w:val="26"/>
          <w:szCs w:val="26"/>
        </w:rPr>
        <w:t xml:space="preserve"> №</w:t>
      </w:r>
      <w:r w:rsidR="00F03A82">
        <w:rPr>
          <w:sz w:val="26"/>
          <w:szCs w:val="26"/>
        </w:rPr>
        <w:t xml:space="preserve"> ПОС.03-0649/22</w:t>
      </w:r>
    </w:p>
    <w:p w:rsidR="00F03A82" w:rsidRPr="0019772C" w:rsidRDefault="00F03A82" w:rsidP="00F03A82">
      <w:pPr>
        <w:ind w:left="5387"/>
        <w:rPr>
          <w:bCs/>
          <w:iCs/>
          <w:color w:val="000000" w:themeColor="text1"/>
        </w:rPr>
      </w:pPr>
    </w:p>
    <w:p w:rsidR="007D5413" w:rsidRPr="0019772C" w:rsidRDefault="007D5413" w:rsidP="007D5413">
      <w:pPr>
        <w:pStyle w:val="af6"/>
        <w:tabs>
          <w:tab w:val="left" w:pos="4962"/>
        </w:tabs>
        <w:jc w:val="center"/>
        <w:rPr>
          <w:b/>
          <w:bCs/>
          <w:color w:val="000000" w:themeColor="text1"/>
          <w:sz w:val="26"/>
          <w:szCs w:val="26"/>
        </w:rPr>
      </w:pPr>
      <w:r w:rsidRPr="0019772C">
        <w:rPr>
          <w:b/>
          <w:bCs/>
          <w:color w:val="000000" w:themeColor="text1"/>
          <w:sz w:val="26"/>
          <w:szCs w:val="26"/>
        </w:rPr>
        <w:t xml:space="preserve">Муниципальная программа  </w:t>
      </w:r>
    </w:p>
    <w:p w:rsidR="007D5413" w:rsidRPr="0019772C" w:rsidRDefault="007D5413" w:rsidP="007D5413">
      <w:pPr>
        <w:pStyle w:val="af6"/>
        <w:tabs>
          <w:tab w:val="left" w:pos="4962"/>
        </w:tabs>
        <w:jc w:val="center"/>
        <w:rPr>
          <w:color w:val="000000" w:themeColor="text1"/>
          <w:sz w:val="26"/>
          <w:szCs w:val="26"/>
        </w:rPr>
      </w:pPr>
      <w:r w:rsidRPr="0019772C">
        <w:rPr>
          <w:b/>
          <w:bCs/>
          <w:color w:val="000000" w:themeColor="text1"/>
          <w:sz w:val="26"/>
          <w:szCs w:val="26"/>
        </w:rPr>
        <w:t>«</w:t>
      </w:r>
      <w:proofErr w:type="spellStart"/>
      <w:r w:rsidRPr="0019772C">
        <w:rPr>
          <w:b/>
          <w:bCs/>
          <w:color w:val="000000" w:themeColor="text1"/>
          <w:sz w:val="26"/>
          <w:szCs w:val="26"/>
        </w:rPr>
        <w:t>Энергоэффективность</w:t>
      </w:r>
      <w:proofErr w:type="spellEnd"/>
      <w:r w:rsidRPr="0019772C">
        <w:rPr>
          <w:b/>
          <w:bCs/>
          <w:color w:val="000000" w:themeColor="text1"/>
          <w:sz w:val="26"/>
          <w:szCs w:val="26"/>
        </w:rPr>
        <w:t xml:space="preserve"> в городском округе город Переславль-Залесский Ярославской области»</w:t>
      </w:r>
    </w:p>
    <w:p w:rsidR="007D5413" w:rsidRPr="0019772C" w:rsidRDefault="007D5413" w:rsidP="007D5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6"/>
          <w:szCs w:val="26"/>
        </w:rPr>
      </w:pPr>
    </w:p>
    <w:p w:rsidR="007D5413" w:rsidRPr="0019772C" w:rsidRDefault="007D5413" w:rsidP="007D541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19772C">
        <w:rPr>
          <w:b/>
          <w:bCs/>
          <w:color w:val="000000" w:themeColor="text1"/>
          <w:sz w:val="26"/>
          <w:szCs w:val="26"/>
        </w:rPr>
        <w:t>1. 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13" w:rsidRPr="0019772C" w:rsidRDefault="007D5413" w:rsidP="00292389">
            <w:pPr>
              <w:autoSpaceDN w:val="0"/>
              <w:adjustRightInd w:val="0"/>
              <w:snapToGrid w:val="0"/>
              <w:ind w:left="5" w:right="108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 xml:space="preserve">Муниципальное казенное учреждение «Многофункциональный центр развития города Переславля-Залесского», </w:t>
            </w:r>
          </w:p>
          <w:p w:rsidR="007D5413" w:rsidRPr="0019772C" w:rsidRDefault="007D5413" w:rsidP="00292389">
            <w:pPr>
              <w:autoSpaceDN w:val="0"/>
              <w:adjustRightInd w:val="0"/>
              <w:snapToGrid w:val="0"/>
              <w:ind w:left="5" w:right="108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 xml:space="preserve">Горелова Наталья Александровна, </w:t>
            </w:r>
          </w:p>
          <w:p w:rsidR="007D5413" w:rsidRPr="0019772C" w:rsidRDefault="007D5413" w:rsidP="00292389">
            <w:pPr>
              <w:autoSpaceDE w:val="0"/>
              <w:autoSpaceDN w:val="0"/>
              <w:adjustRightInd w:val="0"/>
              <w:ind w:left="5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телефон (48535) 3-04-64</w:t>
            </w:r>
          </w:p>
        </w:tc>
      </w:tr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2. Куратор 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 xml:space="preserve">Заместитель Главы Администрации города Переславля-Залесского, </w:t>
            </w:r>
          </w:p>
          <w:p w:rsidR="007D5413" w:rsidRPr="0019772C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Клыков Владислав Александрович,</w:t>
            </w:r>
          </w:p>
          <w:p w:rsidR="007D5413" w:rsidRPr="0019772C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телефон (48535) 3-18-82</w:t>
            </w:r>
          </w:p>
        </w:tc>
      </w:tr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3. Соисполнитель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13" w:rsidRPr="0019772C" w:rsidRDefault="007D5413" w:rsidP="007D541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Управление образования Администрации города Переславля-Залесского, Кочева Вера Николаевна, телефон (48535) 3-25-05</w:t>
            </w:r>
          </w:p>
        </w:tc>
      </w:tr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2022-2024</w:t>
            </w:r>
          </w:p>
        </w:tc>
      </w:tr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5. Цель 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rFonts w:eastAsia="Calibri"/>
                <w:color w:val="000000" w:themeColor="text1"/>
                <w:sz w:val="26"/>
                <w:szCs w:val="26"/>
              </w:rPr>
              <w:t>Создание комфортных условий жизни населения городского округа за счет развития инфраструктуры ЖКХ</w:t>
            </w:r>
          </w:p>
        </w:tc>
      </w:tr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13" w:rsidRPr="0019772C" w:rsidRDefault="007D5413" w:rsidP="007D5413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5 349,1 тыс. руб., из них:</w:t>
            </w:r>
          </w:p>
          <w:p w:rsidR="007D5413" w:rsidRPr="0019772C" w:rsidRDefault="007D5413" w:rsidP="007D5413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7D5413" w:rsidRPr="0019772C" w:rsidRDefault="007D5413" w:rsidP="007D5413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3 711,4 тыс. руб.;</w:t>
            </w:r>
          </w:p>
          <w:p w:rsidR="007D5413" w:rsidRPr="0019772C" w:rsidRDefault="007D5413" w:rsidP="007D5413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7D5413" w:rsidRPr="0019772C" w:rsidRDefault="007D5413" w:rsidP="007D5413">
            <w:pPr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7. Перечень г</w:t>
            </w:r>
            <w:r w:rsidRPr="0019772C">
              <w:rPr>
                <w:bCs/>
                <w:color w:val="000000" w:themeColor="text1"/>
                <w:sz w:val="26"/>
                <w:szCs w:val="26"/>
              </w:rPr>
              <w:t>ородских целевых программ и ведомственных целевых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13" w:rsidRPr="0019772C" w:rsidRDefault="007D5413" w:rsidP="0054082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Городская целевая программа «Энер</w:t>
            </w:r>
            <w:r w:rsidR="00540824" w:rsidRPr="0019772C">
              <w:rPr>
                <w:bCs/>
                <w:color w:val="000000" w:themeColor="text1"/>
                <w:sz w:val="26"/>
                <w:szCs w:val="26"/>
              </w:rPr>
              <w:t>г</w:t>
            </w:r>
            <w:r w:rsidRPr="0019772C">
              <w:rPr>
                <w:bCs/>
                <w:color w:val="000000" w:themeColor="text1"/>
                <w:sz w:val="26"/>
                <w:szCs w:val="26"/>
              </w:rPr>
              <w:t xml:space="preserve">осбережение </w:t>
            </w:r>
            <w:r w:rsidR="009742A8" w:rsidRPr="0019772C">
              <w:rPr>
                <w:bCs/>
                <w:color w:val="000000" w:themeColor="text1"/>
                <w:sz w:val="26"/>
                <w:szCs w:val="26"/>
              </w:rPr>
              <w:t xml:space="preserve">на </w:t>
            </w:r>
            <w:r w:rsidR="00823F43" w:rsidRPr="0019772C">
              <w:rPr>
                <w:bCs/>
                <w:color w:val="000000" w:themeColor="text1"/>
                <w:sz w:val="26"/>
                <w:szCs w:val="26"/>
              </w:rPr>
              <w:t>территории городского</w:t>
            </w:r>
            <w:r w:rsidRPr="0019772C">
              <w:rPr>
                <w:bCs/>
                <w:color w:val="000000" w:themeColor="text1"/>
                <w:sz w:val="26"/>
                <w:szCs w:val="26"/>
              </w:rPr>
              <w:t xml:space="preserve"> округ</w:t>
            </w:r>
            <w:r w:rsidR="009742A8" w:rsidRPr="0019772C">
              <w:rPr>
                <w:bCs/>
                <w:color w:val="000000" w:themeColor="text1"/>
                <w:sz w:val="26"/>
                <w:szCs w:val="26"/>
              </w:rPr>
              <w:t>а</w:t>
            </w:r>
            <w:r w:rsidRPr="0019772C">
              <w:rPr>
                <w:bCs/>
                <w:color w:val="000000" w:themeColor="text1"/>
                <w:sz w:val="26"/>
                <w:szCs w:val="26"/>
              </w:rPr>
              <w:t xml:space="preserve"> город Переславль-Залесский Ярославской области» на 2022-2024 годы (далее – ГЦП)</w:t>
            </w:r>
          </w:p>
        </w:tc>
      </w:tr>
      <w:tr w:rsidR="0019772C" w:rsidRPr="0019772C" w:rsidTr="00292389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5413" w:rsidRPr="0019772C" w:rsidRDefault="007D5413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 xml:space="preserve">  https://admpereslavl.ru/normativno-pravovye-akty</w:t>
            </w:r>
          </w:p>
        </w:tc>
      </w:tr>
    </w:tbl>
    <w:p w:rsidR="00BA7C26" w:rsidRPr="0019772C" w:rsidRDefault="00BA7C26" w:rsidP="00B04D60">
      <w:pPr>
        <w:rPr>
          <w:color w:val="000000" w:themeColor="text1"/>
        </w:rPr>
      </w:pPr>
    </w:p>
    <w:p w:rsidR="00DD4EAD" w:rsidRPr="0019772C" w:rsidRDefault="007D5413" w:rsidP="00931931">
      <w:pPr>
        <w:pStyle w:val="a3"/>
        <w:rPr>
          <w:color w:val="000000" w:themeColor="text1"/>
        </w:rPr>
      </w:pPr>
      <w:r w:rsidRPr="0019772C">
        <w:rPr>
          <w:color w:val="000000" w:themeColor="text1"/>
        </w:rPr>
        <w:t>2</w:t>
      </w:r>
      <w:r w:rsidR="00DD4EAD" w:rsidRPr="0019772C">
        <w:rPr>
          <w:color w:val="000000" w:themeColor="text1"/>
        </w:rPr>
        <w:t>. О</w:t>
      </w:r>
      <w:r w:rsidR="00B04D60" w:rsidRPr="0019772C">
        <w:rPr>
          <w:color w:val="000000" w:themeColor="text1"/>
        </w:rPr>
        <w:t>бщая характеристика сферы реализации</w:t>
      </w:r>
      <w:r w:rsidRPr="0019772C">
        <w:rPr>
          <w:color w:val="000000" w:themeColor="text1"/>
        </w:rPr>
        <w:t xml:space="preserve"> м</w:t>
      </w:r>
      <w:r w:rsidR="00B04D60" w:rsidRPr="0019772C">
        <w:rPr>
          <w:color w:val="000000" w:themeColor="text1"/>
        </w:rPr>
        <w:t>униципальной программы</w:t>
      </w:r>
    </w:p>
    <w:p w:rsidR="00C539C5" w:rsidRPr="0019772C" w:rsidRDefault="00C539C5" w:rsidP="001735C4">
      <w:pPr>
        <w:widowControl w:val="0"/>
        <w:autoSpaceDE w:val="0"/>
        <w:autoSpaceDN w:val="0"/>
        <w:adjustRightInd w:val="0"/>
        <w:rPr>
          <w:color w:val="000000" w:themeColor="text1"/>
          <w:sz w:val="26"/>
          <w:szCs w:val="26"/>
          <w:u w:val="single"/>
        </w:rPr>
      </w:pPr>
    </w:p>
    <w:p w:rsidR="00101257" w:rsidRPr="0019772C" w:rsidRDefault="00101257" w:rsidP="00823F43">
      <w:pPr>
        <w:pStyle w:val="a4"/>
        <w:ind w:firstLine="708"/>
        <w:rPr>
          <w:color w:val="000000" w:themeColor="text1"/>
          <w:sz w:val="26"/>
          <w:szCs w:val="26"/>
        </w:rPr>
      </w:pPr>
      <w:proofErr w:type="gramStart"/>
      <w:r w:rsidRPr="0019772C">
        <w:rPr>
          <w:color w:val="000000" w:themeColor="text1"/>
          <w:sz w:val="26"/>
          <w:szCs w:val="26"/>
        </w:rPr>
        <w:t xml:space="preserve">Муниципальная программа </w:t>
      </w:r>
      <w:r w:rsidR="00823F43" w:rsidRPr="0019772C">
        <w:rPr>
          <w:bCs/>
          <w:color w:val="000000" w:themeColor="text1"/>
          <w:sz w:val="26"/>
          <w:szCs w:val="26"/>
        </w:rPr>
        <w:t>«</w:t>
      </w:r>
      <w:proofErr w:type="spellStart"/>
      <w:r w:rsidR="00823F43" w:rsidRPr="0019772C">
        <w:rPr>
          <w:color w:val="000000" w:themeColor="text1"/>
          <w:sz w:val="26"/>
          <w:szCs w:val="26"/>
        </w:rPr>
        <w:t>Энергоэффективность</w:t>
      </w:r>
      <w:proofErr w:type="spellEnd"/>
      <w:r w:rsidR="00823F43" w:rsidRPr="0019772C">
        <w:rPr>
          <w:color w:val="000000" w:themeColor="text1"/>
          <w:sz w:val="26"/>
          <w:szCs w:val="26"/>
        </w:rPr>
        <w:t xml:space="preserve"> в городском округе город Переславль-Залесский Ярославской области» </w:t>
      </w:r>
      <w:r w:rsidRPr="0019772C">
        <w:rPr>
          <w:color w:val="000000" w:themeColor="text1"/>
          <w:sz w:val="26"/>
          <w:szCs w:val="26"/>
        </w:rPr>
        <w:t xml:space="preserve">(далее по тексту – муниципальная программа) разработана в соответствии со Стратегией социально-экономического развития городского округа город Переславль-Залесский Ярославской области (далее по тексту – городской округ) до 2030 года, где главной стратегической </w:t>
      </w:r>
      <w:r w:rsidRPr="0019772C">
        <w:rPr>
          <w:color w:val="000000" w:themeColor="text1"/>
          <w:sz w:val="26"/>
          <w:szCs w:val="26"/>
        </w:rPr>
        <w:lastRenderedPageBreak/>
        <w:t>целью развития городского округа является создание комфортных условий жизни населения городского округа за счет развития инфраструктуры ЖКХ.</w:t>
      </w:r>
      <w:proofErr w:type="gramEnd"/>
    </w:p>
    <w:p w:rsidR="00C539C5" w:rsidRPr="0019772C" w:rsidRDefault="00C539C5" w:rsidP="00FB7C9F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Основной проблемой в сфере энергосбережения остается низкая эффективность использования энергетических ресурсов и повышенная энергоемкость экономики и социальной сферы населенных пунктов городского округа. Проблема заключается в том, что при существующем уровне энергоемкости экономики и социальной сферы рост стоимости энергетических ресурсов вызывает следующие негативные последствия:</w:t>
      </w:r>
    </w:p>
    <w:p w:rsidR="00C539C5" w:rsidRPr="0019772C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рост затрат предприятий городского округа на оплату энергетических ресурсов, приводящий к снижению конкурентоспособности и рентабельности их деятельности;</w:t>
      </w:r>
    </w:p>
    <w:p w:rsidR="00C539C5" w:rsidRPr="0019772C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рост стоимости жилищно-коммунальных услуг при ограниченных возможностях населения самостоятельно регулировать объем их потребления;</w:t>
      </w:r>
    </w:p>
    <w:p w:rsidR="00C539C5" w:rsidRPr="0019772C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- снижение эффективности бюджетных расходов, вызванное ростом затрат на оплату коммунальных услуг в общих затратах </w:t>
      </w:r>
      <w:proofErr w:type="gramStart"/>
      <w:r w:rsidRPr="0019772C">
        <w:rPr>
          <w:color w:val="000000" w:themeColor="text1"/>
          <w:sz w:val="26"/>
          <w:szCs w:val="26"/>
        </w:rPr>
        <w:t>на</w:t>
      </w:r>
      <w:proofErr w:type="gramEnd"/>
      <w:r w:rsidRPr="0019772C">
        <w:rPr>
          <w:color w:val="000000" w:themeColor="text1"/>
          <w:sz w:val="26"/>
          <w:szCs w:val="26"/>
        </w:rPr>
        <w:t xml:space="preserve"> муниципальное управление;</w:t>
      </w:r>
    </w:p>
    <w:p w:rsidR="00C539C5" w:rsidRPr="0019772C" w:rsidRDefault="00C539C5" w:rsidP="00C539C5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опережающий рост затрат на оплату коммунальных ресурсов в расходах на оказание муниципальных услуг и вызванное этим снижение эффективности оказания таких услуг.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</w:t>
      </w:r>
      <w:r w:rsidR="002672C3" w:rsidRPr="0019772C">
        <w:rPr>
          <w:color w:val="000000" w:themeColor="text1"/>
          <w:sz w:val="26"/>
          <w:szCs w:val="26"/>
        </w:rPr>
        <w:t>ругих видов на территории городского округа</w:t>
      </w:r>
      <w:r w:rsidRPr="0019772C">
        <w:rPr>
          <w:color w:val="000000" w:themeColor="text1"/>
          <w:sz w:val="26"/>
          <w:szCs w:val="26"/>
        </w:rPr>
        <w:t xml:space="preserve"> и, прежде всего, в органах местного самоуправления, муниципальных учреждениях, муниципальных унитарных предприятиях: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 - применения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ведения топливно-энергетических балансов;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соблюдения нормативов затрат топлива и энергии, а также лимитов потребления энергетических ресурсов. При этом установленные нормативы затрат топлива и энергии для органов местного самоуправления, муниципальных учреждений и муниципальных унитарных предприятий не могут быть выше соответствующих нормативов затрат топлива и энергии для органов государственной власти Ярославской области, государственных учреждений Ярославской области и государственных унитарных предприятий Ярославской области;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информационного обеспечения энергосбережения.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В предстоящий период на территории</w:t>
      </w:r>
      <w:r w:rsidR="002672C3" w:rsidRPr="0019772C">
        <w:rPr>
          <w:color w:val="000000" w:themeColor="text1"/>
          <w:sz w:val="26"/>
          <w:szCs w:val="26"/>
        </w:rPr>
        <w:t xml:space="preserve"> городского округа</w:t>
      </w:r>
      <w:r w:rsidRPr="0019772C">
        <w:rPr>
          <w:color w:val="000000" w:themeColor="text1"/>
          <w:sz w:val="26"/>
          <w:szCs w:val="26"/>
        </w:rPr>
        <w:t xml:space="preserve"> г</w:t>
      </w:r>
      <w:r w:rsidR="00D91CBE" w:rsidRPr="0019772C">
        <w:rPr>
          <w:color w:val="000000" w:themeColor="text1"/>
          <w:sz w:val="26"/>
          <w:szCs w:val="26"/>
        </w:rPr>
        <w:t>ород</w:t>
      </w:r>
      <w:r w:rsidRPr="0019772C">
        <w:rPr>
          <w:color w:val="000000" w:themeColor="text1"/>
          <w:sz w:val="26"/>
          <w:szCs w:val="26"/>
        </w:rPr>
        <w:t xml:space="preserve"> Переславл</w:t>
      </w:r>
      <w:r w:rsidR="00D91CBE" w:rsidRPr="0019772C">
        <w:rPr>
          <w:color w:val="000000" w:themeColor="text1"/>
          <w:sz w:val="26"/>
          <w:szCs w:val="26"/>
        </w:rPr>
        <w:t>ь</w:t>
      </w:r>
      <w:r w:rsidRPr="0019772C">
        <w:rPr>
          <w:color w:val="000000" w:themeColor="text1"/>
          <w:sz w:val="26"/>
          <w:szCs w:val="26"/>
        </w:rPr>
        <w:t>-Залесск</w:t>
      </w:r>
      <w:r w:rsidR="00D91CBE" w:rsidRPr="0019772C">
        <w:rPr>
          <w:color w:val="000000" w:themeColor="text1"/>
          <w:sz w:val="26"/>
          <w:szCs w:val="26"/>
        </w:rPr>
        <w:t>ий</w:t>
      </w:r>
      <w:r w:rsidR="00101257" w:rsidRPr="0019772C">
        <w:rPr>
          <w:color w:val="000000" w:themeColor="text1"/>
          <w:sz w:val="26"/>
          <w:szCs w:val="26"/>
        </w:rPr>
        <w:t xml:space="preserve"> Ярославской области</w:t>
      </w:r>
      <w:r w:rsidRPr="0019772C">
        <w:rPr>
          <w:color w:val="000000" w:themeColor="text1"/>
          <w:sz w:val="26"/>
          <w:szCs w:val="26"/>
        </w:rPr>
        <w:t xml:space="preserve"> должны быть выполнены установленные Законом Ярославской области от 11 октября 2006 г. № 60-з требования в части управления процессом энергосбережения, в том числе: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проведение энергетических обследований, организациями, расходующими на оплату топливно-энергетических ресурсов свыше 50 млн. рублей в год;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учет энергетических ресурсов;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lastRenderedPageBreak/>
        <w:t>- ведение энергетических паспортов организациями, расходующими на оплату топливно-энергетических ресурсов свыше 50 млн. рублей в год;</w:t>
      </w:r>
    </w:p>
    <w:p w:rsidR="005408FE" w:rsidRPr="0019772C" w:rsidRDefault="005408FE" w:rsidP="005408F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- ведение топливно-энергетических балансов </w:t>
      </w:r>
      <w:proofErr w:type="spellStart"/>
      <w:r w:rsidRPr="0019772C">
        <w:rPr>
          <w:color w:val="000000" w:themeColor="text1"/>
          <w:sz w:val="26"/>
          <w:szCs w:val="26"/>
        </w:rPr>
        <w:t>ресурсоснабжающими</w:t>
      </w:r>
      <w:proofErr w:type="spellEnd"/>
      <w:r w:rsidRPr="0019772C">
        <w:rPr>
          <w:color w:val="000000" w:themeColor="text1"/>
          <w:sz w:val="26"/>
          <w:szCs w:val="26"/>
        </w:rPr>
        <w:t xml:space="preserve"> организациями и организациями, имеющ</w:t>
      </w:r>
      <w:r w:rsidR="002672C3" w:rsidRPr="0019772C">
        <w:rPr>
          <w:color w:val="000000" w:themeColor="text1"/>
          <w:sz w:val="26"/>
          <w:szCs w:val="26"/>
        </w:rPr>
        <w:t>ими собственные источники тепла.</w:t>
      </w:r>
    </w:p>
    <w:p w:rsidR="000310A6" w:rsidRPr="0019772C" w:rsidRDefault="000310A6" w:rsidP="00E82C21">
      <w:pPr>
        <w:pStyle w:val="a4"/>
        <w:jc w:val="center"/>
        <w:rPr>
          <w:b/>
          <w:color w:val="000000" w:themeColor="text1"/>
          <w:sz w:val="26"/>
          <w:szCs w:val="26"/>
        </w:rPr>
      </w:pPr>
    </w:p>
    <w:p w:rsidR="00B04D60" w:rsidRPr="0019772C" w:rsidRDefault="007D5413" w:rsidP="00931931">
      <w:pPr>
        <w:pStyle w:val="a3"/>
        <w:rPr>
          <w:color w:val="000000" w:themeColor="text1"/>
        </w:rPr>
      </w:pPr>
      <w:r w:rsidRPr="0019772C">
        <w:rPr>
          <w:color w:val="000000" w:themeColor="text1"/>
        </w:rPr>
        <w:t>3</w:t>
      </w:r>
      <w:r w:rsidR="000D526B" w:rsidRPr="0019772C">
        <w:rPr>
          <w:color w:val="000000" w:themeColor="text1"/>
        </w:rPr>
        <w:t>. Цел</w:t>
      </w:r>
      <w:r w:rsidR="00B127FB" w:rsidRPr="0019772C">
        <w:rPr>
          <w:color w:val="000000" w:themeColor="text1"/>
        </w:rPr>
        <w:t>ь</w:t>
      </w:r>
      <w:r w:rsidR="00B04D60" w:rsidRPr="0019772C">
        <w:rPr>
          <w:color w:val="000000" w:themeColor="text1"/>
        </w:rPr>
        <w:t xml:space="preserve"> </w:t>
      </w:r>
      <w:r w:rsidR="00EB6E03" w:rsidRPr="0019772C">
        <w:rPr>
          <w:color w:val="000000" w:themeColor="text1"/>
        </w:rPr>
        <w:t xml:space="preserve">и </w:t>
      </w:r>
      <w:r w:rsidR="00B04D60" w:rsidRPr="0019772C">
        <w:rPr>
          <w:color w:val="000000" w:themeColor="text1"/>
        </w:rPr>
        <w:t>целевые показатели муниципальной программы</w:t>
      </w:r>
    </w:p>
    <w:p w:rsidR="0008108A" w:rsidRPr="0019772C" w:rsidRDefault="0008108A" w:rsidP="00931931">
      <w:pPr>
        <w:pStyle w:val="a3"/>
        <w:rPr>
          <w:color w:val="000000" w:themeColor="text1"/>
        </w:rPr>
      </w:pPr>
    </w:p>
    <w:p w:rsidR="00360DDA" w:rsidRPr="0019772C" w:rsidRDefault="00B04D60" w:rsidP="00360DDA">
      <w:pPr>
        <w:pStyle w:val="af5"/>
        <w:spacing w:before="0" w:after="0"/>
        <w:ind w:firstLine="708"/>
        <w:jc w:val="both"/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</w:pPr>
      <w:r w:rsidRPr="0019772C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Ц</w:t>
      </w:r>
      <w:r w:rsidR="00D00683" w:rsidRPr="0019772C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ел</w:t>
      </w:r>
      <w:r w:rsidR="00B127FB" w:rsidRPr="0019772C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ь</w:t>
      </w:r>
      <w:r w:rsidRPr="0019772C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 xml:space="preserve"> </w:t>
      </w:r>
      <w:r w:rsidR="00D00683" w:rsidRPr="0019772C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муниципальной программы</w:t>
      </w:r>
      <w:r w:rsidRPr="0019772C">
        <w:rPr>
          <w:rFonts w:ascii="Times New Roman" w:eastAsia="Calibri" w:hAnsi="Times New Roman" w:cs="Times New Roman"/>
          <w:color w:val="000000" w:themeColor="text1"/>
          <w:spacing w:val="0"/>
          <w:sz w:val="26"/>
          <w:szCs w:val="26"/>
          <w:lang w:eastAsia="en-US"/>
        </w:rPr>
        <w:t>:</w:t>
      </w:r>
    </w:p>
    <w:p w:rsidR="009742A8" w:rsidRPr="0019772C" w:rsidRDefault="009742A8" w:rsidP="009742A8">
      <w:pPr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–с</w:t>
      </w:r>
      <w:r w:rsidRPr="0019772C">
        <w:rPr>
          <w:rFonts w:eastAsia="Calibri"/>
          <w:color w:val="000000" w:themeColor="text1"/>
          <w:sz w:val="26"/>
          <w:szCs w:val="26"/>
        </w:rPr>
        <w:t>оздание комфортных условий жизни населения городского округа за счет развития инфраструктуры ЖКХ.</w:t>
      </w:r>
    </w:p>
    <w:p w:rsidR="008B3ABA" w:rsidRPr="0019772C" w:rsidRDefault="008B3ABA" w:rsidP="008B3ABA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9742A8" w:rsidRPr="0019772C" w:rsidRDefault="009742A8" w:rsidP="009742A8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Целевые показатели муниципальной программы:</w:t>
      </w:r>
    </w:p>
    <w:p w:rsidR="009742A8" w:rsidRPr="0019772C" w:rsidRDefault="009742A8" w:rsidP="009742A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6"/>
        <w:gridCol w:w="1410"/>
        <w:gridCol w:w="7"/>
        <w:gridCol w:w="1555"/>
        <w:gridCol w:w="1136"/>
        <w:gridCol w:w="1135"/>
        <w:gridCol w:w="1135"/>
      </w:tblGrid>
      <w:tr w:rsidR="0019772C" w:rsidRPr="0019772C" w:rsidTr="00292389">
        <w:trPr>
          <w:trHeight w:val="538"/>
        </w:trPr>
        <w:tc>
          <w:tcPr>
            <w:tcW w:w="3114" w:type="dxa"/>
            <w:vMerge w:val="restart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Наименование</w:t>
            </w:r>
          </w:p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показателя</w:t>
            </w:r>
          </w:p>
        </w:tc>
        <w:tc>
          <w:tcPr>
            <w:tcW w:w="1416" w:type="dxa"/>
            <w:gridSpan w:val="2"/>
            <w:vMerge w:val="restart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Единица измерения</w:t>
            </w:r>
          </w:p>
        </w:tc>
        <w:tc>
          <w:tcPr>
            <w:tcW w:w="4968" w:type="dxa"/>
            <w:gridSpan w:val="5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ind w:left="-284" w:firstLine="568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Плановое значение показателя</w:t>
            </w:r>
          </w:p>
        </w:tc>
      </w:tr>
      <w:tr w:rsidR="0019772C" w:rsidRPr="0019772C" w:rsidTr="00292389">
        <w:tc>
          <w:tcPr>
            <w:tcW w:w="3114" w:type="dxa"/>
            <w:vMerge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6" w:type="dxa"/>
            <w:gridSpan w:val="2"/>
            <w:vMerge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9742A8" w:rsidRPr="0019772C" w:rsidRDefault="009742A8" w:rsidP="00292389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19772C">
              <w:rPr>
                <w:color w:val="000000" w:themeColor="text1"/>
                <w:sz w:val="26"/>
                <w:szCs w:val="26"/>
              </w:rPr>
              <w:t>Базовое</w:t>
            </w:r>
            <w:proofErr w:type="gramEnd"/>
            <w:r w:rsidRPr="0019772C">
              <w:rPr>
                <w:color w:val="000000" w:themeColor="text1"/>
                <w:sz w:val="26"/>
                <w:szCs w:val="26"/>
              </w:rPr>
              <w:t xml:space="preserve"> 2021 год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19772C" w:rsidRPr="0019772C" w:rsidTr="00292389">
        <w:tc>
          <w:tcPr>
            <w:tcW w:w="3114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9742A8" w:rsidRPr="0019772C" w:rsidRDefault="009742A8" w:rsidP="00292389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19772C" w:rsidRPr="0019772C" w:rsidTr="00292389">
        <w:tc>
          <w:tcPr>
            <w:tcW w:w="9498" w:type="dxa"/>
            <w:gridSpan w:val="8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/>
                <w:bCs/>
                <w:color w:val="000000" w:themeColor="text1"/>
                <w:sz w:val="26"/>
                <w:szCs w:val="26"/>
              </w:rPr>
              <w:t>Муниципальная программа «</w:t>
            </w:r>
            <w:proofErr w:type="spellStart"/>
            <w:r w:rsidRPr="0019772C">
              <w:rPr>
                <w:b/>
                <w:bCs/>
                <w:color w:val="000000" w:themeColor="text1"/>
                <w:sz w:val="26"/>
                <w:szCs w:val="26"/>
              </w:rPr>
              <w:t>Энергоэффективность</w:t>
            </w:r>
            <w:proofErr w:type="spellEnd"/>
            <w:r w:rsidRPr="0019772C">
              <w:rPr>
                <w:b/>
                <w:bCs/>
                <w:color w:val="000000" w:themeColor="text1"/>
                <w:sz w:val="26"/>
                <w:szCs w:val="26"/>
              </w:rPr>
              <w:t xml:space="preserve"> в городском округе город Переславль-Залесский Ярославской области»</w:t>
            </w:r>
          </w:p>
        </w:tc>
      </w:tr>
      <w:tr w:rsidR="0019772C" w:rsidRPr="0019772C" w:rsidTr="00292389">
        <w:tc>
          <w:tcPr>
            <w:tcW w:w="3120" w:type="dxa"/>
            <w:gridSpan w:val="2"/>
            <w:shd w:val="clear" w:color="auto" w:fill="auto"/>
            <w:vAlign w:val="center"/>
          </w:tcPr>
          <w:p w:rsidR="009742A8" w:rsidRPr="0019772C" w:rsidRDefault="0092317D" w:rsidP="00292389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 xml:space="preserve">Модернизация (реконструкция) </w:t>
            </w:r>
            <w:r w:rsidRPr="0019772C">
              <w:rPr>
                <w:rFonts w:eastAsia="Calibri"/>
                <w:color w:val="000000" w:themeColor="text1"/>
                <w:sz w:val="26"/>
                <w:szCs w:val="26"/>
              </w:rPr>
              <w:t>уличного освещения с установкой энергосберегающих светильников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 xml:space="preserve">да (1)/нет(0) 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19772C" w:rsidRPr="0019772C" w:rsidTr="00292389">
        <w:tc>
          <w:tcPr>
            <w:tcW w:w="3120" w:type="dxa"/>
            <w:gridSpan w:val="2"/>
            <w:shd w:val="clear" w:color="auto" w:fill="auto"/>
            <w:vAlign w:val="center"/>
          </w:tcPr>
          <w:p w:rsidR="009742A8" w:rsidRPr="0019772C" w:rsidRDefault="0092317D" w:rsidP="0092317D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Установка узлов учета потребления энергетического учета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 xml:space="preserve">да (1)/нет(0)  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292389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>1</w:t>
            </w:r>
          </w:p>
        </w:tc>
      </w:tr>
      <w:tr w:rsidR="0019772C" w:rsidRPr="0019772C" w:rsidTr="00292389">
        <w:tc>
          <w:tcPr>
            <w:tcW w:w="9498" w:type="dxa"/>
            <w:gridSpan w:val="8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b/>
                <w:bCs/>
                <w:color w:val="000000" w:themeColor="text1"/>
                <w:sz w:val="26"/>
                <w:szCs w:val="26"/>
              </w:rPr>
              <w:t xml:space="preserve">Городская целевая программа </w:t>
            </w:r>
            <w:r w:rsidRPr="0019772C">
              <w:rPr>
                <w:b/>
                <w:color w:val="000000" w:themeColor="text1"/>
                <w:sz w:val="26"/>
                <w:szCs w:val="26"/>
              </w:rPr>
              <w:t>«Энергосбережение на территории городского округа город Переславль-Залесский Ярославской области» на 2022-2024 годы</w:t>
            </w:r>
          </w:p>
        </w:tc>
      </w:tr>
      <w:tr w:rsidR="0019772C" w:rsidRPr="0019772C" w:rsidTr="00292389">
        <w:tc>
          <w:tcPr>
            <w:tcW w:w="3114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Выполнение мероприятий по энергосбережению в коммунальном хозяйстве </w:t>
            </w:r>
          </w:p>
        </w:tc>
        <w:tc>
          <w:tcPr>
            <w:tcW w:w="1416" w:type="dxa"/>
            <w:gridSpan w:val="2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 xml:space="preserve">да (1)/нет(0)  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9742A8" w:rsidRPr="0019772C" w:rsidRDefault="009742A8" w:rsidP="009742A8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9772C" w:rsidRPr="0019772C" w:rsidTr="009742A8">
        <w:trPr>
          <w:trHeight w:val="1266"/>
        </w:trPr>
        <w:tc>
          <w:tcPr>
            <w:tcW w:w="3114" w:type="dxa"/>
            <w:shd w:val="clear" w:color="auto" w:fill="auto"/>
          </w:tcPr>
          <w:p w:rsidR="009742A8" w:rsidRPr="0019772C" w:rsidRDefault="009742A8" w:rsidP="009742A8">
            <w:pPr>
              <w:rPr>
                <w:color w:val="000000" w:themeColor="text1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Выполнение мероприятий по энергосбережению в бюджетной сфере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9742A8" w:rsidRPr="0019772C" w:rsidRDefault="009742A8" w:rsidP="009742A8">
            <w:pPr>
              <w:jc w:val="center"/>
              <w:rPr>
                <w:color w:val="000000" w:themeColor="text1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да (1)/нет(0)</w:t>
            </w:r>
          </w:p>
        </w:tc>
        <w:tc>
          <w:tcPr>
            <w:tcW w:w="1562" w:type="dxa"/>
            <w:gridSpan w:val="2"/>
            <w:shd w:val="clear" w:color="auto" w:fill="auto"/>
            <w:vAlign w:val="center"/>
          </w:tcPr>
          <w:p w:rsidR="009742A8" w:rsidRPr="0019772C" w:rsidRDefault="009742A8" w:rsidP="009742A8">
            <w:pPr>
              <w:ind w:right="30"/>
              <w:jc w:val="center"/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742A8" w:rsidRPr="0019772C" w:rsidRDefault="009742A8" w:rsidP="009742A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D91CBE" w:rsidRPr="0019772C" w:rsidRDefault="00D91CBE" w:rsidP="00DB1EE5">
      <w:pPr>
        <w:jc w:val="center"/>
        <w:rPr>
          <w:b/>
          <w:color w:val="000000" w:themeColor="text1"/>
          <w:sz w:val="26"/>
          <w:szCs w:val="26"/>
        </w:rPr>
      </w:pPr>
    </w:p>
    <w:p w:rsidR="00DB1EE5" w:rsidRPr="0019772C" w:rsidRDefault="008F7266" w:rsidP="00DB1EE5">
      <w:pPr>
        <w:jc w:val="center"/>
        <w:rPr>
          <w:b/>
          <w:color w:val="000000" w:themeColor="text1"/>
          <w:sz w:val="26"/>
          <w:szCs w:val="26"/>
        </w:rPr>
      </w:pPr>
      <w:r w:rsidRPr="0019772C">
        <w:rPr>
          <w:b/>
          <w:color w:val="000000" w:themeColor="text1"/>
          <w:sz w:val="26"/>
          <w:szCs w:val="26"/>
        </w:rPr>
        <w:t>4</w:t>
      </w:r>
      <w:r w:rsidR="00DB1EE5" w:rsidRPr="0019772C">
        <w:rPr>
          <w:b/>
          <w:color w:val="000000" w:themeColor="text1"/>
          <w:sz w:val="26"/>
          <w:szCs w:val="26"/>
        </w:rPr>
        <w:t>. Задачи муниципальной программы</w:t>
      </w:r>
    </w:p>
    <w:p w:rsidR="00DB1EE5" w:rsidRPr="0019772C" w:rsidRDefault="00DB1EE5" w:rsidP="00DB1EE5">
      <w:pPr>
        <w:jc w:val="both"/>
        <w:rPr>
          <w:color w:val="000000" w:themeColor="text1"/>
          <w:sz w:val="26"/>
          <w:szCs w:val="26"/>
        </w:rPr>
      </w:pPr>
    </w:p>
    <w:p w:rsidR="00DB1EE5" w:rsidRPr="0019772C" w:rsidRDefault="00DB1EE5" w:rsidP="00DB1EE5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Для достижения цели муниципальной программы необходимо решить ряд следующих задач: </w:t>
      </w:r>
    </w:p>
    <w:p w:rsidR="0092317D" w:rsidRPr="0019772C" w:rsidRDefault="0092317D" w:rsidP="0092317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19772C">
        <w:rPr>
          <w:rFonts w:eastAsia="Calibri"/>
          <w:color w:val="000000" w:themeColor="text1"/>
          <w:sz w:val="26"/>
          <w:szCs w:val="26"/>
        </w:rPr>
        <w:t>- энергосбережение в коммунальном хозяйстве;</w:t>
      </w:r>
    </w:p>
    <w:p w:rsidR="0092317D" w:rsidRPr="0019772C" w:rsidRDefault="0092317D" w:rsidP="0092317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</w:rPr>
      </w:pPr>
      <w:r w:rsidRPr="0019772C">
        <w:rPr>
          <w:rFonts w:eastAsia="Calibri"/>
          <w:color w:val="000000" w:themeColor="text1"/>
          <w:sz w:val="26"/>
          <w:szCs w:val="26"/>
        </w:rPr>
        <w:t>- энергосбережение в бюджетной сфере.</w:t>
      </w:r>
    </w:p>
    <w:p w:rsidR="00DB1EE5" w:rsidRPr="0019772C" w:rsidRDefault="00DB1EE5" w:rsidP="00DB1EE5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Решение указанных задач будет осуществляться в рамках ГЦП «Энергосбережение на территории городского округа гор</w:t>
      </w:r>
      <w:r w:rsidR="00931931" w:rsidRPr="0019772C">
        <w:rPr>
          <w:color w:val="000000" w:themeColor="text1"/>
          <w:sz w:val="26"/>
          <w:szCs w:val="26"/>
        </w:rPr>
        <w:t>од Переславль-Залесский</w:t>
      </w:r>
      <w:r w:rsidR="00101257" w:rsidRPr="0019772C">
        <w:rPr>
          <w:color w:val="000000" w:themeColor="text1"/>
          <w:sz w:val="26"/>
          <w:szCs w:val="26"/>
        </w:rPr>
        <w:t xml:space="preserve"> </w:t>
      </w:r>
      <w:r w:rsidR="00101257" w:rsidRPr="0019772C">
        <w:rPr>
          <w:color w:val="000000" w:themeColor="text1"/>
          <w:sz w:val="26"/>
          <w:szCs w:val="26"/>
        </w:rPr>
        <w:lastRenderedPageBreak/>
        <w:t>Ярославской области</w:t>
      </w:r>
      <w:r w:rsidR="00931931" w:rsidRPr="0019772C">
        <w:rPr>
          <w:color w:val="000000" w:themeColor="text1"/>
          <w:sz w:val="26"/>
          <w:szCs w:val="26"/>
        </w:rPr>
        <w:t>» на 2022</w:t>
      </w:r>
      <w:r w:rsidRPr="0019772C">
        <w:rPr>
          <w:color w:val="000000" w:themeColor="text1"/>
          <w:sz w:val="26"/>
          <w:szCs w:val="26"/>
        </w:rPr>
        <w:t xml:space="preserve">-2024 годы, входящей в состав муниципальной программы. </w:t>
      </w:r>
    </w:p>
    <w:p w:rsidR="00B127FB" w:rsidRPr="0019772C" w:rsidRDefault="00B127FB" w:rsidP="00B127FB">
      <w:pPr>
        <w:pStyle w:val="ConsPlusNormal"/>
        <w:widowControl/>
        <w:ind w:firstLine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742A8" w:rsidRPr="0019772C" w:rsidRDefault="009742A8" w:rsidP="009742A8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6"/>
          <w:szCs w:val="26"/>
          <w:lang w:eastAsia="en-US"/>
        </w:rPr>
      </w:pPr>
      <w:r w:rsidRPr="0019772C">
        <w:rPr>
          <w:rFonts w:eastAsia="Calibri"/>
          <w:b/>
          <w:color w:val="000000" w:themeColor="text1"/>
          <w:sz w:val="26"/>
          <w:szCs w:val="26"/>
          <w:lang w:eastAsia="en-US"/>
        </w:rPr>
        <w:t>5. Ресурсное обеспечение муниципальной программы</w:t>
      </w:r>
    </w:p>
    <w:p w:rsidR="009742A8" w:rsidRPr="0019772C" w:rsidRDefault="009742A8" w:rsidP="009742A8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111"/>
        <w:gridCol w:w="1418"/>
        <w:gridCol w:w="1559"/>
        <w:gridCol w:w="1276"/>
        <w:gridCol w:w="1417"/>
      </w:tblGrid>
      <w:tr w:rsidR="0019772C" w:rsidRPr="0019772C" w:rsidTr="00292389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19772C" w:rsidRPr="0019772C" w:rsidTr="00292389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19772C" w:rsidRPr="0019772C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19772C" w:rsidRPr="0019772C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9742A8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9772C">
              <w:rPr>
                <w:b/>
                <w:bCs/>
                <w:color w:val="000000" w:themeColor="text1"/>
                <w:sz w:val="26"/>
                <w:szCs w:val="26"/>
              </w:rPr>
              <w:t xml:space="preserve">Городская целевая программа </w:t>
            </w:r>
            <w:r w:rsidRPr="0019772C">
              <w:rPr>
                <w:b/>
                <w:color w:val="000000" w:themeColor="text1"/>
                <w:sz w:val="26"/>
                <w:szCs w:val="26"/>
              </w:rPr>
              <w:t>«Энергосбережение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b/>
                <w:color w:val="000000" w:themeColor="text1"/>
              </w:rPr>
            </w:pPr>
            <w:r w:rsidRPr="0019772C">
              <w:rPr>
                <w:b/>
                <w:color w:val="000000" w:themeColor="text1"/>
              </w:rPr>
              <w:t>5 349,1</w:t>
            </w:r>
          </w:p>
          <w:p w:rsidR="009742A8" w:rsidRPr="0019772C" w:rsidRDefault="009742A8" w:rsidP="009742A8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b/>
                <w:color w:val="000000" w:themeColor="text1"/>
              </w:rPr>
            </w:pPr>
            <w:r w:rsidRPr="0019772C">
              <w:rPr>
                <w:b/>
                <w:color w:val="000000" w:themeColor="text1"/>
              </w:rPr>
              <w:t>3 711,4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b/>
                <w:color w:val="000000" w:themeColor="text1"/>
              </w:rPr>
            </w:pPr>
            <w:r w:rsidRPr="0019772C">
              <w:rPr>
                <w:b/>
                <w:color w:val="000000" w:themeColor="text1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b/>
                <w:color w:val="000000" w:themeColor="text1"/>
              </w:rPr>
            </w:pPr>
            <w:r w:rsidRPr="0019772C">
              <w:rPr>
                <w:b/>
                <w:color w:val="000000" w:themeColor="text1"/>
              </w:rPr>
              <w:t>822,4</w:t>
            </w:r>
          </w:p>
        </w:tc>
      </w:tr>
      <w:tr w:rsidR="0019772C" w:rsidRPr="0019772C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292389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19772C" w:rsidRPr="0019772C" w:rsidTr="009742A8">
        <w:trPr>
          <w:trHeight w:val="793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9742A8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9742A8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color w:val="000000" w:themeColor="text1"/>
              </w:rPr>
            </w:pPr>
            <w:r w:rsidRPr="0019772C">
              <w:rPr>
                <w:color w:val="000000" w:themeColor="text1"/>
              </w:rPr>
              <w:t>5 349,1</w:t>
            </w:r>
          </w:p>
          <w:p w:rsidR="009742A8" w:rsidRPr="0019772C" w:rsidRDefault="009742A8" w:rsidP="009742A8">
            <w:pPr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9742A8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color w:val="000000" w:themeColor="text1"/>
              </w:rPr>
            </w:pPr>
            <w:r w:rsidRPr="0019772C">
              <w:rPr>
                <w:color w:val="000000" w:themeColor="text1"/>
              </w:rPr>
              <w:t>3 711,4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9742A8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color w:val="000000" w:themeColor="text1"/>
              </w:rPr>
            </w:pPr>
            <w:r w:rsidRPr="0019772C">
              <w:rPr>
                <w:color w:val="000000" w:themeColor="text1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9742A8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color w:val="000000" w:themeColor="text1"/>
              </w:rPr>
            </w:pPr>
            <w:r w:rsidRPr="0019772C">
              <w:rPr>
                <w:color w:val="000000" w:themeColor="text1"/>
              </w:rPr>
              <w:t>822,4</w:t>
            </w:r>
          </w:p>
        </w:tc>
      </w:tr>
      <w:tr w:rsidR="0019772C" w:rsidRPr="0019772C" w:rsidTr="009742A8">
        <w:trPr>
          <w:trHeight w:val="777"/>
        </w:trPr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9742A8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9742A8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b/>
                <w:color w:val="000000" w:themeColor="text1"/>
              </w:rPr>
            </w:pPr>
            <w:r w:rsidRPr="0019772C">
              <w:rPr>
                <w:b/>
                <w:color w:val="000000" w:themeColor="text1"/>
              </w:rPr>
              <w:t>5 349,1</w:t>
            </w:r>
          </w:p>
          <w:p w:rsidR="009742A8" w:rsidRPr="0019772C" w:rsidRDefault="009742A8" w:rsidP="009742A8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9742A8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b/>
                <w:color w:val="000000" w:themeColor="text1"/>
              </w:rPr>
            </w:pPr>
            <w:r w:rsidRPr="0019772C">
              <w:rPr>
                <w:b/>
                <w:color w:val="000000" w:themeColor="text1"/>
              </w:rPr>
              <w:t>3 711,4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9742A8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b/>
                <w:color w:val="000000" w:themeColor="text1"/>
              </w:rPr>
            </w:pPr>
            <w:r w:rsidRPr="0019772C">
              <w:rPr>
                <w:b/>
                <w:color w:val="000000" w:themeColor="text1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9742A8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b/>
                <w:color w:val="000000" w:themeColor="text1"/>
              </w:rPr>
            </w:pPr>
            <w:r w:rsidRPr="0019772C">
              <w:rPr>
                <w:b/>
                <w:color w:val="000000" w:themeColor="text1"/>
              </w:rPr>
              <w:t>822,4</w:t>
            </w:r>
          </w:p>
        </w:tc>
      </w:tr>
      <w:tr w:rsidR="0019772C" w:rsidRPr="0019772C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292389">
            <w:pPr>
              <w:rPr>
                <w:b/>
                <w:color w:val="000000" w:themeColor="text1"/>
                <w:sz w:val="26"/>
                <w:szCs w:val="26"/>
              </w:rPr>
            </w:pPr>
            <w:r w:rsidRPr="0019772C">
              <w:rPr>
                <w:b/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292389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0,0</w:t>
            </w:r>
          </w:p>
        </w:tc>
      </w:tr>
      <w:tr w:rsidR="0019772C" w:rsidRPr="0019772C" w:rsidTr="00292389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2A8" w:rsidRPr="0019772C" w:rsidRDefault="009742A8" w:rsidP="009742A8">
            <w:pPr>
              <w:rPr>
                <w:b/>
                <w:color w:val="000000" w:themeColor="text1"/>
                <w:sz w:val="26"/>
                <w:szCs w:val="26"/>
              </w:rPr>
            </w:pPr>
            <w:r w:rsidRPr="0019772C">
              <w:rPr>
                <w:b/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9742A8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b/>
                <w:color w:val="000000" w:themeColor="text1"/>
              </w:rPr>
            </w:pPr>
            <w:r w:rsidRPr="0019772C">
              <w:rPr>
                <w:b/>
                <w:color w:val="000000" w:themeColor="text1"/>
              </w:rPr>
              <w:t>5 349,1</w:t>
            </w:r>
          </w:p>
          <w:p w:rsidR="009742A8" w:rsidRPr="0019772C" w:rsidRDefault="009742A8" w:rsidP="009742A8">
            <w:pPr>
              <w:rPr>
                <w:b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9742A8">
            <w:pPr>
              <w:pStyle w:val="aff6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b/>
                <w:color w:val="000000" w:themeColor="text1"/>
              </w:rPr>
            </w:pPr>
            <w:r w:rsidRPr="0019772C">
              <w:rPr>
                <w:b/>
                <w:color w:val="000000" w:themeColor="text1"/>
              </w:rPr>
              <w:t>3 711,4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9742A8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b/>
                <w:color w:val="000000" w:themeColor="text1"/>
              </w:rPr>
            </w:pPr>
            <w:r w:rsidRPr="0019772C">
              <w:rPr>
                <w:b/>
                <w:color w:val="000000" w:themeColor="text1"/>
              </w:rPr>
              <w:t>815,3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2A8" w:rsidRPr="0019772C" w:rsidRDefault="009742A8" w:rsidP="009742A8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:rsidR="009742A8" w:rsidRPr="0019772C" w:rsidRDefault="009742A8" w:rsidP="009742A8">
            <w:pPr>
              <w:jc w:val="center"/>
              <w:rPr>
                <w:b/>
                <w:color w:val="000000" w:themeColor="text1"/>
              </w:rPr>
            </w:pPr>
            <w:r w:rsidRPr="0019772C">
              <w:rPr>
                <w:b/>
                <w:color w:val="000000" w:themeColor="text1"/>
              </w:rPr>
              <w:t>822,4</w:t>
            </w:r>
          </w:p>
        </w:tc>
      </w:tr>
    </w:tbl>
    <w:p w:rsidR="009742A8" w:rsidRPr="0019772C" w:rsidRDefault="009742A8" w:rsidP="009742A8">
      <w:pPr>
        <w:jc w:val="center"/>
        <w:rPr>
          <w:b/>
          <w:color w:val="000000" w:themeColor="text1"/>
          <w:sz w:val="26"/>
          <w:szCs w:val="26"/>
        </w:rPr>
      </w:pPr>
    </w:p>
    <w:p w:rsidR="009742A8" w:rsidRPr="0019772C" w:rsidRDefault="009742A8" w:rsidP="009742A8">
      <w:pPr>
        <w:jc w:val="center"/>
        <w:rPr>
          <w:b/>
          <w:color w:val="000000" w:themeColor="text1"/>
          <w:sz w:val="26"/>
          <w:szCs w:val="26"/>
        </w:rPr>
      </w:pPr>
      <w:r w:rsidRPr="0019772C">
        <w:rPr>
          <w:b/>
          <w:color w:val="000000" w:themeColor="text1"/>
          <w:sz w:val="26"/>
          <w:szCs w:val="26"/>
        </w:rPr>
        <w:t>6. Обобщенная характеристика мер правового регулирования при реализации муниципальной программы</w:t>
      </w:r>
    </w:p>
    <w:p w:rsidR="009742A8" w:rsidRPr="0019772C" w:rsidRDefault="009742A8" w:rsidP="009742A8">
      <w:pPr>
        <w:jc w:val="center"/>
        <w:rPr>
          <w:b/>
          <w:color w:val="000000" w:themeColor="text1"/>
          <w:sz w:val="26"/>
          <w:szCs w:val="26"/>
        </w:rPr>
      </w:pPr>
    </w:p>
    <w:p w:rsidR="009742A8" w:rsidRPr="0019772C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Муниципальная программа реализуется в соответствии </w:t>
      </w:r>
      <w:proofErr w:type="gramStart"/>
      <w:r w:rsidRPr="0019772C">
        <w:rPr>
          <w:color w:val="000000" w:themeColor="text1"/>
          <w:sz w:val="26"/>
          <w:szCs w:val="26"/>
        </w:rPr>
        <w:t>с</w:t>
      </w:r>
      <w:proofErr w:type="gramEnd"/>
      <w:r w:rsidRPr="0019772C">
        <w:rPr>
          <w:color w:val="000000" w:themeColor="text1"/>
          <w:sz w:val="26"/>
          <w:szCs w:val="26"/>
        </w:rPr>
        <w:t>:</w:t>
      </w:r>
    </w:p>
    <w:p w:rsidR="009742A8" w:rsidRPr="0019772C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742A8" w:rsidRPr="0019772C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- Решением </w:t>
      </w:r>
      <w:proofErr w:type="spellStart"/>
      <w:r w:rsidRPr="0019772C">
        <w:rPr>
          <w:color w:val="000000" w:themeColor="text1"/>
          <w:sz w:val="26"/>
          <w:szCs w:val="26"/>
        </w:rPr>
        <w:t>Переславль-Залесской</w:t>
      </w:r>
      <w:proofErr w:type="spellEnd"/>
      <w:r w:rsidRPr="0019772C">
        <w:rPr>
          <w:color w:val="000000" w:themeColor="text1"/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года»;</w:t>
      </w:r>
    </w:p>
    <w:p w:rsidR="009742A8" w:rsidRPr="0019772C" w:rsidRDefault="009742A8" w:rsidP="009742A8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- Постановлением Администрации г. Переславля-Залесского от 03.08.2021 № ПОС.03-1505/21</w:t>
      </w:r>
      <w:r w:rsidRPr="0019772C">
        <w:rPr>
          <w:bCs/>
          <w:color w:val="000000" w:themeColor="text1"/>
          <w:sz w:val="26"/>
          <w:szCs w:val="26"/>
        </w:rPr>
        <w:t xml:space="preserve"> </w:t>
      </w:r>
      <w:r w:rsidRPr="0019772C">
        <w:rPr>
          <w:color w:val="000000" w:themeColor="text1"/>
          <w:sz w:val="26"/>
          <w:szCs w:val="26"/>
        </w:rPr>
        <w:t>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9742A8" w:rsidRPr="0019772C" w:rsidRDefault="009742A8" w:rsidP="009742A8">
      <w:pPr>
        <w:autoSpaceDE w:val="0"/>
        <w:autoSpaceDN w:val="0"/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Ответственным исполнителем муниципальной программы является муниципальное казенное учреждение «Многофункциональный центр развития города Переславл</w:t>
      </w:r>
      <w:proofErr w:type="gramStart"/>
      <w:r w:rsidRPr="0019772C">
        <w:rPr>
          <w:color w:val="000000" w:themeColor="text1"/>
          <w:sz w:val="26"/>
          <w:szCs w:val="26"/>
        </w:rPr>
        <w:t>я-</w:t>
      </w:r>
      <w:proofErr w:type="gramEnd"/>
      <w:r w:rsidRPr="0019772C">
        <w:rPr>
          <w:color w:val="000000" w:themeColor="text1"/>
          <w:sz w:val="26"/>
          <w:szCs w:val="26"/>
        </w:rPr>
        <w:t xml:space="preserve"> Залесского».</w:t>
      </w:r>
    </w:p>
    <w:p w:rsidR="009742A8" w:rsidRPr="0019772C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rFonts w:eastAsia="Calibri"/>
          <w:color w:val="000000" w:themeColor="text1"/>
          <w:sz w:val="26"/>
          <w:szCs w:val="26"/>
        </w:rPr>
        <w:t>Ответственный исполнитель:</w:t>
      </w:r>
    </w:p>
    <w:p w:rsidR="009742A8" w:rsidRPr="0019772C" w:rsidRDefault="009742A8" w:rsidP="009742A8">
      <w:pPr>
        <w:ind w:firstLine="993"/>
        <w:jc w:val="both"/>
        <w:textAlignment w:val="baseline"/>
        <w:rPr>
          <w:rFonts w:eastAsia="Calibri"/>
          <w:color w:val="000000" w:themeColor="text1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 xml:space="preserve">– </w:t>
      </w:r>
      <w:r w:rsidRPr="0019772C">
        <w:rPr>
          <w:color w:val="000000" w:themeColor="text1"/>
          <w:sz w:val="26"/>
          <w:szCs w:val="26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9742A8" w:rsidRPr="0019772C" w:rsidRDefault="009742A8" w:rsidP="009742A8">
      <w:pPr>
        <w:ind w:firstLine="993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>– формирует структуру программы, а также перечень ее соисполнителей;</w:t>
      </w:r>
    </w:p>
    <w:p w:rsidR="009742A8" w:rsidRPr="0019772C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lastRenderedPageBreak/>
        <w:t>–</w:t>
      </w:r>
      <w:r w:rsidRPr="0019772C">
        <w:rPr>
          <w:color w:val="000000" w:themeColor="text1"/>
          <w:sz w:val="26"/>
          <w:szCs w:val="26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9742A8" w:rsidRPr="0019772C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 xml:space="preserve">– </w:t>
      </w:r>
      <w:r w:rsidRPr="0019772C">
        <w:rPr>
          <w:color w:val="000000" w:themeColor="text1"/>
          <w:sz w:val="26"/>
          <w:szCs w:val="26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9742A8" w:rsidRPr="0019772C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9742A8" w:rsidRPr="0019772C" w:rsidRDefault="009742A8" w:rsidP="009742A8">
      <w:pPr>
        <w:ind w:firstLine="851"/>
        <w:jc w:val="both"/>
        <w:textAlignment w:val="baseline"/>
        <w:rPr>
          <w:rFonts w:eastAsia="Calibri"/>
          <w:color w:val="000000" w:themeColor="text1"/>
          <w:spacing w:val="2"/>
          <w:sz w:val="26"/>
          <w:szCs w:val="26"/>
          <w:lang w:eastAsia="en-US"/>
        </w:rPr>
      </w:pPr>
      <w:r w:rsidRPr="0019772C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9742A8" w:rsidRPr="0019772C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>– з</w:t>
      </w:r>
      <w:r w:rsidRPr="0019772C">
        <w:rPr>
          <w:color w:val="000000" w:themeColor="text1"/>
          <w:sz w:val="26"/>
          <w:szCs w:val="26"/>
        </w:rPr>
        <w:t>апрашивает у</w:t>
      </w:r>
      <w:r w:rsidRPr="0019772C">
        <w:rPr>
          <w:color w:val="000000" w:themeColor="text1"/>
          <w:spacing w:val="2"/>
          <w:sz w:val="26"/>
          <w:szCs w:val="26"/>
        </w:rPr>
        <w:t xml:space="preserve"> соисполнителей</w:t>
      </w:r>
      <w:r w:rsidRPr="0019772C">
        <w:rPr>
          <w:color w:val="000000" w:themeColor="text1"/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9742A8" w:rsidRPr="0019772C" w:rsidRDefault="009742A8" w:rsidP="009742A8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>–</w:t>
      </w:r>
      <w:r w:rsidRPr="0019772C">
        <w:rPr>
          <w:color w:val="000000" w:themeColor="text1"/>
          <w:sz w:val="26"/>
          <w:szCs w:val="26"/>
        </w:rPr>
        <w:t xml:space="preserve"> запрашивает у со</w:t>
      </w:r>
      <w:r w:rsidRPr="0019772C">
        <w:rPr>
          <w:color w:val="000000" w:themeColor="text1"/>
          <w:spacing w:val="2"/>
          <w:sz w:val="26"/>
          <w:szCs w:val="26"/>
        </w:rPr>
        <w:t>исполнителей</w:t>
      </w:r>
      <w:r w:rsidRPr="0019772C">
        <w:rPr>
          <w:color w:val="000000" w:themeColor="text1"/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9742A8" w:rsidRPr="0019772C" w:rsidRDefault="009742A8" w:rsidP="009742A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 w:themeColor="text1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>–</w:t>
      </w:r>
      <w:r w:rsidRPr="0019772C">
        <w:rPr>
          <w:color w:val="000000" w:themeColor="text1"/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</w:t>
      </w:r>
      <w:proofErr w:type="gramStart"/>
      <w:r w:rsidRPr="0019772C">
        <w:rPr>
          <w:color w:val="000000" w:themeColor="text1"/>
          <w:sz w:val="26"/>
          <w:szCs w:val="26"/>
        </w:rPr>
        <w:t>за</w:t>
      </w:r>
      <w:proofErr w:type="gramEnd"/>
      <w:r w:rsidRPr="0019772C">
        <w:rPr>
          <w:color w:val="000000" w:themeColor="text1"/>
          <w:sz w:val="26"/>
          <w:szCs w:val="26"/>
        </w:rPr>
        <w:t xml:space="preserve"> отчетным.</w:t>
      </w:r>
      <w:r w:rsidRPr="0019772C">
        <w:rPr>
          <w:color w:val="000000" w:themeColor="text1"/>
        </w:rPr>
        <w:t xml:space="preserve"> </w:t>
      </w:r>
    </w:p>
    <w:p w:rsidR="009742A8" w:rsidRPr="0019772C" w:rsidRDefault="009742A8" w:rsidP="009742A8">
      <w:pPr>
        <w:tabs>
          <w:tab w:val="left" w:pos="7452"/>
        </w:tabs>
        <w:autoSpaceDE w:val="0"/>
        <w:autoSpaceDN w:val="0"/>
        <w:adjustRightInd w:val="0"/>
        <w:ind w:firstLine="708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Соисполнителем муниципальной программы является Управление образования Администрации города Переславля-Залесского.</w:t>
      </w:r>
    </w:p>
    <w:p w:rsidR="009742A8" w:rsidRPr="0019772C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Соисполнитель муниципальной программы:</w:t>
      </w:r>
    </w:p>
    <w:p w:rsidR="009742A8" w:rsidRPr="0019772C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несет ответственность за своевременную и качественную реализацию мероприятий программы;</w:t>
      </w:r>
    </w:p>
    <w:p w:rsidR="009742A8" w:rsidRPr="0019772C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осуществляет организацию, координацию и </w:t>
      </w:r>
      <w:proofErr w:type="gramStart"/>
      <w:r w:rsidRPr="0019772C">
        <w:rPr>
          <w:color w:val="000000" w:themeColor="text1"/>
          <w:sz w:val="26"/>
          <w:szCs w:val="26"/>
        </w:rPr>
        <w:t>контроль за</w:t>
      </w:r>
      <w:proofErr w:type="gramEnd"/>
      <w:r w:rsidRPr="0019772C">
        <w:rPr>
          <w:color w:val="000000" w:themeColor="text1"/>
          <w:sz w:val="26"/>
          <w:szCs w:val="26"/>
        </w:rPr>
        <w:t xml:space="preserve"> выполнением проектов и отдельных мероприятий программы;</w:t>
      </w:r>
    </w:p>
    <w:p w:rsidR="009742A8" w:rsidRPr="0019772C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осуществляет контроль за целевым использованием сре</w:t>
      </w:r>
      <w:proofErr w:type="gramStart"/>
      <w:r w:rsidRPr="0019772C">
        <w:rPr>
          <w:color w:val="000000" w:themeColor="text1"/>
          <w:sz w:val="26"/>
          <w:szCs w:val="26"/>
        </w:rPr>
        <w:t>дств пр</w:t>
      </w:r>
      <w:proofErr w:type="gramEnd"/>
      <w:r w:rsidRPr="0019772C">
        <w:rPr>
          <w:color w:val="000000" w:themeColor="text1"/>
          <w:sz w:val="26"/>
          <w:szCs w:val="26"/>
        </w:rPr>
        <w:t>ограммы;</w:t>
      </w:r>
    </w:p>
    <w:p w:rsidR="009742A8" w:rsidRPr="0019772C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осуществляет подготовку предложений о распределении средств бюджета городского округа, предусматриваемых на реализацию программы;</w:t>
      </w:r>
    </w:p>
    <w:p w:rsidR="009742A8" w:rsidRPr="0019772C" w:rsidRDefault="009742A8" w:rsidP="009742A8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142" w:firstLine="284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осуществляет формирование заявок на финансирование мероприятий программы в пределах выделенных средств;</w:t>
      </w:r>
    </w:p>
    <w:p w:rsidR="009742A8" w:rsidRPr="0019772C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9772C">
        <w:rPr>
          <w:color w:val="000000" w:themeColor="text1"/>
          <w:sz w:val="26"/>
          <w:szCs w:val="26"/>
        </w:rPr>
        <w:t>осуществляет своевременную подготовку отчетов о реализации мероприятий программы.</w:t>
      </w: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</w:p>
    <w:p w:rsidR="009742A8" w:rsidRPr="0019772C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9742A8" w:rsidRPr="0019772C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9772C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:rsidR="009742A8" w:rsidRPr="0019772C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9772C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:rsidR="009742A8" w:rsidRPr="0019772C" w:rsidRDefault="009742A8" w:rsidP="009742A8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19772C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9742A8" w:rsidRPr="0019772C" w:rsidRDefault="009742A8" w:rsidP="009742A8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9742A8" w:rsidRPr="0019772C" w:rsidRDefault="009742A8" w:rsidP="009742A8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 xml:space="preserve">муниципальной </w:t>
      </w:r>
      <w:r w:rsidRPr="0019772C">
        <w:rPr>
          <w:color w:val="000000" w:themeColor="text1"/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19772C">
        <w:rPr>
          <w:color w:val="000000" w:themeColor="text1"/>
          <w:sz w:val="26"/>
          <w:szCs w:val="26"/>
        </w:rPr>
        <w:t>контроль за</w:t>
      </w:r>
      <w:proofErr w:type="gramEnd"/>
      <w:r w:rsidRPr="0019772C">
        <w:rPr>
          <w:color w:val="000000" w:themeColor="text1"/>
          <w:sz w:val="26"/>
          <w:szCs w:val="26"/>
        </w:rPr>
        <w:t xml:space="preserve"> ходом реализации </w:t>
      </w:r>
      <w:r w:rsidRPr="0019772C">
        <w:rPr>
          <w:rFonts w:eastAsia="Calibri"/>
          <w:color w:val="000000" w:themeColor="text1"/>
          <w:sz w:val="26"/>
          <w:szCs w:val="26"/>
          <w:lang w:eastAsia="en-US"/>
        </w:rPr>
        <w:t>муниципальной</w:t>
      </w:r>
      <w:r w:rsidRPr="0019772C">
        <w:rPr>
          <w:color w:val="000000" w:themeColor="text1"/>
          <w:sz w:val="26"/>
          <w:szCs w:val="26"/>
        </w:rPr>
        <w:t xml:space="preserve"> программы </w:t>
      </w:r>
      <w:r w:rsidRPr="0019772C">
        <w:rPr>
          <w:color w:val="000000" w:themeColor="text1"/>
          <w:sz w:val="26"/>
          <w:szCs w:val="26"/>
        </w:rPr>
        <w:lastRenderedPageBreak/>
        <w:t>будет осуществляться муниципальным казенным учреждением «Многофункциональный центр развития города Переславля-Залесского».</w:t>
      </w:r>
    </w:p>
    <w:p w:rsidR="009742A8" w:rsidRPr="0019772C" w:rsidRDefault="009742A8" w:rsidP="009742A8">
      <w:pPr>
        <w:ind w:firstLine="709"/>
        <w:jc w:val="both"/>
        <w:rPr>
          <w:color w:val="000000" w:themeColor="text1"/>
          <w:spacing w:val="2"/>
          <w:sz w:val="26"/>
          <w:szCs w:val="26"/>
        </w:rPr>
      </w:pPr>
      <w:r w:rsidRPr="0019772C">
        <w:rPr>
          <w:color w:val="000000" w:themeColor="text1"/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19772C">
        <w:rPr>
          <w:color w:val="000000" w:themeColor="text1"/>
          <w:sz w:val="26"/>
          <w:szCs w:val="26"/>
        </w:rPr>
        <w:t>муниципальной программы</w:t>
      </w:r>
      <w:r w:rsidRPr="0019772C">
        <w:rPr>
          <w:color w:val="000000" w:themeColor="text1"/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D91CBE" w:rsidRPr="0019772C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D91CBE" w:rsidRPr="0019772C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D91CBE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890D2A" w:rsidRPr="0019772C" w:rsidRDefault="00890D2A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D91CBE" w:rsidRPr="0019772C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</w:p>
    <w:p w:rsidR="00D91CBE" w:rsidRPr="0019772C" w:rsidRDefault="00D91CBE" w:rsidP="00D91CBE">
      <w:pPr>
        <w:ind w:left="7079"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lastRenderedPageBreak/>
        <w:t xml:space="preserve">Приложение </w:t>
      </w:r>
    </w:p>
    <w:p w:rsidR="00D91CBE" w:rsidRPr="0019772C" w:rsidRDefault="00D91CBE" w:rsidP="00D91CBE">
      <w:pPr>
        <w:ind w:firstLine="709"/>
        <w:jc w:val="both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                                                                                 к муниципальной программе</w:t>
      </w:r>
    </w:p>
    <w:p w:rsidR="00D91CBE" w:rsidRPr="0019772C" w:rsidRDefault="00D91CBE" w:rsidP="00D91CBE">
      <w:pPr>
        <w:ind w:firstLine="709"/>
        <w:jc w:val="both"/>
        <w:rPr>
          <w:color w:val="000000" w:themeColor="text1"/>
          <w:sz w:val="26"/>
          <w:szCs w:val="26"/>
        </w:rPr>
      </w:pPr>
    </w:p>
    <w:p w:rsidR="00D91CBE" w:rsidRPr="0019772C" w:rsidRDefault="00D91CBE" w:rsidP="00823F43">
      <w:pPr>
        <w:pStyle w:val="a4"/>
        <w:ind w:firstLine="708"/>
        <w:jc w:val="center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Основные сведения о городск</w:t>
      </w:r>
      <w:r w:rsidR="0014264D" w:rsidRPr="0019772C">
        <w:rPr>
          <w:color w:val="000000" w:themeColor="text1"/>
          <w:sz w:val="26"/>
          <w:szCs w:val="26"/>
        </w:rPr>
        <w:t>ой</w:t>
      </w:r>
      <w:r w:rsidRPr="0019772C">
        <w:rPr>
          <w:color w:val="000000" w:themeColor="text1"/>
          <w:sz w:val="26"/>
          <w:szCs w:val="26"/>
        </w:rPr>
        <w:t xml:space="preserve"> целев</w:t>
      </w:r>
      <w:r w:rsidR="0014264D" w:rsidRPr="0019772C">
        <w:rPr>
          <w:color w:val="000000" w:themeColor="text1"/>
          <w:sz w:val="26"/>
          <w:szCs w:val="26"/>
        </w:rPr>
        <w:t>ой</w:t>
      </w:r>
      <w:r w:rsidRPr="0019772C">
        <w:rPr>
          <w:color w:val="000000" w:themeColor="text1"/>
          <w:sz w:val="26"/>
          <w:szCs w:val="26"/>
        </w:rPr>
        <w:t xml:space="preserve"> программ</w:t>
      </w:r>
      <w:r w:rsidR="0014264D" w:rsidRPr="0019772C">
        <w:rPr>
          <w:color w:val="000000" w:themeColor="text1"/>
          <w:sz w:val="26"/>
          <w:szCs w:val="26"/>
        </w:rPr>
        <w:t>е</w:t>
      </w:r>
      <w:r w:rsidRPr="0019772C">
        <w:rPr>
          <w:color w:val="000000" w:themeColor="text1"/>
          <w:sz w:val="26"/>
          <w:szCs w:val="26"/>
        </w:rPr>
        <w:t>, входящ</w:t>
      </w:r>
      <w:r w:rsidR="0014264D" w:rsidRPr="0019772C">
        <w:rPr>
          <w:color w:val="000000" w:themeColor="text1"/>
          <w:sz w:val="26"/>
          <w:szCs w:val="26"/>
        </w:rPr>
        <w:t>ей</w:t>
      </w:r>
      <w:r w:rsidRPr="0019772C">
        <w:rPr>
          <w:color w:val="000000" w:themeColor="text1"/>
          <w:sz w:val="26"/>
          <w:szCs w:val="26"/>
        </w:rPr>
        <w:t xml:space="preserve"> в </w:t>
      </w:r>
      <w:r w:rsidR="003956E4">
        <w:rPr>
          <w:color w:val="000000" w:themeColor="text1"/>
          <w:sz w:val="26"/>
          <w:szCs w:val="26"/>
        </w:rPr>
        <w:t xml:space="preserve">состав муниципальной программы </w:t>
      </w:r>
      <w:r w:rsidR="00823F43" w:rsidRPr="0019772C">
        <w:rPr>
          <w:bCs/>
          <w:color w:val="000000" w:themeColor="text1"/>
          <w:sz w:val="26"/>
          <w:szCs w:val="26"/>
        </w:rPr>
        <w:t>«</w:t>
      </w:r>
      <w:proofErr w:type="spellStart"/>
      <w:r w:rsidR="00823F43" w:rsidRPr="0019772C">
        <w:rPr>
          <w:color w:val="000000" w:themeColor="text1"/>
          <w:sz w:val="26"/>
          <w:szCs w:val="26"/>
        </w:rPr>
        <w:t>Энергоэффективность</w:t>
      </w:r>
      <w:proofErr w:type="spellEnd"/>
      <w:r w:rsidR="00823F43" w:rsidRPr="0019772C">
        <w:rPr>
          <w:color w:val="000000" w:themeColor="text1"/>
          <w:sz w:val="26"/>
          <w:szCs w:val="26"/>
        </w:rPr>
        <w:t xml:space="preserve"> в городском округе город Переславль-Залесский Ярославской области»</w:t>
      </w:r>
    </w:p>
    <w:p w:rsidR="00D91CBE" w:rsidRPr="0019772C" w:rsidRDefault="00D91CBE" w:rsidP="00D91CBE">
      <w:pPr>
        <w:jc w:val="center"/>
        <w:rPr>
          <w:b/>
          <w:color w:val="000000" w:themeColor="text1"/>
          <w:sz w:val="26"/>
          <w:szCs w:val="26"/>
        </w:rPr>
      </w:pPr>
    </w:p>
    <w:p w:rsidR="00D91CBE" w:rsidRPr="0019772C" w:rsidRDefault="00D91CBE" w:rsidP="00D91CBE">
      <w:pPr>
        <w:ind w:firstLine="709"/>
        <w:jc w:val="center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Таблица 1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61"/>
        <w:gridCol w:w="6236"/>
      </w:tblGrid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1.Наименование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1CBE" w:rsidRPr="0019772C" w:rsidRDefault="00D91CBE" w:rsidP="00411E56">
            <w:pPr>
              <w:pStyle w:val="af6"/>
              <w:tabs>
                <w:tab w:val="left" w:pos="4962"/>
              </w:tabs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Городская целевая программа «</w:t>
            </w:r>
            <w:r w:rsidR="00411E56" w:rsidRPr="0019772C">
              <w:rPr>
                <w:color w:val="000000" w:themeColor="text1"/>
                <w:sz w:val="26"/>
                <w:szCs w:val="26"/>
              </w:rPr>
              <w:t>Энергосбережение на территории городского округа город Переславль-Залесский</w:t>
            </w:r>
            <w:r w:rsidRPr="0019772C">
              <w:rPr>
                <w:color w:val="000000" w:themeColor="text1"/>
                <w:sz w:val="26"/>
                <w:szCs w:val="26"/>
              </w:rPr>
              <w:t xml:space="preserve"> Ярославской области» на 2022 – 2024 годы</w:t>
            </w:r>
          </w:p>
        </w:tc>
      </w:tr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BE" w:rsidRPr="0019772C" w:rsidRDefault="00D91CBE" w:rsidP="00292389">
            <w:pPr>
              <w:rPr>
                <w:rFonts w:eastAsia="Calibri"/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rFonts w:eastAsia="Calibri"/>
                <w:bCs/>
                <w:color w:val="000000" w:themeColor="text1"/>
                <w:sz w:val="26"/>
                <w:szCs w:val="26"/>
              </w:rPr>
              <w:t>2.  Ответственный исполнитель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BE" w:rsidRPr="0019772C" w:rsidRDefault="00D91CBE" w:rsidP="00292389">
            <w:pPr>
              <w:autoSpaceDN w:val="0"/>
              <w:adjustRightInd w:val="0"/>
              <w:snapToGrid w:val="0"/>
              <w:ind w:left="5" w:right="108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Переславля-Залесского», Горелова Наталья Александровна, телефон (48535) 3-04-64</w:t>
            </w:r>
          </w:p>
        </w:tc>
      </w:tr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3. Сроки реализации г</w:t>
            </w:r>
            <w:r w:rsidRPr="0019772C">
              <w:rPr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bCs/>
                <w:color w:val="000000" w:themeColor="text1"/>
                <w:sz w:val="26"/>
                <w:szCs w:val="26"/>
              </w:rPr>
              <w:t xml:space="preserve">2022 - 2024 годы  </w:t>
            </w:r>
          </w:p>
        </w:tc>
      </w:tr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4. Цель г</w:t>
            </w:r>
            <w:r w:rsidRPr="0019772C">
              <w:rPr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BE" w:rsidRPr="0019772C" w:rsidRDefault="00D91CBE" w:rsidP="00292389">
            <w:pPr>
              <w:autoSpaceDN w:val="0"/>
              <w:adjustRightInd w:val="0"/>
              <w:snapToGrid w:val="0"/>
              <w:ind w:left="5" w:right="108"/>
              <w:jc w:val="both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9772C">
              <w:rPr>
                <w:rFonts w:eastAsia="Calibri"/>
                <w:color w:val="000000" w:themeColor="text1"/>
                <w:sz w:val="26"/>
                <w:szCs w:val="26"/>
              </w:rPr>
              <w:t>Создание комфортных условий жизни населения городского округа за счет развития инфраструктуры ЖКХ</w:t>
            </w:r>
          </w:p>
        </w:tc>
      </w:tr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56" w:rsidRPr="0019772C" w:rsidRDefault="00411E56" w:rsidP="00411E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9772C">
              <w:rPr>
                <w:rFonts w:eastAsia="Calibri"/>
                <w:color w:val="000000" w:themeColor="text1"/>
                <w:sz w:val="26"/>
                <w:szCs w:val="26"/>
              </w:rPr>
              <w:t>- энергосбережение в коммунальном хозяйстве;</w:t>
            </w:r>
          </w:p>
          <w:p w:rsidR="00411E56" w:rsidRPr="0019772C" w:rsidRDefault="00411E56" w:rsidP="00411E5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19772C">
              <w:rPr>
                <w:rFonts w:eastAsia="Calibri"/>
                <w:color w:val="000000" w:themeColor="text1"/>
                <w:sz w:val="26"/>
                <w:szCs w:val="26"/>
              </w:rPr>
              <w:t>- энергосбережение в бюджетной сфере.</w:t>
            </w:r>
          </w:p>
          <w:p w:rsidR="00D91CBE" w:rsidRPr="0019772C" w:rsidRDefault="00D91CBE" w:rsidP="00292389">
            <w:pPr>
              <w:contextualSpacing/>
              <w:rPr>
                <w:rFonts w:eastAsia="Calibri"/>
                <w:color w:val="000000" w:themeColor="text1"/>
                <w:sz w:val="26"/>
                <w:szCs w:val="26"/>
              </w:rPr>
            </w:pPr>
          </w:p>
        </w:tc>
      </w:tr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6. Целевые показатели городской целевой программы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BE" w:rsidRPr="0019772C" w:rsidRDefault="00411E56" w:rsidP="00411E56">
            <w:pPr>
              <w:contextualSpacing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 w:rsidRPr="0019772C">
              <w:rPr>
                <w:color w:val="000000" w:themeColor="text1"/>
                <w:sz w:val="26"/>
                <w:szCs w:val="26"/>
                <w:shd w:val="clear" w:color="auto" w:fill="FFFFFF"/>
              </w:rPr>
              <w:t>- выполнение мероприятий по энергосбережению в коммунальном хозяйстве;</w:t>
            </w:r>
          </w:p>
          <w:p w:rsidR="00411E56" w:rsidRPr="0019772C" w:rsidRDefault="00411E56" w:rsidP="00411E56">
            <w:pPr>
              <w:contextualSpacing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  <w:shd w:val="clear" w:color="auto" w:fill="FFFFFF"/>
              </w:rPr>
              <w:t>-</w:t>
            </w:r>
            <w:r w:rsidRPr="0019772C">
              <w:rPr>
                <w:color w:val="000000" w:themeColor="text1"/>
                <w:sz w:val="26"/>
                <w:szCs w:val="26"/>
              </w:rPr>
              <w:t xml:space="preserve"> выполнение мероприятий по энергосбережению в бюджетной сфере.</w:t>
            </w:r>
          </w:p>
        </w:tc>
      </w:tr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19772C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1E56" w:rsidRPr="0019772C" w:rsidRDefault="00411E56" w:rsidP="00411E56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5 349,1 тыс. руб., из них:</w:t>
            </w:r>
          </w:p>
          <w:p w:rsidR="00411E56" w:rsidRPr="0019772C" w:rsidRDefault="00411E56" w:rsidP="00411E56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411E56" w:rsidRPr="0019772C" w:rsidRDefault="00411E56" w:rsidP="00411E56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3 711,4 тыс. руб.;</w:t>
            </w:r>
          </w:p>
          <w:p w:rsidR="00411E56" w:rsidRPr="0019772C" w:rsidRDefault="00411E56" w:rsidP="00411E56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815,3 тыс. руб.;</w:t>
            </w:r>
          </w:p>
          <w:p w:rsidR="00D91CBE" w:rsidRPr="0019772C" w:rsidRDefault="00411E56" w:rsidP="00411E56">
            <w:pPr>
              <w:pStyle w:val="afb"/>
              <w:rPr>
                <w:color w:val="000000" w:themeColor="text1"/>
              </w:rPr>
            </w:pPr>
            <w:r w:rsidRPr="0019772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822,4 тыс. руб.</w:t>
            </w:r>
          </w:p>
        </w:tc>
      </w:tr>
      <w:tr w:rsidR="0019772C" w:rsidRPr="0019772C" w:rsidTr="00411E56">
        <w:trPr>
          <w:jc w:val="center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CBE" w:rsidRPr="0019772C" w:rsidRDefault="00D91CBE" w:rsidP="00292389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rFonts w:eastAsia="Calibri"/>
                <w:bCs/>
                <w:color w:val="000000" w:themeColor="text1"/>
                <w:sz w:val="26"/>
                <w:szCs w:val="26"/>
              </w:rPr>
              <w:t>Муниципальный правовой акт, утвердивший городскую целевую программу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BE" w:rsidRPr="0019772C" w:rsidRDefault="00D91CBE" w:rsidP="007F0F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19772C">
              <w:rPr>
                <w:color w:val="000000" w:themeColor="text1"/>
                <w:sz w:val="26"/>
                <w:szCs w:val="26"/>
              </w:rPr>
              <w:t>Постановление Администрац</w:t>
            </w:r>
            <w:r w:rsidR="007F0F3C">
              <w:rPr>
                <w:color w:val="000000" w:themeColor="text1"/>
                <w:sz w:val="26"/>
                <w:szCs w:val="26"/>
              </w:rPr>
              <w:t xml:space="preserve">ии города Переславля-Залесского </w:t>
            </w:r>
            <w:r w:rsidRPr="0019772C">
              <w:rPr>
                <w:color w:val="000000" w:themeColor="text1"/>
                <w:sz w:val="26"/>
                <w:szCs w:val="26"/>
              </w:rPr>
              <w:t>№</w:t>
            </w:r>
            <w:r w:rsidR="007F0F3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9772C">
              <w:rPr>
                <w:color w:val="000000" w:themeColor="text1"/>
                <w:sz w:val="26"/>
                <w:szCs w:val="26"/>
              </w:rPr>
              <w:t>ПОС.03-</w:t>
            </w:r>
            <w:r w:rsidR="002B52E3" w:rsidRPr="0019772C">
              <w:rPr>
                <w:color w:val="000000" w:themeColor="text1"/>
                <w:sz w:val="26"/>
                <w:szCs w:val="26"/>
              </w:rPr>
              <w:t xml:space="preserve">0594/22 </w:t>
            </w:r>
            <w:r w:rsidR="007F0F3C">
              <w:rPr>
                <w:color w:val="000000" w:themeColor="text1"/>
                <w:sz w:val="26"/>
                <w:szCs w:val="26"/>
              </w:rPr>
              <w:t xml:space="preserve">от </w:t>
            </w:r>
            <w:r w:rsidR="002B52E3" w:rsidRPr="0019772C">
              <w:rPr>
                <w:color w:val="000000" w:themeColor="text1"/>
                <w:sz w:val="26"/>
                <w:szCs w:val="26"/>
              </w:rPr>
              <w:t xml:space="preserve">23.03.2022 </w:t>
            </w:r>
            <w:r w:rsidRPr="0019772C">
              <w:rPr>
                <w:color w:val="000000" w:themeColor="text1"/>
                <w:sz w:val="26"/>
                <w:szCs w:val="26"/>
              </w:rPr>
              <w:t>«Об утверждении городской целевой программы «</w:t>
            </w:r>
            <w:r w:rsidR="00411E56" w:rsidRPr="0019772C">
              <w:rPr>
                <w:color w:val="000000" w:themeColor="text1"/>
                <w:sz w:val="26"/>
                <w:szCs w:val="26"/>
              </w:rPr>
              <w:t>Энергосбережение на территории городского округа горо</w:t>
            </w:r>
            <w:r w:rsidR="0014264D" w:rsidRPr="0019772C">
              <w:rPr>
                <w:color w:val="000000" w:themeColor="text1"/>
                <w:sz w:val="26"/>
                <w:szCs w:val="26"/>
              </w:rPr>
              <w:t>д</w:t>
            </w:r>
            <w:r w:rsidR="00411E56" w:rsidRPr="0019772C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9772C">
              <w:rPr>
                <w:color w:val="000000" w:themeColor="text1"/>
                <w:sz w:val="26"/>
                <w:szCs w:val="26"/>
              </w:rPr>
              <w:t>Переславль-Залесский Ярославской области» на 2022-2024 годы</w:t>
            </w:r>
            <w:r w:rsidR="00CC19B7" w:rsidRPr="0019772C">
              <w:rPr>
                <w:color w:val="000000" w:themeColor="text1"/>
                <w:sz w:val="26"/>
                <w:szCs w:val="26"/>
              </w:rPr>
              <w:t>»</w:t>
            </w:r>
          </w:p>
        </w:tc>
      </w:tr>
    </w:tbl>
    <w:p w:rsidR="009742A8" w:rsidRPr="0019772C" w:rsidRDefault="009742A8" w:rsidP="009742A8">
      <w:pPr>
        <w:ind w:firstLine="709"/>
        <w:jc w:val="both"/>
        <w:rPr>
          <w:color w:val="000000" w:themeColor="text1"/>
          <w:spacing w:val="2"/>
          <w:sz w:val="26"/>
          <w:szCs w:val="26"/>
        </w:rPr>
      </w:pPr>
    </w:p>
    <w:p w:rsidR="00D00683" w:rsidRPr="0019772C" w:rsidRDefault="00D00683" w:rsidP="00E82C21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D00683" w:rsidRPr="0019772C" w:rsidSect="00A562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703D9" w:rsidRPr="0019772C" w:rsidRDefault="001703D9" w:rsidP="00D91CBE">
      <w:pPr>
        <w:pStyle w:val="a3"/>
        <w:rPr>
          <w:color w:val="000000" w:themeColor="text1"/>
        </w:rPr>
        <w:sectPr w:rsidR="001703D9" w:rsidRPr="0019772C" w:rsidSect="00DC761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750E1" w:rsidRPr="0019772C" w:rsidRDefault="006750E1" w:rsidP="00C959A1">
      <w:pPr>
        <w:ind w:firstLine="709"/>
        <w:jc w:val="both"/>
        <w:rPr>
          <w:b/>
          <w:color w:val="000000" w:themeColor="text1"/>
          <w:sz w:val="28"/>
          <w:szCs w:val="28"/>
        </w:rPr>
      </w:pPr>
    </w:p>
    <w:sectPr w:rsidR="006750E1" w:rsidRPr="0019772C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D05" w:rsidRDefault="00590D05" w:rsidP="007F0560">
      <w:r>
        <w:separator/>
      </w:r>
    </w:p>
  </w:endnote>
  <w:endnote w:type="continuationSeparator" w:id="0">
    <w:p w:rsidR="00590D05" w:rsidRDefault="00590D05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D05" w:rsidRDefault="00590D05" w:rsidP="007F0560">
      <w:r>
        <w:separator/>
      </w:r>
    </w:p>
  </w:footnote>
  <w:footnote w:type="continuationSeparator" w:id="0">
    <w:p w:rsidR="00590D05" w:rsidRDefault="00590D05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3C9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EF"/>
    <w:rsid w:val="001821B6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6CA8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39D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D05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0D2A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2C6D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DE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A82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99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99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3A4D2-C7D3-4157-93DE-71DF9DB0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14918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</dc:creator>
  <cp:lastModifiedBy>УПР СОЦ</cp:lastModifiedBy>
  <cp:revision>8</cp:revision>
  <cp:lastPrinted>2022-03-28T11:13:00Z</cp:lastPrinted>
  <dcterms:created xsi:type="dcterms:W3CDTF">2022-03-24T06:02:00Z</dcterms:created>
  <dcterms:modified xsi:type="dcterms:W3CDTF">2022-03-30T10:35:00Z</dcterms:modified>
</cp:coreProperties>
</file>