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26" w:rsidRPr="00857426" w:rsidRDefault="00857426" w:rsidP="0085742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426" w:rsidRPr="00857426" w:rsidRDefault="00857426" w:rsidP="0085742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57426" w:rsidRPr="00857426" w:rsidRDefault="00857426" w:rsidP="00857426">
      <w:pPr>
        <w:ind w:left="283" w:hanging="283"/>
        <w:jc w:val="center"/>
        <w:rPr>
          <w:sz w:val="26"/>
          <w:szCs w:val="26"/>
        </w:rPr>
      </w:pPr>
      <w:r w:rsidRPr="00857426">
        <w:rPr>
          <w:sz w:val="26"/>
          <w:szCs w:val="26"/>
        </w:rPr>
        <w:t xml:space="preserve">АДМИНИСТРАЦИЯ ГОРОДСКОГО ОКРУГА </w:t>
      </w:r>
    </w:p>
    <w:p w:rsidR="00857426" w:rsidRPr="00857426" w:rsidRDefault="00857426" w:rsidP="00857426">
      <w:pPr>
        <w:ind w:left="283" w:hanging="283"/>
        <w:jc w:val="center"/>
        <w:rPr>
          <w:sz w:val="26"/>
          <w:szCs w:val="26"/>
        </w:rPr>
      </w:pPr>
      <w:r w:rsidRPr="00857426">
        <w:rPr>
          <w:sz w:val="26"/>
          <w:szCs w:val="26"/>
        </w:rPr>
        <w:t>ГОРОДА ПЕРЕСЛАВЛЯ-ЗАЛЕССКОГО</w:t>
      </w:r>
    </w:p>
    <w:p w:rsidR="00857426" w:rsidRPr="00857426" w:rsidRDefault="00857426" w:rsidP="00857426">
      <w:pPr>
        <w:ind w:left="283" w:hanging="283"/>
        <w:jc w:val="center"/>
        <w:rPr>
          <w:sz w:val="26"/>
          <w:szCs w:val="26"/>
        </w:rPr>
      </w:pPr>
      <w:r w:rsidRPr="00857426">
        <w:rPr>
          <w:sz w:val="26"/>
          <w:szCs w:val="26"/>
        </w:rPr>
        <w:t>ЯРОСЛАВСКОЙ ОБЛАСТИ</w:t>
      </w:r>
    </w:p>
    <w:p w:rsidR="00857426" w:rsidRPr="00857426" w:rsidRDefault="00857426" w:rsidP="00857426">
      <w:pPr>
        <w:ind w:left="283"/>
        <w:jc w:val="center"/>
        <w:rPr>
          <w:sz w:val="26"/>
          <w:szCs w:val="26"/>
        </w:rPr>
      </w:pPr>
    </w:p>
    <w:p w:rsidR="00857426" w:rsidRPr="00857426" w:rsidRDefault="00857426" w:rsidP="00857426">
      <w:pPr>
        <w:ind w:left="283"/>
        <w:jc w:val="center"/>
        <w:rPr>
          <w:sz w:val="26"/>
          <w:szCs w:val="26"/>
        </w:rPr>
      </w:pPr>
      <w:r w:rsidRPr="00857426">
        <w:rPr>
          <w:sz w:val="26"/>
          <w:szCs w:val="26"/>
        </w:rPr>
        <w:t>ПОСТАНОВЛЕНИЕ</w:t>
      </w:r>
    </w:p>
    <w:p w:rsidR="00857426" w:rsidRPr="00857426" w:rsidRDefault="00857426" w:rsidP="0085742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57426" w:rsidRPr="00857426" w:rsidRDefault="00857426" w:rsidP="0085742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57426" w:rsidRPr="00857426" w:rsidRDefault="00857426" w:rsidP="00857426">
      <w:pPr>
        <w:rPr>
          <w:sz w:val="26"/>
          <w:szCs w:val="26"/>
        </w:rPr>
      </w:pPr>
      <w:r w:rsidRPr="00857426">
        <w:rPr>
          <w:sz w:val="26"/>
          <w:szCs w:val="26"/>
        </w:rPr>
        <w:t>От</w:t>
      </w:r>
      <w:r w:rsidR="005C5FA3">
        <w:rPr>
          <w:sz w:val="26"/>
          <w:szCs w:val="26"/>
        </w:rPr>
        <w:t xml:space="preserve"> 28.03.2019  </w:t>
      </w:r>
      <w:r w:rsidRPr="00857426">
        <w:rPr>
          <w:sz w:val="26"/>
          <w:szCs w:val="26"/>
        </w:rPr>
        <w:t xml:space="preserve"> № </w:t>
      </w:r>
      <w:r w:rsidR="005C5FA3">
        <w:rPr>
          <w:sz w:val="26"/>
          <w:szCs w:val="26"/>
        </w:rPr>
        <w:t>ПОС.03-0687/19</w:t>
      </w:r>
    </w:p>
    <w:p w:rsidR="00857426" w:rsidRPr="00857426" w:rsidRDefault="00857426" w:rsidP="00857426">
      <w:pPr>
        <w:rPr>
          <w:sz w:val="26"/>
          <w:szCs w:val="26"/>
        </w:rPr>
      </w:pPr>
      <w:r w:rsidRPr="00857426">
        <w:rPr>
          <w:sz w:val="26"/>
          <w:szCs w:val="26"/>
        </w:rPr>
        <w:t>г. Переславль-Залесский</w:t>
      </w:r>
    </w:p>
    <w:p w:rsidR="004E64FE" w:rsidRDefault="004E64FE" w:rsidP="004E64FE">
      <w:pPr>
        <w:tabs>
          <w:tab w:val="left" w:pos="709"/>
        </w:tabs>
        <w:suppressAutoHyphens/>
        <w:spacing w:line="276" w:lineRule="atLeast"/>
        <w:rPr>
          <w:rFonts w:eastAsia="Lucida Sans Unicode"/>
          <w:color w:val="2D1400"/>
          <w:sz w:val="26"/>
          <w:szCs w:val="26"/>
          <w:lang w:eastAsia="ar-SA"/>
        </w:rPr>
      </w:pP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rPr>
          <w:rFonts w:eastAsia="Lucida Sans Unicode"/>
          <w:sz w:val="26"/>
          <w:szCs w:val="26"/>
          <w:lang w:eastAsia="ar-SA"/>
        </w:rPr>
      </w:pPr>
      <w:bookmarkStart w:id="0" w:name="_GoBack"/>
      <w:bookmarkEnd w:id="0"/>
      <w:r w:rsidRPr="004E64FE">
        <w:rPr>
          <w:rFonts w:eastAsia="Lucida Sans Unicode"/>
          <w:sz w:val="26"/>
          <w:szCs w:val="26"/>
          <w:lang w:eastAsia="ar-SA"/>
        </w:rPr>
        <w:t xml:space="preserve">О концепции городской </w:t>
      </w:r>
      <w:r w:rsidR="000F4A0A">
        <w:rPr>
          <w:rFonts w:eastAsia="Lucida Sans Unicode"/>
          <w:sz w:val="26"/>
          <w:szCs w:val="26"/>
          <w:lang w:eastAsia="ar-SA"/>
        </w:rPr>
        <w:t>адресной</w:t>
      </w:r>
      <w:r w:rsidRPr="004E64FE">
        <w:rPr>
          <w:rFonts w:eastAsia="Lucida Sans Unicode"/>
          <w:sz w:val="26"/>
          <w:szCs w:val="26"/>
          <w:lang w:eastAsia="ar-SA"/>
        </w:rPr>
        <w:t xml:space="preserve"> программы </w:t>
      </w:r>
    </w:p>
    <w:p w:rsidR="00141D34" w:rsidRPr="00141D34" w:rsidRDefault="004E64FE" w:rsidP="00141D34">
      <w:pPr>
        <w:tabs>
          <w:tab w:val="left" w:pos="709"/>
        </w:tabs>
        <w:suppressAutoHyphens/>
        <w:spacing w:line="276" w:lineRule="atLeast"/>
        <w:rPr>
          <w:rFonts w:eastAsia="Lucida Sans Unicode"/>
          <w:sz w:val="26"/>
          <w:szCs w:val="26"/>
          <w:lang w:eastAsia="ar-SA"/>
        </w:rPr>
      </w:pPr>
      <w:r w:rsidRPr="004E64FE">
        <w:rPr>
          <w:rFonts w:eastAsia="Lucida Sans Unicode"/>
          <w:sz w:val="26"/>
          <w:szCs w:val="26"/>
          <w:lang w:eastAsia="ar-SA"/>
        </w:rPr>
        <w:t>«</w:t>
      </w:r>
      <w:r w:rsidR="00141D34" w:rsidRPr="00141D34">
        <w:rPr>
          <w:rFonts w:eastAsia="Lucida Sans Unicode"/>
          <w:sz w:val="26"/>
          <w:szCs w:val="26"/>
          <w:lang w:eastAsia="ar-SA"/>
        </w:rPr>
        <w:t xml:space="preserve">Переселение граждан из </w:t>
      </w:r>
      <w:proofErr w:type="gramStart"/>
      <w:r w:rsidR="00141D34" w:rsidRPr="00141D34">
        <w:rPr>
          <w:rFonts w:eastAsia="Lucida Sans Unicode"/>
          <w:sz w:val="26"/>
          <w:szCs w:val="26"/>
          <w:lang w:eastAsia="ar-SA"/>
        </w:rPr>
        <w:t>аварийного</w:t>
      </w:r>
      <w:proofErr w:type="gramEnd"/>
      <w:r w:rsidR="00141D34" w:rsidRPr="00141D34">
        <w:rPr>
          <w:rFonts w:eastAsia="Lucida Sans Unicode"/>
          <w:sz w:val="26"/>
          <w:szCs w:val="26"/>
          <w:lang w:eastAsia="ar-SA"/>
        </w:rPr>
        <w:t xml:space="preserve"> жилищного</w:t>
      </w:r>
    </w:p>
    <w:p w:rsidR="000F4A0A" w:rsidRDefault="00141D34" w:rsidP="00141D34">
      <w:pPr>
        <w:tabs>
          <w:tab w:val="left" w:pos="709"/>
        </w:tabs>
        <w:suppressAutoHyphens/>
        <w:spacing w:line="276" w:lineRule="atLeast"/>
        <w:rPr>
          <w:rFonts w:eastAsia="Lucida Sans Unicode"/>
          <w:sz w:val="26"/>
          <w:szCs w:val="26"/>
          <w:lang w:eastAsia="ar-SA"/>
        </w:rPr>
      </w:pPr>
      <w:r w:rsidRPr="00141D34">
        <w:rPr>
          <w:rFonts w:eastAsia="Lucida Sans Unicode"/>
          <w:sz w:val="26"/>
          <w:szCs w:val="26"/>
          <w:lang w:eastAsia="ar-SA"/>
        </w:rPr>
        <w:t>фонда</w:t>
      </w:r>
      <w:r w:rsidR="008052EB">
        <w:rPr>
          <w:rFonts w:eastAsia="Lucida Sans Unicode"/>
          <w:sz w:val="26"/>
          <w:szCs w:val="26"/>
          <w:lang w:eastAsia="ar-SA"/>
        </w:rPr>
        <w:t xml:space="preserve"> городского округа город</w:t>
      </w:r>
    </w:p>
    <w:p w:rsidR="004E64FE" w:rsidRPr="004E64FE" w:rsidRDefault="008052EB" w:rsidP="000F4A0A">
      <w:pPr>
        <w:tabs>
          <w:tab w:val="left" w:pos="709"/>
        </w:tabs>
        <w:suppressAutoHyphens/>
        <w:spacing w:line="276" w:lineRule="atLeast"/>
        <w:rPr>
          <w:rFonts w:eastAsia="Lucida Sans Unicode"/>
          <w:sz w:val="26"/>
          <w:szCs w:val="26"/>
          <w:lang w:eastAsia="ar-SA"/>
        </w:rPr>
      </w:pPr>
      <w:r>
        <w:rPr>
          <w:rFonts w:eastAsia="Lucida Sans Unicode"/>
          <w:sz w:val="26"/>
          <w:szCs w:val="26"/>
          <w:lang w:eastAsia="ar-SA"/>
        </w:rPr>
        <w:t>Переславль-Залесский</w:t>
      </w:r>
      <w:r w:rsidR="004E64FE" w:rsidRPr="004E64FE">
        <w:rPr>
          <w:rFonts w:eastAsia="Lucida Sans Unicode"/>
          <w:sz w:val="26"/>
          <w:szCs w:val="26"/>
          <w:lang w:eastAsia="ar-SA"/>
        </w:rPr>
        <w:t>» на 2019-202</w:t>
      </w:r>
      <w:r w:rsidR="000F4A0A">
        <w:rPr>
          <w:rFonts w:eastAsia="Lucida Sans Unicode"/>
          <w:sz w:val="26"/>
          <w:szCs w:val="26"/>
          <w:lang w:eastAsia="ar-SA"/>
        </w:rPr>
        <w:t>5</w:t>
      </w:r>
      <w:r w:rsidR="004E64FE" w:rsidRPr="004E64FE">
        <w:rPr>
          <w:rFonts w:eastAsia="Lucida Sans Unicode"/>
          <w:sz w:val="26"/>
          <w:szCs w:val="26"/>
          <w:lang w:eastAsia="ar-SA"/>
        </w:rPr>
        <w:t xml:space="preserve"> годы</w:t>
      </w:r>
    </w:p>
    <w:p w:rsidR="004E64FE" w:rsidRPr="004E64FE" w:rsidRDefault="004E64FE" w:rsidP="004E64FE">
      <w:pPr>
        <w:tabs>
          <w:tab w:val="num" w:pos="0"/>
          <w:tab w:val="left" w:pos="709"/>
        </w:tabs>
        <w:suppressAutoHyphens/>
        <w:spacing w:line="276" w:lineRule="atLeast"/>
        <w:ind w:left="432" w:hanging="432"/>
        <w:outlineLvl w:val="0"/>
        <w:rPr>
          <w:rFonts w:eastAsia="Lucida Sans Unicode"/>
          <w:bCs/>
          <w:kern w:val="1"/>
          <w:sz w:val="26"/>
          <w:szCs w:val="26"/>
          <w:lang w:eastAsia="ar-SA"/>
        </w:rPr>
      </w:pP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4E64FE">
        <w:rPr>
          <w:rFonts w:eastAsia="Lucida Sans Unicode"/>
          <w:sz w:val="26"/>
          <w:szCs w:val="26"/>
          <w:lang w:eastAsia="ar-SA"/>
        </w:rPr>
        <w:t xml:space="preserve">В соответствии с федеральным </w:t>
      </w:r>
      <w:r w:rsidR="008052EB">
        <w:rPr>
          <w:rFonts w:eastAsia="Lucida Sans Unicode"/>
          <w:sz w:val="26"/>
          <w:szCs w:val="26"/>
          <w:lang w:eastAsia="ar-SA"/>
        </w:rPr>
        <w:t>законом № 131-ФЗ от 06.10.2003</w:t>
      </w:r>
      <w:r w:rsidRPr="004E64FE">
        <w:rPr>
          <w:rFonts w:eastAsia="Lucida Sans Unicode"/>
          <w:sz w:val="26"/>
          <w:szCs w:val="26"/>
          <w:lang w:eastAsia="ar-SA"/>
        </w:rPr>
        <w:t xml:space="preserve"> «Об общих принципах организации местного самоуправления в Российской Федерации», постановлением Мэра </w:t>
      </w:r>
      <w:proofErr w:type="gramStart"/>
      <w:r w:rsidRPr="004E64FE">
        <w:rPr>
          <w:rFonts w:eastAsia="Lucida Sans Unicode"/>
          <w:sz w:val="26"/>
          <w:szCs w:val="26"/>
          <w:lang w:eastAsia="ar-SA"/>
        </w:rPr>
        <w:t>г</w:t>
      </w:r>
      <w:proofErr w:type="gramEnd"/>
      <w:r w:rsidRPr="004E64FE">
        <w:rPr>
          <w:rFonts w:eastAsia="Lucida Sans Unicode"/>
          <w:sz w:val="26"/>
          <w:szCs w:val="26"/>
          <w:lang w:eastAsia="ar-SA"/>
        </w:rPr>
        <w:t>. Переславля-Залесского от 11.08.2006 №1002 «Об утверждении порядка разработки, принятия и реализации целевых программ»</w:t>
      </w: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jc w:val="both"/>
        <w:rPr>
          <w:rFonts w:eastAsia="Lucida Sans Unicode"/>
          <w:sz w:val="26"/>
          <w:szCs w:val="26"/>
          <w:lang w:eastAsia="ar-SA"/>
        </w:rPr>
      </w:pPr>
    </w:p>
    <w:p w:rsidR="004E64FE" w:rsidRPr="000F4A0A" w:rsidRDefault="004E64FE" w:rsidP="004E64FE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sz w:val="28"/>
          <w:szCs w:val="28"/>
          <w:lang w:eastAsia="ar-SA"/>
        </w:rPr>
      </w:pPr>
      <w:r w:rsidRPr="000F4A0A">
        <w:rPr>
          <w:rFonts w:eastAsia="Lucida Sans Unicode"/>
          <w:sz w:val="28"/>
          <w:szCs w:val="28"/>
          <w:lang w:eastAsia="ar-SA"/>
        </w:rPr>
        <w:t>Администрация города Переславля-Залесского постановляет:</w:t>
      </w: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sz w:val="26"/>
          <w:szCs w:val="26"/>
          <w:lang w:eastAsia="ar-SA"/>
        </w:rPr>
      </w:pPr>
    </w:p>
    <w:p w:rsidR="004E64FE" w:rsidRPr="004E64FE" w:rsidRDefault="004E64FE" w:rsidP="00141D34">
      <w:pPr>
        <w:tabs>
          <w:tab w:val="left" w:pos="0"/>
        </w:tabs>
        <w:suppressAutoHyphens/>
        <w:spacing w:line="276" w:lineRule="atLeast"/>
        <w:ind w:firstLine="709"/>
        <w:jc w:val="both"/>
        <w:rPr>
          <w:rFonts w:eastAsia="Lucida Sans Unicode"/>
          <w:b/>
          <w:bCs/>
          <w:kern w:val="1"/>
          <w:sz w:val="26"/>
          <w:szCs w:val="26"/>
          <w:lang w:eastAsia="ar-SA"/>
        </w:rPr>
      </w:pPr>
      <w:r w:rsidRPr="004E64FE">
        <w:rPr>
          <w:rFonts w:eastAsia="Lucida Sans Unicode"/>
          <w:bCs/>
          <w:kern w:val="1"/>
          <w:sz w:val="26"/>
          <w:szCs w:val="26"/>
          <w:lang w:eastAsia="ar-SA"/>
        </w:rPr>
        <w:t xml:space="preserve">1. Утвердить концепцию городской </w:t>
      </w:r>
      <w:r w:rsidR="000F4A0A">
        <w:rPr>
          <w:rFonts w:eastAsia="Lucida Sans Unicode"/>
          <w:bCs/>
          <w:kern w:val="1"/>
          <w:sz w:val="26"/>
          <w:szCs w:val="26"/>
          <w:lang w:eastAsia="ar-SA"/>
        </w:rPr>
        <w:t>адресной</w:t>
      </w:r>
      <w:r w:rsidRPr="004E64FE">
        <w:rPr>
          <w:rFonts w:eastAsia="Lucida Sans Unicode"/>
          <w:bCs/>
          <w:kern w:val="1"/>
          <w:sz w:val="26"/>
          <w:szCs w:val="26"/>
          <w:lang w:eastAsia="ar-SA"/>
        </w:rPr>
        <w:t xml:space="preserve"> программы </w:t>
      </w:r>
      <w:r w:rsidR="000F4A0A" w:rsidRPr="004E64FE">
        <w:rPr>
          <w:rFonts w:eastAsia="Lucida Sans Unicode"/>
          <w:sz w:val="26"/>
          <w:szCs w:val="26"/>
          <w:lang w:eastAsia="ar-SA"/>
        </w:rPr>
        <w:t>«</w:t>
      </w:r>
      <w:r w:rsidR="00141D34" w:rsidRPr="00141D34">
        <w:rPr>
          <w:rFonts w:eastAsia="Lucida Sans Unicode"/>
          <w:sz w:val="26"/>
          <w:szCs w:val="26"/>
          <w:lang w:eastAsia="ar-SA"/>
        </w:rPr>
        <w:t>Переселение граждан из аварийного жилищного</w:t>
      </w:r>
      <w:r w:rsidR="00141D34">
        <w:rPr>
          <w:rFonts w:eastAsia="Lucida Sans Unicode"/>
          <w:sz w:val="26"/>
          <w:szCs w:val="26"/>
          <w:lang w:eastAsia="ar-SA"/>
        </w:rPr>
        <w:t xml:space="preserve"> </w:t>
      </w:r>
      <w:r w:rsidR="00141D34" w:rsidRPr="00141D34">
        <w:rPr>
          <w:rFonts w:eastAsia="Lucida Sans Unicode"/>
          <w:sz w:val="26"/>
          <w:szCs w:val="26"/>
          <w:lang w:eastAsia="ar-SA"/>
        </w:rPr>
        <w:t>фонда городского округа город</w:t>
      </w:r>
      <w:r w:rsidR="00141D34">
        <w:rPr>
          <w:rFonts w:eastAsia="Lucida Sans Unicode"/>
          <w:sz w:val="26"/>
          <w:szCs w:val="26"/>
          <w:lang w:eastAsia="ar-SA"/>
        </w:rPr>
        <w:t xml:space="preserve"> </w:t>
      </w:r>
      <w:r w:rsidR="00141D34" w:rsidRPr="00141D34">
        <w:rPr>
          <w:rFonts w:eastAsia="Lucida Sans Unicode"/>
          <w:sz w:val="26"/>
          <w:szCs w:val="26"/>
          <w:lang w:eastAsia="ar-SA"/>
        </w:rPr>
        <w:t>Переславль-Залесский</w:t>
      </w:r>
      <w:r w:rsidR="000F4A0A" w:rsidRPr="004E64FE">
        <w:rPr>
          <w:rFonts w:eastAsia="Lucida Sans Unicode"/>
          <w:sz w:val="26"/>
          <w:szCs w:val="26"/>
          <w:lang w:eastAsia="ar-SA"/>
        </w:rPr>
        <w:t>» на 2019-202</w:t>
      </w:r>
      <w:r w:rsidR="000F4A0A">
        <w:rPr>
          <w:rFonts w:eastAsia="Lucida Sans Unicode"/>
          <w:sz w:val="26"/>
          <w:szCs w:val="26"/>
          <w:lang w:eastAsia="ar-SA"/>
        </w:rPr>
        <w:t>5</w:t>
      </w:r>
      <w:r w:rsidR="000F4A0A" w:rsidRPr="004E64FE">
        <w:rPr>
          <w:rFonts w:eastAsia="Lucida Sans Unicode"/>
          <w:sz w:val="26"/>
          <w:szCs w:val="26"/>
          <w:lang w:eastAsia="ar-SA"/>
        </w:rPr>
        <w:t xml:space="preserve"> годы</w:t>
      </w:r>
      <w:r w:rsidR="000F4A0A">
        <w:rPr>
          <w:rFonts w:eastAsia="Lucida Sans Unicode"/>
          <w:sz w:val="26"/>
          <w:szCs w:val="26"/>
          <w:lang w:eastAsia="ar-SA"/>
        </w:rPr>
        <w:t xml:space="preserve"> </w:t>
      </w:r>
      <w:r w:rsidRPr="004E64FE">
        <w:rPr>
          <w:rFonts w:eastAsia="Lucida Sans Unicode"/>
          <w:bCs/>
          <w:kern w:val="1"/>
          <w:sz w:val="26"/>
          <w:szCs w:val="26"/>
          <w:lang w:eastAsia="ar-SA"/>
        </w:rPr>
        <w:t>согласно приложению.</w:t>
      </w: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ind w:firstLine="708"/>
        <w:jc w:val="both"/>
        <w:rPr>
          <w:rFonts w:eastAsia="Lucida Sans Unicode"/>
          <w:sz w:val="26"/>
          <w:szCs w:val="26"/>
          <w:lang w:eastAsia="ar-SA"/>
        </w:rPr>
      </w:pPr>
      <w:r w:rsidRPr="004E64FE">
        <w:rPr>
          <w:rFonts w:eastAsia="Lucida Sans Unicode"/>
          <w:sz w:val="26"/>
          <w:szCs w:val="26"/>
          <w:lang w:eastAsia="ar-SA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4E64FE" w:rsidRPr="004E64FE" w:rsidRDefault="004E64FE" w:rsidP="00857426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4E64FE">
        <w:rPr>
          <w:rFonts w:eastAsia="Lucida Sans Unicode"/>
          <w:sz w:val="26"/>
          <w:szCs w:val="26"/>
          <w:lang w:eastAsia="ar-SA"/>
        </w:rPr>
        <w:t xml:space="preserve">3. </w:t>
      </w:r>
      <w:proofErr w:type="gramStart"/>
      <w:r w:rsidRPr="004E64FE">
        <w:rPr>
          <w:rFonts w:eastAsia="Lucida Sans Unicode"/>
          <w:sz w:val="26"/>
          <w:szCs w:val="26"/>
          <w:lang w:eastAsia="ar-SA"/>
        </w:rPr>
        <w:t>Контроль за</w:t>
      </w:r>
      <w:proofErr w:type="gramEnd"/>
      <w:r w:rsidRPr="004E64FE">
        <w:rPr>
          <w:rFonts w:eastAsia="Lucida Sans Unicode"/>
          <w:sz w:val="26"/>
          <w:szCs w:val="26"/>
          <w:lang w:eastAsia="ar-SA"/>
        </w:rPr>
        <w:t xml:space="preserve"> исполнением настоящего</w:t>
      </w:r>
      <w:r w:rsidR="00AF18DD">
        <w:rPr>
          <w:rFonts w:eastAsia="Lucida Sans Unicode"/>
          <w:sz w:val="26"/>
          <w:szCs w:val="26"/>
          <w:lang w:eastAsia="ar-SA"/>
        </w:rPr>
        <w:t xml:space="preserve"> постановления возложить на </w:t>
      </w:r>
      <w:r w:rsidR="00857426">
        <w:rPr>
          <w:rFonts w:eastAsia="Lucida Sans Unicode"/>
          <w:sz w:val="26"/>
          <w:szCs w:val="26"/>
          <w:lang w:eastAsia="ar-SA"/>
        </w:rPr>
        <w:t xml:space="preserve">первого </w:t>
      </w:r>
      <w:r w:rsidR="00AF18DD">
        <w:rPr>
          <w:rFonts w:eastAsia="Lucida Sans Unicode"/>
          <w:sz w:val="26"/>
          <w:szCs w:val="26"/>
          <w:lang w:eastAsia="ar-SA"/>
        </w:rPr>
        <w:t>заместителя Главы Администрации города Переславля-Залесского</w:t>
      </w:r>
      <w:r w:rsidR="00857426">
        <w:rPr>
          <w:rFonts w:eastAsia="Lucida Sans Unicode"/>
          <w:sz w:val="26"/>
          <w:szCs w:val="26"/>
          <w:lang w:eastAsia="ar-SA"/>
        </w:rPr>
        <w:t>.</w:t>
      </w: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rPr>
          <w:rFonts w:eastAsia="Lucida Sans Unicode"/>
          <w:sz w:val="26"/>
          <w:szCs w:val="26"/>
          <w:lang w:eastAsia="ar-SA"/>
        </w:rPr>
      </w:pP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rPr>
          <w:rFonts w:eastAsia="Lucida Sans Unicode"/>
          <w:sz w:val="26"/>
          <w:szCs w:val="26"/>
          <w:lang w:eastAsia="ar-SA"/>
        </w:rPr>
      </w:pPr>
    </w:p>
    <w:p w:rsidR="00E14202" w:rsidRDefault="00E14202" w:rsidP="004E64FE">
      <w:pPr>
        <w:tabs>
          <w:tab w:val="left" w:pos="709"/>
        </w:tabs>
        <w:suppressAutoHyphens/>
        <w:spacing w:line="276" w:lineRule="atLeast"/>
        <w:rPr>
          <w:rFonts w:eastAsia="Lucida Sans Unicode"/>
          <w:sz w:val="26"/>
          <w:szCs w:val="26"/>
          <w:lang w:eastAsia="ar-SA"/>
        </w:rPr>
      </w:pPr>
    </w:p>
    <w:p w:rsidR="004E64FE" w:rsidRPr="004E64FE" w:rsidRDefault="00AF18DD" w:rsidP="004E64FE">
      <w:pPr>
        <w:tabs>
          <w:tab w:val="left" w:pos="709"/>
        </w:tabs>
        <w:suppressAutoHyphens/>
        <w:spacing w:line="276" w:lineRule="atLeast"/>
        <w:rPr>
          <w:rFonts w:eastAsia="Lucida Sans Unicode"/>
          <w:sz w:val="26"/>
          <w:szCs w:val="26"/>
          <w:lang w:eastAsia="ar-SA"/>
        </w:rPr>
      </w:pPr>
      <w:r>
        <w:rPr>
          <w:rFonts w:eastAsia="Lucida Sans Unicode"/>
          <w:sz w:val="26"/>
          <w:szCs w:val="26"/>
          <w:lang w:eastAsia="ar-SA"/>
        </w:rPr>
        <w:t>Глава городского округа</w:t>
      </w:r>
      <w:r w:rsidR="004E64FE" w:rsidRPr="004E64FE">
        <w:rPr>
          <w:rFonts w:eastAsia="Lucida Sans Unicode"/>
          <w:sz w:val="26"/>
          <w:szCs w:val="26"/>
          <w:lang w:eastAsia="ar-SA"/>
        </w:rPr>
        <w:t xml:space="preserve"> </w:t>
      </w:r>
    </w:p>
    <w:p w:rsidR="004E64FE" w:rsidRPr="004E64FE" w:rsidRDefault="004E64FE" w:rsidP="005465E1">
      <w:pPr>
        <w:tabs>
          <w:tab w:val="left" w:pos="709"/>
        </w:tabs>
        <w:suppressAutoHyphens/>
        <w:spacing w:line="276" w:lineRule="atLeast"/>
        <w:ind w:right="-143"/>
        <w:rPr>
          <w:rFonts w:eastAsia="Lucida Sans Unicode"/>
          <w:lang w:eastAsia="ar-SA"/>
        </w:rPr>
      </w:pPr>
      <w:r w:rsidRPr="004E64FE">
        <w:rPr>
          <w:rFonts w:eastAsia="Lucida Sans Unicode"/>
          <w:sz w:val="26"/>
          <w:szCs w:val="26"/>
          <w:lang w:eastAsia="ar-SA"/>
        </w:rPr>
        <w:t>города Переславля-Залесского</w:t>
      </w:r>
      <w:r w:rsidRPr="004E64FE">
        <w:rPr>
          <w:rFonts w:eastAsia="Lucida Sans Unicode"/>
          <w:sz w:val="26"/>
          <w:szCs w:val="26"/>
          <w:lang w:eastAsia="ar-SA"/>
        </w:rPr>
        <w:tab/>
      </w:r>
      <w:r w:rsidRPr="004E64FE">
        <w:rPr>
          <w:rFonts w:eastAsia="Lucida Sans Unicode"/>
          <w:sz w:val="26"/>
          <w:szCs w:val="26"/>
          <w:lang w:eastAsia="ar-SA"/>
        </w:rPr>
        <w:tab/>
      </w:r>
      <w:r w:rsidRPr="004E64FE">
        <w:rPr>
          <w:rFonts w:eastAsia="Lucida Sans Unicode"/>
          <w:sz w:val="26"/>
          <w:szCs w:val="26"/>
          <w:lang w:eastAsia="ar-SA"/>
        </w:rPr>
        <w:tab/>
        <w:t xml:space="preserve">            </w:t>
      </w:r>
      <w:r w:rsidR="00AF18DD">
        <w:rPr>
          <w:rFonts w:eastAsia="Lucida Sans Unicode"/>
          <w:sz w:val="26"/>
          <w:szCs w:val="26"/>
          <w:lang w:eastAsia="ar-SA"/>
        </w:rPr>
        <w:t xml:space="preserve">                           В.А. Астраханцев</w:t>
      </w:r>
    </w:p>
    <w:p w:rsidR="004E64FE" w:rsidRDefault="004E64FE" w:rsidP="007326E1">
      <w:pPr>
        <w:contextualSpacing/>
        <w:jc w:val="center"/>
        <w:rPr>
          <w:sz w:val="28"/>
          <w:szCs w:val="28"/>
        </w:rPr>
      </w:pPr>
    </w:p>
    <w:p w:rsidR="004E64FE" w:rsidRDefault="004E64FE" w:rsidP="007326E1">
      <w:pPr>
        <w:contextualSpacing/>
        <w:jc w:val="center"/>
        <w:rPr>
          <w:sz w:val="28"/>
          <w:szCs w:val="28"/>
        </w:rPr>
      </w:pPr>
    </w:p>
    <w:p w:rsidR="004E64FE" w:rsidRDefault="004E64FE" w:rsidP="007326E1">
      <w:pPr>
        <w:contextualSpacing/>
        <w:jc w:val="center"/>
        <w:rPr>
          <w:sz w:val="28"/>
          <w:szCs w:val="28"/>
        </w:rPr>
      </w:pPr>
    </w:p>
    <w:p w:rsidR="00141D34" w:rsidRDefault="00141D34" w:rsidP="00BF3FA2">
      <w:pPr>
        <w:tabs>
          <w:tab w:val="right" w:pos="9355"/>
        </w:tabs>
        <w:suppressAutoHyphens/>
        <w:spacing w:line="276" w:lineRule="atLeast"/>
        <w:ind w:left="5387"/>
        <w:rPr>
          <w:rFonts w:eastAsia="Lucida Sans Unicode"/>
          <w:sz w:val="26"/>
          <w:szCs w:val="26"/>
          <w:lang w:eastAsia="ar-SA"/>
        </w:rPr>
      </w:pPr>
    </w:p>
    <w:p w:rsidR="00857426" w:rsidRDefault="00857426" w:rsidP="00BF3FA2">
      <w:pPr>
        <w:tabs>
          <w:tab w:val="right" w:pos="9355"/>
        </w:tabs>
        <w:suppressAutoHyphens/>
        <w:spacing w:line="276" w:lineRule="atLeast"/>
        <w:ind w:left="5387"/>
        <w:rPr>
          <w:rFonts w:eastAsia="Lucida Sans Unicode"/>
          <w:sz w:val="26"/>
          <w:szCs w:val="26"/>
          <w:lang w:eastAsia="ar-SA"/>
        </w:rPr>
      </w:pPr>
    </w:p>
    <w:p w:rsidR="00857426" w:rsidRDefault="00857426" w:rsidP="00BF3FA2">
      <w:pPr>
        <w:tabs>
          <w:tab w:val="right" w:pos="9355"/>
        </w:tabs>
        <w:suppressAutoHyphens/>
        <w:spacing w:line="276" w:lineRule="atLeast"/>
        <w:ind w:left="5387"/>
        <w:rPr>
          <w:rFonts w:eastAsia="Lucida Sans Unicode"/>
          <w:sz w:val="26"/>
          <w:szCs w:val="26"/>
          <w:lang w:eastAsia="ar-SA"/>
        </w:rPr>
      </w:pPr>
    </w:p>
    <w:p w:rsidR="00857426" w:rsidRDefault="00857426" w:rsidP="00BF3FA2">
      <w:pPr>
        <w:tabs>
          <w:tab w:val="right" w:pos="9355"/>
        </w:tabs>
        <w:suppressAutoHyphens/>
        <w:spacing w:line="276" w:lineRule="atLeast"/>
        <w:ind w:left="5387"/>
        <w:rPr>
          <w:rFonts w:eastAsia="Lucida Sans Unicode"/>
          <w:sz w:val="26"/>
          <w:szCs w:val="26"/>
          <w:lang w:eastAsia="ar-SA"/>
        </w:rPr>
      </w:pPr>
    </w:p>
    <w:p w:rsidR="00857426" w:rsidRDefault="00857426" w:rsidP="00BF3FA2">
      <w:pPr>
        <w:tabs>
          <w:tab w:val="right" w:pos="9355"/>
        </w:tabs>
        <w:suppressAutoHyphens/>
        <w:spacing w:line="276" w:lineRule="atLeast"/>
        <w:ind w:left="5387"/>
        <w:rPr>
          <w:rFonts w:eastAsia="Lucida Sans Unicode"/>
          <w:sz w:val="26"/>
          <w:szCs w:val="26"/>
          <w:lang w:eastAsia="ar-SA"/>
        </w:rPr>
      </w:pPr>
    </w:p>
    <w:p w:rsidR="00857426" w:rsidRDefault="00857426" w:rsidP="00BF3FA2">
      <w:pPr>
        <w:tabs>
          <w:tab w:val="right" w:pos="9355"/>
        </w:tabs>
        <w:suppressAutoHyphens/>
        <w:spacing w:line="276" w:lineRule="atLeast"/>
        <w:ind w:left="5387"/>
        <w:rPr>
          <w:rFonts w:eastAsia="Lucida Sans Unicode"/>
          <w:sz w:val="26"/>
          <w:szCs w:val="26"/>
          <w:lang w:eastAsia="ar-SA"/>
        </w:rPr>
      </w:pPr>
    </w:p>
    <w:p w:rsidR="00BF3FA2" w:rsidRPr="00BF3FA2" w:rsidRDefault="00BF3FA2" w:rsidP="00BF3FA2">
      <w:pPr>
        <w:tabs>
          <w:tab w:val="right" w:pos="9355"/>
        </w:tabs>
        <w:suppressAutoHyphens/>
        <w:spacing w:line="276" w:lineRule="atLeast"/>
        <w:ind w:left="5387"/>
        <w:rPr>
          <w:rFonts w:eastAsia="Lucida Sans Unicode"/>
          <w:sz w:val="26"/>
          <w:szCs w:val="26"/>
          <w:lang w:eastAsia="ar-SA"/>
        </w:rPr>
      </w:pPr>
      <w:r w:rsidRPr="00BF3FA2">
        <w:rPr>
          <w:rFonts w:eastAsia="Lucida Sans Unicode"/>
          <w:sz w:val="26"/>
          <w:szCs w:val="26"/>
          <w:lang w:eastAsia="ar-SA"/>
        </w:rPr>
        <w:lastRenderedPageBreak/>
        <w:t>Приложение к постановлению</w:t>
      </w:r>
    </w:p>
    <w:p w:rsidR="00BF3FA2" w:rsidRPr="00BF3FA2" w:rsidRDefault="00BF3FA2" w:rsidP="00BF3FA2">
      <w:pPr>
        <w:tabs>
          <w:tab w:val="right" w:pos="9355"/>
        </w:tabs>
        <w:suppressAutoHyphens/>
        <w:spacing w:line="276" w:lineRule="atLeast"/>
        <w:ind w:left="5387"/>
        <w:rPr>
          <w:rFonts w:eastAsia="Lucida Sans Unicode"/>
          <w:sz w:val="26"/>
          <w:szCs w:val="26"/>
          <w:lang w:eastAsia="ar-SA"/>
        </w:rPr>
      </w:pPr>
      <w:r w:rsidRPr="00BF3FA2">
        <w:rPr>
          <w:rFonts w:eastAsia="Lucida Sans Unicode"/>
          <w:sz w:val="26"/>
          <w:szCs w:val="26"/>
          <w:lang w:eastAsia="ar-SA"/>
        </w:rPr>
        <w:t>Администрации городского округа</w:t>
      </w:r>
    </w:p>
    <w:p w:rsidR="00BF3FA2" w:rsidRPr="00BF3FA2" w:rsidRDefault="00BF3FA2" w:rsidP="00BF3FA2">
      <w:pPr>
        <w:tabs>
          <w:tab w:val="right" w:pos="9355"/>
        </w:tabs>
        <w:suppressAutoHyphens/>
        <w:spacing w:line="276" w:lineRule="atLeast"/>
        <w:ind w:left="5387"/>
        <w:rPr>
          <w:rFonts w:eastAsia="Lucida Sans Unicode"/>
          <w:sz w:val="26"/>
          <w:szCs w:val="26"/>
          <w:lang w:eastAsia="ar-SA"/>
        </w:rPr>
      </w:pPr>
      <w:r w:rsidRPr="00BF3FA2">
        <w:rPr>
          <w:rFonts w:eastAsia="Lucida Sans Unicode"/>
          <w:sz w:val="26"/>
          <w:szCs w:val="26"/>
          <w:lang w:eastAsia="ar-SA"/>
        </w:rPr>
        <w:t>города Переславля-Залесского</w:t>
      </w:r>
    </w:p>
    <w:p w:rsidR="004E64FE" w:rsidRDefault="00BF3FA2" w:rsidP="005C5FA3">
      <w:pPr>
        <w:ind w:left="5387"/>
        <w:contextualSpacing/>
        <w:rPr>
          <w:sz w:val="26"/>
          <w:szCs w:val="26"/>
        </w:rPr>
      </w:pPr>
      <w:r w:rsidRPr="00BF3FA2">
        <w:rPr>
          <w:rFonts w:eastAsia="Lucida Sans Unicode"/>
          <w:sz w:val="26"/>
          <w:szCs w:val="26"/>
          <w:lang w:eastAsia="ar-SA"/>
        </w:rPr>
        <w:t xml:space="preserve">от </w:t>
      </w:r>
      <w:r w:rsidR="005C5FA3">
        <w:rPr>
          <w:sz w:val="26"/>
          <w:szCs w:val="26"/>
        </w:rPr>
        <w:t xml:space="preserve"> 28.03.2019  </w:t>
      </w:r>
      <w:r w:rsidR="005C5FA3" w:rsidRPr="00857426">
        <w:rPr>
          <w:sz w:val="26"/>
          <w:szCs w:val="26"/>
        </w:rPr>
        <w:t xml:space="preserve"> № </w:t>
      </w:r>
      <w:r w:rsidR="005C5FA3">
        <w:rPr>
          <w:sz w:val="26"/>
          <w:szCs w:val="26"/>
        </w:rPr>
        <w:t>ПОС.03-0687/19</w:t>
      </w:r>
    </w:p>
    <w:p w:rsidR="005C5FA3" w:rsidRDefault="005C5FA3" w:rsidP="005C5FA3">
      <w:pPr>
        <w:ind w:left="5387"/>
        <w:contextualSpacing/>
        <w:rPr>
          <w:sz w:val="28"/>
          <w:szCs w:val="28"/>
        </w:rPr>
      </w:pPr>
    </w:p>
    <w:p w:rsidR="00BF3FA2" w:rsidRPr="00857426" w:rsidRDefault="00BF3FA2" w:rsidP="00BF3FA2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Cs/>
          <w:sz w:val="26"/>
          <w:szCs w:val="26"/>
          <w:lang w:eastAsia="ar-SA"/>
        </w:rPr>
      </w:pPr>
      <w:r w:rsidRPr="00857426">
        <w:rPr>
          <w:rFonts w:eastAsia="Lucida Sans Unicode"/>
          <w:sz w:val="26"/>
          <w:szCs w:val="26"/>
          <w:lang w:eastAsia="ar-SA"/>
        </w:rPr>
        <w:t xml:space="preserve">Концепция городской </w:t>
      </w:r>
      <w:r w:rsidR="005465E1" w:rsidRPr="00857426">
        <w:rPr>
          <w:rFonts w:eastAsia="Lucida Sans Unicode"/>
          <w:sz w:val="26"/>
          <w:szCs w:val="26"/>
          <w:lang w:eastAsia="ar-SA"/>
        </w:rPr>
        <w:t>адресной</w:t>
      </w:r>
      <w:r w:rsidRPr="00857426">
        <w:rPr>
          <w:rFonts w:eastAsia="Lucida Sans Unicode"/>
          <w:sz w:val="26"/>
          <w:szCs w:val="26"/>
          <w:lang w:eastAsia="ar-SA"/>
        </w:rPr>
        <w:t xml:space="preserve"> программы</w:t>
      </w:r>
    </w:p>
    <w:p w:rsidR="00141D34" w:rsidRPr="00857426" w:rsidRDefault="008052EB" w:rsidP="00141D34">
      <w:pPr>
        <w:ind w:firstLine="540"/>
        <w:contextualSpacing/>
        <w:jc w:val="center"/>
        <w:rPr>
          <w:rFonts w:eastAsia="Lucida Sans Unicode"/>
          <w:sz w:val="26"/>
          <w:szCs w:val="26"/>
          <w:lang w:eastAsia="ar-SA"/>
        </w:rPr>
      </w:pPr>
      <w:r w:rsidRPr="00857426">
        <w:rPr>
          <w:rFonts w:eastAsia="Lucida Sans Unicode"/>
          <w:sz w:val="26"/>
          <w:szCs w:val="26"/>
          <w:lang w:eastAsia="ar-SA"/>
        </w:rPr>
        <w:t>«</w:t>
      </w:r>
      <w:r w:rsidR="00141D34" w:rsidRPr="00857426">
        <w:rPr>
          <w:rFonts w:eastAsia="Lucida Sans Unicode"/>
          <w:sz w:val="26"/>
          <w:szCs w:val="26"/>
          <w:lang w:eastAsia="ar-SA"/>
        </w:rPr>
        <w:t xml:space="preserve">Переселение граждан из аварийного жилищного фонда </w:t>
      </w:r>
    </w:p>
    <w:p w:rsidR="008052EB" w:rsidRPr="00857426" w:rsidRDefault="00141D34" w:rsidP="00141D34">
      <w:pPr>
        <w:ind w:firstLine="540"/>
        <w:contextualSpacing/>
        <w:jc w:val="center"/>
        <w:rPr>
          <w:rFonts w:eastAsia="Lucida Sans Unicode"/>
          <w:sz w:val="26"/>
          <w:szCs w:val="26"/>
          <w:lang w:eastAsia="ar-SA"/>
        </w:rPr>
      </w:pPr>
      <w:r w:rsidRPr="00857426">
        <w:rPr>
          <w:rFonts w:eastAsia="Lucida Sans Unicode"/>
          <w:sz w:val="26"/>
          <w:szCs w:val="26"/>
          <w:lang w:eastAsia="ar-SA"/>
        </w:rPr>
        <w:t>городского округа город Переславль-Залесский</w:t>
      </w:r>
      <w:r w:rsidR="005465E1" w:rsidRPr="00857426">
        <w:rPr>
          <w:rFonts w:eastAsia="Lucida Sans Unicode"/>
          <w:sz w:val="26"/>
          <w:szCs w:val="26"/>
          <w:lang w:eastAsia="ar-SA"/>
        </w:rPr>
        <w:t xml:space="preserve">» </w:t>
      </w:r>
    </w:p>
    <w:p w:rsidR="00BF3FA2" w:rsidRPr="00857426" w:rsidRDefault="005465E1" w:rsidP="005465E1">
      <w:pPr>
        <w:ind w:firstLine="540"/>
        <w:contextualSpacing/>
        <w:jc w:val="center"/>
        <w:rPr>
          <w:rFonts w:eastAsia="Lucida Sans Unicode"/>
          <w:sz w:val="26"/>
          <w:szCs w:val="26"/>
          <w:lang w:eastAsia="ar-SA"/>
        </w:rPr>
      </w:pPr>
      <w:r w:rsidRPr="00857426">
        <w:rPr>
          <w:rFonts w:eastAsia="Lucida Sans Unicode"/>
          <w:sz w:val="26"/>
          <w:szCs w:val="26"/>
          <w:lang w:eastAsia="ar-SA"/>
        </w:rPr>
        <w:t>на 2019-2025 годы</w:t>
      </w:r>
    </w:p>
    <w:p w:rsidR="005465E1" w:rsidRPr="00857426" w:rsidRDefault="005465E1" w:rsidP="005465E1">
      <w:pPr>
        <w:ind w:firstLine="540"/>
        <w:contextualSpacing/>
        <w:jc w:val="center"/>
        <w:rPr>
          <w:sz w:val="16"/>
          <w:szCs w:val="16"/>
        </w:rPr>
      </w:pPr>
    </w:p>
    <w:p w:rsidR="00BF3FA2" w:rsidRPr="00857426" w:rsidRDefault="00BF3FA2" w:rsidP="00BF3FA2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sz w:val="26"/>
          <w:szCs w:val="26"/>
          <w:lang w:eastAsia="ar-SA"/>
        </w:rPr>
      </w:pPr>
      <w:r w:rsidRPr="00857426">
        <w:rPr>
          <w:rFonts w:eastAsia="Lucida Sans Unicode"/>
          <w:sz w:val="26"/>
          <w:szCs w:val="26"/>
          <w:lang w:eastAsia="ar-SA"/>
        </w:rPr>
        <w:t>1. Стратегическая цель развития городского округа город Переславль-Залесский, на достижение которой будет направлена Программа</w:t>
      </w:r>
    </w:p>
    <w:p w:rsidR="00BF3FA2" w:rsidRPr="00BF3FA2" w:rsidRDefault="00BF3FA2" w:rsidP="00BF3FA2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p w:rsidR="00331A83" w:rsidRDefault="00BF3FA2" w:rsidP="00141D34">
      <w:pPr>
        <w:ind w:firstLine="709"/>
        <w:contextualSpacing/>
        <w:jc w:val="both"/>
        <w:rPr>
          <w:rFonts w:eastAsia="Lucida Sans Unicode"/>
          <w:sz w:val="26"/>
          <w:szCs w:val="26"/>
          <w:lang w:eastAsia="ar-SA"/>
        </w:rPr>
      </w:pPr>
      <w:r w:rsidRPr="00BF3FA2">
        <w:rPr>
          <w:rFonts w:eastAsia="Lucida Sans Unicode"/>
          <w:sz w:val="26"/>
          <w:szCs w:val="26"/>
          <w:lang w:eastAsia="ar-SA"/>
        </w:rPr>
        <w:t xml:space="preserve">Реализация городской </w:t>
      </w:r>
      <w:r w:rsidR="005465E1">
        <w:rPr>
          <w:rFonts w:eastAsia="Lucida Sans Unicode"/>
          <w:sz w:val="26"/>
          <w:szCs w:val="26"/>
          <w:lang w:eastAsia="ar-SA"/>
        </w:rPr>
        <w:t>адресной</w:t>
      </w:r>
      <w:r w:rsidRPr="00BF3FA2">
        <w:rPr>
          <w:rFonts w:eastAsia="Lucida Sans Unicode"/>
          <w:sz w:val="26"/>
          <w:szCs w:val="26"/>
          <w:lang w:eastAsia="ar-SA"/>
        </w:rPr>
        <w:t xml:space="preserve"> программы </w:t>
      </w:r>
      <w:r w:rsidR="005465E1" w:rsidRPr="004E64FE">
        <w:rPr>
          <w:rFonts w:eastAsia="Lucida Sans Unicode"/>
          <w:sz w:val="26"/>
          <w:szCs w:val="26"/>
          <w:lang w:eastAsia="ar-SA"/>
        </w:rPr>
        <w:t>«</w:t>
      </w:r>
      <w:r w:rsidR="00141D34" w:rsidRPr="00141D34">
        <w:rPr>
          <w:rFonts w:eastAsia="Lucida Sans Unicode"/>
          <w:sz w:val="26"/>
          <w:szCs w:val="26"/>
          <w:lang w:eastAsia="ar-SA"/>
        </w:rPr>
        <w:t>Переселение граждан из аварийного жилищного</w:t>
      </w:r>
      <w:r w:rsidR="00141D34">
        <w:rPr>
          <w:rFonts w:eastAsia="Lucida Sans Unicode"/>
          <w:sz w:val="26"/>
          <w:szCs w:val="26"/>
          <w:lang w:eastAsia="ar-SA"/>
        </w:rPr>
        <w:t xml:space="preserve"> </w:t>
      </w:r>
      <w:r w:rsidR="00141D34" w:rsidRPr="00141D34">
        <w:rPr>
          <w:rFonts w:eastAsia="Lucida Sans Unicode"/>
          <w:sz w:val="26"/>
          <w:szCs w:val="26"/>
          <w:lang w:eastAsia="ar-SA"/>
        </w:rPr>
        <w:t>фонда городского округа город</w:t>
      </w:r>
      <w:r w:rsidR="00141D34">
        <w:rPr>
          <w:rFonts w:eastAsia="Lucida Sans Unicode"/>
          <w:sz w:val="26"/>
          <w:szCs w:val="26"/>
          <w:lang w:eastAsia="ar-SA"/>
        </w:rPr>
        <w:t xml:space="preserve"> </w:t>
      </w:r>
      <w:r w:rsidR="00141D34" w:rsidRPr="00141D34">
        <w:rPr>
          <w:rFonts w:eastAsia="Lucida Sans Unicode"/>
          <w:sz w:val="26"/>
          <w:szCs w:val="26"/>
          <w:lang w:eastAsia="ar-SA"/>
        </w:rPr>
        <w:t>Переславль-Залесский</w:t>
      </w:r>
      <w:r w:rsidR="005465E1" w:rsidRPr="004E64FE">
        <w:rPr>
          <w:rFonts w:eastAsia="Lucida Sans Unicode"/>
          <w:sz w:val="26"/>
          <w:szCs w:val="26"/>
          <w:lang w:eastAsia="ar-SA"/>
        </w:rPr>
        <w:t>» на 2019-202</w:t>
      </w:r>
      <w:r w:rsidR="005465E1">
        <w:rPr>
          <w:rFonts w:eastAsia="Lucida Sans Unicode"/>
          <w:sz w:val="26"/>
          <w:szCs w:val="26"/>
          <w:lang w:eastAsia="ar-SA"/>
        </w:rPr>
        <w:t>5</w:t>
      </w:r>
      <w:r w:rsidR="005465E1" w:rsidRPr="004E64FE">
        <w:rPr>
          <w:rFonts w:eastAsia="Lucida Sans Unicode"/>
          <w:sz w:val="26"/>
          <w:szCs w:val="26"/>
          <w:lang w:eastAsia="ar-SA"/>
        </w:rPr>
        <w:t xml:space="preserve"> годы</w:t>
      </w:r>
      <w:r w:rsidR="005465E1">
        <w:rPr>
          <w:rFonts w:eastAsia="Lucida Sans Unicode"/>
          <w:sz w:val="26"/>
          <w:szCs w:val="26"/>
          <w:lang w:eastAsia="ar-SA"/>
        </w:rPr>
        <w:t xml:space="preserve"> </w:t>
      </w:r>
      <w:r w:rsidRPr="00BF3FA2">
        <w:rPr>
          <w:rFonts w:eastAsia="Lucida Sans Unicode"/>
          <w:sz w:val="26"/>
          <w:szCs w:val="26"/>
          <w:lang w:eastAsia="ar-SA"/>
        </w:rPr>
        <w:t>(далее – Программа) предусматри</w:t>
      </w:r>
      <w:r w:rsidR="00141D34">
        <w:rPr>
          <w:rFonts w:eastAsia="Lucida Sans Unicode"/>
          <w:sz w:val="26"/>
          <w:szCs w:val="26"/>
          <w:lang w:eastAsia="ar-SA"/>
        </w:rPr>
        <w:t>вает достижение следующей цели</w:t>
      </w:r>
      <w:r w:rsidRPr="00BF3FA2">
        <w:rPr>
          <w:rFonts w:eastAsia="Lucida Sans Unicode"/>
          <w:sz w:val="26"/>
          <w:szCs w:val="26"/>
          <w:lang w:eastAsia="ar-SA"/>
        </w:rPr>
        <w:t xml:space="preserve"> Стратегии социально-экономического развития городского округа город Переславль-Залесский на 2009 – 2020 годы</w:t>
      </w:r>
      <w:r w:rsidR="00331A83">
        <w:rPr>
          <w:rFonts w:eastAsia="Lucida Sans Unicode"/>
          <w:sz w:val="26"/>
          <w:szCs w:val="26"/>
          <w:lang w:eastAsia="ar-SA"/>
        </w:rPr>
        <w:t>:</w:t>
      </w:r>
    </w:p>
    <w:p w:rsidR="00CE5DD5" w:rsidRDefault="00DB0492" w:rsidP="005465E1">
      <w:pPr>
        <w:ind w:firstLine="709"/>
        <w:contextualSpacing/>
        <w:jc w:val="both"/>
        <w:rPr>
          <w:rFonts w:eastAsia="Lucida Sans Unicode"/>
          <w:sz w:val="26"/>
          <w:szCs w:val="26"/>
          <w:lang w:eastAsia="ar-SA"/>
        </w:rPr>
      </w:pPr>
      <w:r>
        <w:rPr>
          <w:rFonts w:eastAsia="Lucida Sans Unicode"/>
          <w:sz w:val="26"/>
          <w:szCs w:val="26"/>
          <w:lang w:eastAsia="ar-SA"/>
        </w:rPr>
        <w:t>-</w:t>
      </w:r>
      <w:r w:rsidR="005465E1">
        <w:rPr>
          <w:rFonts w:eastAsia="Lucida Sans Unicode"/>
          <w:sz w:val="26"/>
          <w:szCs w:val="26"/>
          <w:lang w:eastAsia="ar-SA"/>
        </w:rPr>
        <w:t xml:space="preserve"> обеспечение жителей городского округа доступным жильем</w:t>
      </w:r>
      <w:r w:rsidR="000D4804">
        <w:rPr>
          <w:rFonts w:eastAsia="Lucida Sans Unicode"/>
          <w:sz w:val="26"/>
          <w:szCs w:val="26"/>
          <w:lang w:eastAsia="ar-SA"/>
        </w:rPr>
        <w:t>.</w:t>
      </w:r>
    </w:p>
    <w:p w:rsidR="000D4804" w:rsidRPr="00401CFA" w:rsidRDefault="000D4804" w:rsidP="000D4804">
      <w:pPr>
        <w:pStyle w:val="ad"/>
        <w:rPr>
          <w:rFonts w:ascii="Times New Roman" w:hAnsi="Times New Roman"/>
          <w:sz w:val="26"/>
          <w:szCs w:val="26"/>
        </w:rPr>
      </w:pPr>
      <w:r w:rsidRPr="00401CFA">
        <w:rPr>
          <w:rFonts w:ascii="Times New Roman" w:hAnsi="Times New Roman"/>
          <w:sz w:val="26"/>
          <w:szCs w:val="26"/>
        </w:rPr>
        <w:t>Наличие аварийного жилищног</w:t>
      </w:r>
      <w:r w:rsidR="00331A83">
        <w:rPr>
          <w:rFonts w:ascii="Times New Roman" w:hAnsi="Times New Roman"/>
          <w:sz w:val="26"/>
          <w:szCs w:val="26"/>
        </w:rPr>
        <w:t>о фонда городского округа город Переславль-Залесский</w:t>
      </w:r>
      <w:r w:rsidRPr="00401CFA">
        <w:rPr>
          <w:rFonts w:ascii="Times New Roman" w:hAnsi="Times New Roman"/>
          <w:sz w:val="26"/>
          <w:szCs w:val="26"/>
        </w:rPr>
        <w:t xml:space="preserve"> свидетельствуют о необходимости создания условий безопасного про</w:t>
      </w:r>
      <w:r w:rsidR="00331A83">
        <w:rPr>
          <w:rFonts w:ascii="Times New Roman" w:hAnsi="Times New Roman"/>
          <w:sz w:val="26"/>
          <w:szCs w:val="26"/>
        </w:rPr>
        <w:t xml:space="preserve">живания граждан, строительства </w:t>
      </w:r>
      <w:r w:rsidRPr="00401CFA">
        <w:rPr>
          <w:rFonts w:ascii="Times New Roman" w:hAnsi="Times New Roman"/>
          <w:sz w:val="26"/>
          <w:szCs w:val="26"/>
        </w:rPr>
        <w:t>жилого фонда.</w:t>
      </w:r>
    </w:p>
    <w:p w:rsidR="00133C2C" w:rsidRPr="00BF3FA2" w:rsidRDefault="00133C2C" w:rsidP="00BF3FA2">
      <w:pPr>
        <w:ind w:firstLine="540"/>
        <w:contextualSpacing/>
        <w:jc w:val="both"/>
        <w:rPr>
          <w:color w:val="FF0000"/>
          <w:sz w:val="26"/>
          <w:szCs w:val="26"/>
          <w:shd w:val="clear" w:color="auto" w:fill="FFFFFF"/>
        </w:rPr>
      </w:pPr>
    </w:p>
    <w:p w:rsidR="00887CF4" w:rsidRPr="00857426" w:rsidRDefault="00887CF4" w:rsidP="00887CF4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sz w:val="26"/>
          <w:szCs w:val="26"/>
          <w:lang w:eastAsia="ar-SA"/>
        </w:rPr>
      </w:pPr>
      <w:r w:rsidRPr="00857426">
        <w:rPr>
          <w:rFonts w:eastAsia="Lucida Sans Unicode"/>
          <w:sz w:val="26"/>
          <w:szCs w:val="26"/>
          <w:lang w:eastAsia="ar-SA"/>
        </w:rPr>
        <w:t>2. Оценка преимуществ и рисков, включая обоснование предлагаемого способа решения проблемы и общую характеристику системы программных мероприятий</w:t>
      </w:r>
    </w:p>
    <w:p w:rsidR="00CE5DD5" w:rsidRPr="00857426" w:rsidRDefault="00CE5DD5" w:rsidP="00BF3FA2">
      <w:pPr>
        <w:ind w:firstLine="540"/>
        <w:contextualSpacing/>
        <w:jc w:val="both"/>
        <w:rPr>
          <w:sz w:val="26"/>
          <w:szCs w:val="26"/>
        </w:rPr>
      </w:pPr>
    </w:p>
    <w:p w:rsidR="000D4804" w:rsidRPr="00401CFA" w:rsidRDefault="000D4804" w:rsidP="00331A83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401CFA">
        <w:rPr>
          <w:sz w:val="26"/>
          <w:szCs w:val="26"/>
        </w:rPr>
        <w:t>Реализация комплекса программных мероприятий сопряжена со следующими рисками:</w:t>
      </w:r>
    </w:p>
    <w:p w:rsidR="000D4804" w:rsidRPr="00401CFA" w:rsidRDefault="000D4804" w:rsidP="00331A83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401CFA">
        <w:rPr>
          <w:sz w:val="26"/>
          <w:szCs w:val="26"/>
        </w:rPr>
        <w:t>- риск ухудшения социально-экономической ситуации,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строительной отрасли;</w:t>
      </w:r>
    </w:p>
    <w:p w:rsidR="000D4804" w:rsidRPr="00401CFA" w:rsidRDefault="000D4804" w:rsidP="00331A83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401CFA">
        <w:rPr>
          <w:sz w:val="26"/>
          <w:szCs w:val="26"/>
        </w:rPr>
        <w:t xml:space="preserve">- риск превышения фактического уровня инфляции по сравнению с </w:t>
      </w:r>
      <w:proofErr w:type="gramStart"/>
      <w:r w:rsidRPr="00401CFA">
        <w:rPr>
          <w:sz w:val="26"/>
          <w:szCs w:val="26"/>
        </w:rPr>
        <w:t>прогнозируемым</w:t>
      </w:r>
      <w:proofErr w:type="gramEnd"/>
      <w:r w:rsidRPr="00401CFA">
        <w:rPr>
          <w:sz w:val="26"/>
          <w:szCs w:val="26"/>
        </w:rPr>
        <w:t>, ускоренный рост цен на строительные материалы, оборудование, что может привести к увеличению стоимости жилья, снижению объемов строительства.</w:t>
      </w:r>
    </w:p>
    <w:p w:rsidR="000D4804" w:rsidRPr="00401CFA" w:rsidRDefault="00141D34" w:rsidP="00331A83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Эффективность реализации П</w:t>
      </w:r>
      <w:r w:rsidR="000D4804" w:rsidRPr="00401CFA">
        <w:rPr>
          <w:sz w:val="26"/>
          <w:szCs w:val="26"/>
        </w:rPr>
        <w:t>рограммы зависит от стоимости жилья на первичном и вторичном рынках недвижимости городско</w:t>
      </w:r>
      <w:r w:rsidR="00331A83">
        <w:rPr>
          <w:sz w:val="26"/>
          <w:szCs w:val="26"/>
        </w:rPr>
        <w:t>го округа город Переславль-Залесский</w:t>
      </w:r>
      <w:r w:rsidR="000D4804" w:rsidRPr="00401CFA">
        <w:rPr>
          <w:sz w:val="26"/>
          <w:szCs w:val="26"/>
        </w:rPr>
        <w:t xml:space="preserve"> и установленной стоимости в рамках Программы.</w:t>
      </w:r>
    </w:p>
    <w:p w:rsidR="000D4804" w:rsidRPr="00401CFA" w:rsidRDefault="000D4804" w:rsidP="00331A83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401CFA">
        <w:rPr>
          <w:sz w:val="26"/>
          <w:szCs w:val="26"/>
        </w:rPr>
        <w:t>Повышение доступности приобретения (строительства) жилья за счет Программы, будет способствовать улучшению качества жизни населения и улучшению социально-экономической си</w:t>
      </w:r>
      <w:r w:rsidR="00331A83">
        <w:rPr>
          <w:sz w:val="26"/>
          <w:szCs w:val="26"/>
        </w:rPr>
        <w:t>туации в городском округе</w:t>
      </w:r>
      <w:r w:rsidRPr="00401CFA">
        <w:rPr>
          <w:sz w:val="26"/>
          <w:szCs w:val="26"/>
        </w:rPr>
        <w:t>.</w:t>
      </w:r>
    </w:p>
    <w:p w:rsidR="000D4804" w:rsidRPr="00401CFA" w:rsidRDefault="00331A83" w:rsidP="00331A83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Сильными сторонами П</w:t>
      </w:r>
      <w:r w:rsidR="000D4804" w:rsidRPr="00401CFA">
        <w:rPr>
          <w:sz w:val="26"/>
          <w:szCs w:val="26"/>
        </w:rPr>
        <w:t>рограммы являются:</w:t>
      </w:r>
    </w:p>
    <w:p w:rsidR="000D4804" w:rsidRPr="00401CFA" w:rsidRDefault="000D4804" w:rsidP="000D4804">
      <w:pPr>
        <w:pStyle w:val="ad"/>
        <w:rPr>
          <w:rFonts w:ascii="Times New Roman" w:hAnsi="Times New Roman"/>
          <w:sz w:val="26"/>
          <w:szCs w:val="26"/>
        </w:rPr>
      </w:pPr>
      <w:r w:rsidRPr="00093283">
        <w:rPr>
          <w:rFonts w:ascii="Times New Roman" w:hAnsi="Times New Roman"/>
          <w:sz w:val="26"/>
          <w:szCs w:val="26"/>
        </w:rPr>
        <w:t>- наличие доступного жилья на рынке недвижимости;</w:t>
      </w:r>
    </w:p>
    <w:p w:rsidR="000D4804" w:rsidRPr="00401CFA" w:rsidRDefault="006314CB" w:rsidP="000D4804">
      <w:pPr>
        <w:pStyle w:val="a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строительство </w:t>
      </w:r>
      <w:r w:rsidR="000D4804" w:rsidRPr="00401CFA">
        <w:rPr>
          <w:rFonts w:ascii="Times New Roman" w:hAnsi="Times New Roman"/>
          <w:sz w:val="26"/>
          <w:szCs w:val="26"/>
        </w:rPr>
        <w:t>жилого фонда</w:t>
      </w:r>
      <w:r w:rsidR="00141D34">
        <w:rPr>
          <w:rFonts w:ascii="Times New Roman" w:hAnsi="Times New Roman"/>
          <w:sz w:val="26"/>
          <w:szCs w:val="26"/>
        </w:rPr>
        <w:t>.</w:t>
      </w:r>
    </w:p>
    <w:p w:rsidR="000D4804" w:rsidRPr="00401CFA" w:rsidRDefault="00331A83" w:rsidP="000D4804">
      <w:pPr>
        <w:pStyle w:val="a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Слабыми сторонами П</w:t>
      </w:r>
      <w:r w:rsidR="000D4804" w:rsidRPr="00401CFA">
        <w:rPr>
          <w:rFonts w:ascii="Times New Roman" w:hAnsi="Times New Roman"/>
          <w:sz w:val="26"/>
          <w:szCs w:val="26"/>
        </w:rPr>
        <w:t>рограммы являются:</w:t>
      </w:r>
    </w:p>
    <w:p w:rsidR="000D4804" w:rsidRPr="00401CFA" w:rsidRDefault="000D4804" w:rsidP="000D4804">
      <w:pPr>
        <w:pStyle w:val="ad"/>
        <w:rPr>
          <w:rFonts w:ascii="Times New Roman" w:hAnsi="Times New Roman"/>
          <w:sz w:val="26"/>
          <w:szCs w:val="26"/>
        </w:rPr>
      </w:pPr>
      <w:r w:rsidRPr="00401CFA">
        <w:rPr>
          <w:rFonts w:ascii="Times New Roman" w:hAnsi="Times New Roman"/>
          <w:sz w:val="26"/>
          <w:szCs w:val="26"/>
        </w:rPr>
        <w:t xml:space="preserve">- </w:t>
      </w:r>
      <w:r w:rsidRPr="00093283">
        <w:rPr>
          <w:rFonts w:ascii="Times New Roman" w:hAnsi="Times New Roman"/>
          <w:sz w:val="26"/>
          <w:szCs w:val="26"/>
        </w:rPr>
        <w:t xml:space="preserve">низкая стоимость квадратного метра жилья, установленная приказом Министерства строительства и жилищно-коммунального хозяйства РФ о показателях </w:t>
      </w:r>
      <w:r w:rsidRPr="00093283">
        <w:rPr>
          <w:rFonts w:ascii="Times New Roman" w:hAnsi="Times New Roman"/>
          <w:sz w:val="26"/>
          <w:szCs w:val="26"/>
        </w:rPr>
        <w:lastRenderedPageBreak/>
        <w:t>средней рыночной стоимости одного квадратного метра общей площади жилого помещения по субъектам РФ на 1 квартал 2019 года;</w:t>
      </w:r>
    </w:p>
    <w:p w:rsidR="000D4804" w:rsidRPr="00401CFA" w:rsidRDefault="000D4804" w:rsidP="000D4804">
      <w:pPr>
        <w:pStyle w:val="ad"/>
        <w:rPr>
          <w:rFonts w:ascii="Times New Roman" w:hAnsi="Times New Roman"/>
          <w:sz w:val="26"/>
          <w:szCs w:val="26"/>
        </w:rPr>
      </w:pPr>
      <w:r w:rsidRPr="00401CFA">
        <w:rPr>
          <w:rFonts w:ascii="Times New Roman" w:hAnsi="Times New Roman"/>
          <w:sz w:val="26"/>
          <w:szCs w:val="26"/>
        </w:rPr>
        <w:t>- требования к собственникам жилых помещений при их продаже на вторичном рынке, сопровождаемые применением и использованием мер обеспечительного характера в рамках федерального закона РФ от 05.04.2013  №44-ФЗ «О контрактной системе в сфере закупок товаров, работ, услуг для обеспечения государственных и муниципальных нужд».</w:t>
      </w:r>
    </w:p>
    <w:p w:rsidR="000D4804" w:rsidRPr="00401CFA" w:rsidRDefault="000D4804" w:rsidP="000D4804">
      <w:pPr>
        <w:pStyle w:val="ad"/>
        <w:rPr>
          <w:rFonts w:ascii="Times New Roman" w:hAnsi="Times New Roman"/>
          <w:sz w:val="26"/>
          <w:szCs w:val="26"/>
        </w:rPr>
      </w:pPr>
      <w:r w:rsidRPr="00401CFA">
        <w:rPr>
          <w:rFonts w:ascii="Times New Roman" w:hAnsi="Times New Roman"/>
          <w:sz w:val="26"/>
          <w:szCs w:val="26"/>
        </w:rPr>
        <w:t>С целью минимизации влияния внешних факторов на реализацию Программы запланированы следующие мероприятия:</w:t>
      </w:r>
    </w:p>
    <w:p w:rsidR="000D4804" w:rsidRPr="00401CFA" w:rsidRDefault="000D4804" w:rsidP="00331A83">
      <w:pPr>
        <w:pStyle w:val="ad"/>
        <w:tabs>
          <w:tab w:val="left" w:pos="720"/>
        </w:tabs>
        <w:ind w:firstLine="709"/>
        <w:rPr>
          <w:rFonts w:ascii="Times New Roman" w:hAnsi="Times New Roman"/>
          <w:sz w:val="26"/>
          <w:szCs w:val="26"/>
        </w:rPr>
      </w:pPr>
      <w:r w:rsidRPr="00401CFA">
        <w:rPr>
          <w:rFonts w:ascii="Times New Roman" w:hAnsi="Times New Roman"/>
          <w:sz w:val="26"/>
          <w:szCs w:val="26"/>
        </w:rPr>
        <w:t>- финансирование мероприятий Программы в полном объеме в соответствии с заявляемой потребностью в финансовых ресурсах;</w:t>
      </w:r>
    </w:p>
    <w:p w:rsidR="000D4804" w:rsidRPr="00401CFA" w:rsidRDefault="000D4804" w:rsidP="000D4804">
      <w:pPr>
        <w:pStyle w:val="ad"/>
        <w:rPr>
          <w:rFonts w:ascii="Times New Roman" w:hAnsi="Times New Roman"/>
          <w:sz w:val="26"/>
          <w:szCs w:val="26"/>
        </w:rPr>
      </w:pPr>
      <w:r w:rsidRPr="00401CFA">
        <w:rPr>
          <w:rFonts w:ascii="Times New Roman" w:hAnsi="Times New Roman"/>
          <w:sz w:val="26"/>
          <w:szCs w:val="26"/>
        </w:rPr>
        <w:t>- ежегодная корректировка результатов исполнения Программы и объемов финансирования;</w:t>
      </w:r>
    </w:p>
    <w:p w:rsidR="000D4804" w:rsidRPr="00401CFA" w:rsidRDefault="000D4804" w:rsidP="000D4804">
      <w:pPr>
        <w:pStyle w:val="ad"/>
        <w:rPr>
          <w:rFonts w:ascii="Times New Roman" w:hAnsi="Times New Roman"/>
          <w:sz w:val="26"/>
          <w:szCs w:val="26"/>
        </w:rPr>
      </w:pPr>
      <w:r w:rsidRPr="00401CFA">
        <w:rPr>
          <w:rFonts w:ascii="Times New Roman" w:hAnsi="Times New Roman"/>
          <w:sz w:val="26"/>
          <w:szCs w:val="26"/>
        </w:rPr>
        <w:t>- информационное, организационно-методическое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:rsidR="00C50AB0" w:rsidRDefault="00C50AB0" w:rsidP="00E07DBC">
      <w:pPr>
        <w:ind w:firstLine="709"/>
        <w:contextualSpacing/>
        <w:jc w:val="both"/>
        <w:rPr>
          <w:sz w:val="26"/>
          <w:szCs w:val="26"/>
        </w:rPr>
      </w:pPr>
    </w:p>
    <w:p w:rsidR="002C0568" w:rsidRPr="00857426" w:rsidRDefault="002C0568" w:rsidP="002C0568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color w:val="000000"/>
          <w:sz w:val="26"/>
          <w:szCs w:val="26"/>
          <w:lang w:eastAsia="ar-SA"/>
        </w:rPr>
      </w:pPr>
      <w:r w:rsidRPr="00857426">
        <w:rPr>
          <w:rFonts w:eastAsia="Lucida Sans Unicode"/>
          <w:color w:val="000000"/>
          <w:sz w:val="26"/>
          <w:szCs w:val="26"/>
          <w:lang w:eastAsia="ar-SA"/>
        </w:rPr>
        <w:t xml:space="preserve">3. Характеристика и содержание проблемы, анализ </w:t>
      </w:r>
    </w:p>
    <w:p w:rsidR="002C0568" w:rsidRPr="00857426" w:rsidRDefault="002C0568" w:rsidP="002C0568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color w:val="000000"/>
          <w:sz w:val="26"/>
          <w:szCs w:val="26"/>
          <w:lang w:eastAsia="ar-SA"/>
        </w:rPr>
      </w:pPr>
      <w:r w:rsidRPr="00857426">
        <w:rPr>
          <w:rFonts w:eastAsia="Lucida Sans Unicode"/>
          <w:color w:val="000000"/>
          <w:sz w:val="26"/>
          <w:szCs w:val="26"/>
          <w:lang w:eastAsia="ar-SA"/>
        </w:rPr>
        <w:t>причин ее возникновения</w:t>
      </w:r>
    </w:p>
    <w:p w:rsidR="00E07DBC" w:rsidRDefault="00E07DBC" w:rsidP="00E07DBC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6"/>
          <w:szCs w:val="26"/>
        </w:rPr>
      </w:pPr>
    </w:p>
    <w:p w:rsidR="00C50AB0" w:rsidRPr="00401CFA" w:rsidRDefault="00C50AB0" w:rsidP="00C50A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1CFA">
        <w:rPr>
          <w:rFonts w:ascii="Times New Roman" w:hAnsi="Times New Roman" w:cs="Times New Roman"/>
          <w:sz w:val="26"/>
          <w:szCs w:val="26"/>
        </w:rPr>
        <w:t>По состоянию на 01.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401CFA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01CFA">
        <w:rPr>
          <w:rFonts w:ascii="Times New Roman" w:hAnsi="Times New Roman" w:cs="Times New Roman"/>
          <w:sz w:val="26"/>
          <w:szCs w:val="26"/>
        </w:rPr>
        <w:t xml:space="preserve"> н</w:t>
      </w:r>
      <w:r w:rsidR="00AF18DD">
        <w:rPr>
          <w:rFonts w:ascii="Times New Roman" w:hAnsi="Times New Roman" w:cs="Times New Roman"/>
          <w:sz w:val="26"/>
          <w:szCs w:val="26"/>
        </w:rPr>
        <w:t xml:space="preserve">а территории городского округа </w:t>
      </w:r>
      <w:r w:rsidR="00077A17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Pr="00401CFA">
        <w:rPr>
          <w:rFonts w:ascii="Times New Roman" w:hAnsi="Times New Roman" w:cs="Times New Roman"/>
          <w:sz w:val="26"/>
          <w:szCs w:val="26"/>
        </w:rPr>
        <w:t xml:space="preserve"> признано </w:t>
      </w:r>
      <w:proofErr w:type="gramStart"/>
      <w:r w:rsidRPr="00401CFA">
        <w:rPr>
          <w:rFonts w:ascii="Times New Roman" w:hAnsi="Times New Roman" w:cs="Times New Roman"/>
          <w:sz w:val="26"/>
          <w:szCs w:val="26"/>
        </w:rPr>
        <w:t>аварийными</w:t>
      </w:r>
      <w:proofErr w:type="gramEnd"/>
      <w:r w:rsidRPr="00401CFA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01CFA">
        <w:rPr>
          <w:rFonts w:ascii="Times New Roman" w:hAnsi="Times New Roman" w:cs="Times New Roman"/>
          <w:sz w:val="26"/>
          <w:szCs w:val="26"/>
        </w:rPr>
        <w:t xml:space="preserve"> многоквартирных домов, жителей которых необходимо расселить (</w:t>
      </w:r>
      <w:r>
        <w:rPr>
          <w:rFonts w:ascii="Times New Roman" w:hAnsi="Times New Roman" w:cs="Times New Roman"/>
          <w:sz w:val="26"/>
          <w:szCs w:val="26"/>
        </w:rPr>
        <w:t>749</w:t>
      </w:r>
      <w:r w:rsidRPr="00401CFA">
        <w:rPr>
          <w:rFonts w:ascii="Times New Roman" w:hAnsi="Times New Roman" w:cs="Times New Roman"/>
          <w:sz w:val="26"/>
          <w:szCs w:val="26"/>
        </w:rPr>
        <w:t xml:space="preserve"> человек, расселяемая площадь 10</w:t>
      </w:r>
      <w:r>
        <w:rPr>
          <w:rFonts w:ascii="Times New Roman" w:hAnsi="Times New Roman" w:cs="Times New Roman"/>
          <w:sz w:val="26"/>
          <w:szCs w:val="26"/>
        </w:rPr>
        <w:t> 919,15</w:t>
      </w:r>
      <w:r w:rsidRPr="00401CFA">
        <w:rPr>
          <w:rFonts w:ascii="Times New Roman" w:hAnsi="Times New Roman" w:cs="Times New Roman"/>
          <w:sz w:val="26"/>
          <w:szCs w:val="26"/>
        </w:rPr>
        <w:t xml:space="preserve"> кв.м.).</w:t>
      </w:r>
    </w:p>
    <w:p w:rsidR="00C50AB0" w:rsidRPr="00401CFA" w:rsidRDefault="00C50AB0" w:rsidP="00C50AB0">
      <w:pPr>
        <w:ind w:firstLine="709"/>
        <w:jc w:val="both"/>
        <w:rPr>
          <w:sz w:val="26"/>
          <w:szCs w:val="26"/>
        </w:rPr>
      </w:pPr>
      <w:r w:rsidRPr="00401CFA">
        <w:rPr>
          <w:sz w:val="26"/>
          <w:szCs w:val="26"/>
        </w:rPr>
        <w:t>Ввиду несоответствия требованиям, предъявляемым к жилым помещениям, аварийное жилье не только не обеспечивает комфортного проживания гражданам,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жилищно-коммунальных услуг надлежащего качества. Аварийные дома ухудшают внешний облик г</w:t>
      </w:r>
      <w:r w:rsidR="00077A17">
        <w:rPr>
          <w:sz w:val="26"/>
          <w:szCs w:val="26"/>
        </w:rPr>
        <w:t>ородского округа</w:t>
      </w:r>
      <w:r w:rsidRPr="00401CFA">
        <w:rPr>
          <w:sz w:val="26"/>
          <w:szCs w:val="26"/>
        </w:rPr>
        <w:t>, сдерживают развитие инфраструктуры, что снижает инвестиционную привлекательность территории.</w:t>
      </w:r>
    </w:p>
    <w:p w:rsidR="00C81A2A" w:rsidRDefault="00C50AB0" w:rsidP="00077A17">
      <w:pPr>
        <w:ind w:firstLine="709"/>
        <w:jc w:val="both"/>
        <w:rPr>
          <w:sz w:val="26"/>
          <w:szCs w:val="26"/>
        </w:rPr>
      </w:pPr>
      <w:r w:rsidRPr="00401CFA">
        <w:rPr>
          <w:sz w:val="26"/>
          <w:szCs w:val="26"/>
        </w:rPr>
        <w:t xml:space="preserve">Решение вопроса переселения граждан из </w:t>
      </w:r>
      <w:r w:rsidR="00C81A2A">
        <w:rPr>
          <w:sz w:val="26"/>
          <w:szCs w:val="26"/>
        </w:rPr>
        <w:t xml:space="preserve">аварийного </w:t>
      </w:r>
      <w:r w:rsidRPr="00401CFA">
        <w:rPr>
          <w:sz w:val="26"/>
          <w:szCs w:val="26"/>
        </w:rPr>
        <w:t xml:space="preserve">жилищного фонда </w:t>
      </w:r>
      <w:r w:rsidR="00C81A2A">
        <w:rPr>
          <w:sz w:val="26"/>
          <w:szCs w:val="26"/>
        </w:rPr>
        <w:t>может осуществляться путем:</w:t>
      </w:r>
    </w:p>
    <w:p w:rsidR="00C81A2A" w:rsidRDefault="00C81A2A" w:rsidP="00DB04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0AB0" w:rsidRPr="00401CFA">
        <w:rPr>
          <w:sz w:val="26"/>
          <w:szCs w:val="26"/>
        </w:rPr>
        <w:t>выплаты собственник</w:t>
      </w:r>
      <w:r w:rsidR="000B0CB3">
        <w:rPr>
          <w:sz w:val="26"/>
          <w:szCs w:val="26"/>
        </w:rPr>
        <w:t>у</w:t>
      </w:r>
      <w:r w:rsidR="00C50AB0" w:rsidRPr="00401CFA">
        <w:rPr>
          <w:sz w:val="26"/>
          <w:szCs w:val="26"/>
        </w:rPr>
        <w:t xml:space="preserve"> жил</w:t>
      </w:r>
      <w:r w:rsidR="000B0CB3">
        <w:rPr>
          <w:sz w:val="26"/>
          <w:szCs w:val="26"/>
        </w:rPr>
        <w:t>ого</w:t>
      </w:r>
      <w:r w:rsidR="00C50AB0" w:rsidRPr="00401CFA">
        <w:rPr>
          <w:sz w:val="26"/>
          <w:szCs w:val="26"/>
        </w:rPr>
        <w:t xml:space="preserve"> помещени</w:t>
      </w:r>
      <w:r w:rsidR="000B0CB3">
        <w:rPr>
          <w:sz w:val="26"/>
          <w:szCs w:val="26"/>
        </w:rPr>
        <w:t>я, находящегося в</w:t>
      </w:r>
      <w:r>
        <w:rPr>
          <w:sz w:val="26"/>
          <w:szCs w:val="26"/>
        </w:rPr>
        <w:t xml:space="preserve"> аварийн</w:t>
      </w:r>
      <w:r w:rsidR="000B0CB3">
        <w:rPr>
          <w:sz w:val="26"/>
          <w:szCs w:val="26"/>
        </w:rPr>
        <w:t>ом</w:t>
      </w:r>
      <w:r>
        <w:rPr>
          <w:sz w:val="26"/>
          <w:szCs w:val="26"/>
        </w:rPr>
        <w:t xml:space="preserve"> многоквартирн</w:t>
      </w:r>
      <w:r w:rsidR="000B0CB3">
        <w:rPr>
          <w:sz w:val="26"/>
          <w:szCs w:val="26"/>
        </w:rPr>
        <w:t>ом</w:t>
      </w:r>
      <w:r>
        <w:rPr>
          <w:sz w:val="26"/>
          <w:szCs w:val="26"/>
        </w:rPr>
        <w:t xml:space="preserve"> дом</w:t>
      </w:r>
      <w:r w:rsidR="000B0CB3">
        <w:rPr>
          <w:sz w:val="26"/>
          <w:szCs w:val="26"/>
        </w:rPr>
        <w:t>е,</w:t>
      </w:r>
      <w:r>
        <w:rPr>
          <w:sz w:val="26"/>
          <w:szCs w:val="26"/>
        </w:rPr>
        <w:t xml:space="preserve"> </w:t>
      </w:r>
      <w:r w:rsidR="00C50AB0" w:rsidRPr="00401CFA">
        <w:rPr>
          <w:sz w:val="26"/>
          <w:szCs w:val="26"/>
        </w:rPr>
        <w:t>возмещения за изымаемое недвижимое имущество для муниципальных нужд</w:t>
      </w:r>
      <w:r>
        <w:rPr>
          <w:sz w:val="26"/>
          <w:szCs w:val="26"/>
        </w:rPr>
        <w:t>;</w:t>
      </w:r>
    </w:p>
    <w:p w:rsidR="00C81A2A" w:rsidRDefault="00C81A2A" w:rsidP="00DB04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предоставления </w:t>
      </w:r>
      <w:r w:rsidRPr="00401CFA">
        <w:rPr>
          <w:sz w:val="26"/>
          <w:szCs w:val="26"/>
        </w:rPr>
        <w:t>собственник</w:t>
      </w:r>
      <w:r w:rsidR="000B0CB3">
        <w:rPr>
          <w:sz w:val="26"/>
          <w:szCs w:val="26"/>
        </w:rPr>
        <w:t>у</w:t>
      </w:r>
      <w:r w:rsidRPr="00401CFA">
        <w:rPr>
          <w:sz w:val="26"/>
          <w:szCs w:val="26"/>
        </w:rPr>
        <w:t xml:space="preserve"> </w:t>
      </w:r>
      <w:r>
        <w:rPr>
          <w:sz w:val="26"/>
          <w:szCs w:val="26"/>
        </w:rPr>
        <w:t>взамен изымаем</w:t>
      </w:r>
      <w:r w:rsidR="000B0CB3">
        <w:rPr>
          <w:sz w:val="26"/>
          <w:szCs w:val="26"/>
        </w:rPr>
        <w:t>ого</w:t>
      </w:r>
      <w:r w:rsidR="00DB0492">
        <w:rPr>
          <w:sz w:val="26"/>
          <w:szCs w:val="26"/>
        </w:rPr>
        <w:t xml:space="preserve"> </w:t>
      </w:r>
      <w:r w:rsidRPr="00401CFA">
        <w:rPr>
          <w:sz w:val="26"/>
          <w:szCs w:val="26"/>
        </w:rPr>
        <w:t>жил</w:t>
      </w:r>
      <w:r w:rsidR="000B0CB3">
        <w:rPr>
          <w:sz w:val="26"/>
          <w:szCs w:val="26"/>
        </w:rPr>
        <w:t>ого</w:t>
      </w:r>
      <w:r w:rsidRPr="00401CFA">
        <w:rPr>
          <w:sz w:val="26"/>
          <w:szCs w:val="26"/>
        </w:rPr>
        <w:t xml:space="preserve"> помещени</w:t>
      </w:r>
      <w:r w:rsidR="000B0CB3">
        <w:rPr>
          <w:sz w:val="26"/>
          <w:szCs w:val="26"/>
        </w:rPr>
        <w:t>я</w:t>
      </w:r>
      <w:r>
        <w:rPr>
          <w:sz w:val="26"/>
          <w:szCs w:val="26"/>
        </w:rPr>
        <w:t xml:space="preserve"> друг</w:t>
      </w:r>
      <w:r w:rsidR="000B0CB3">
        <w:rPr>
          <w:sz w:val="26"/>
          <w:szCs w:val="26"/>
        </w:rPr>
        <w:t xml:space="preserve">ого </w:t>
      </w:r>
      <w:r>
        <w:rPr>
          <w:sz w:val="26"/>
          <w:szCs w:val="26"/>
        </w:rPr>
        <w:t>жил</w:t>
      </w:r>
      <w:r w:rsidR="000B0CB3">
        <w:rPr>
          <w:sz w:val="26"/>
          <w:szCs w:val="26"/>
        </w:rPr>
        <w:t>ого</w:t>
      </w:r>
      <w:r>
        <w:rPr>
          <w:sz w:val="26"/>
          <w:szCs w:val="26"/>
        </w:rPr>
        <w:t xml:space="preserve"> помещени</w:t>
      </w:r>
      <w:r w:rsidR="000B0CB3">
        <w:rPr>
          <w:sz w:val="26"/>
          <w:szCs w:val="26"/>
        </w:rPr>
        <w:t>я</w:t>
      </w:r>
      <w:r>
        <w:rPr>
          <w:sz w:val="26"/>
          <w:szCs w:val="26"/>
        </w:rPr>
        <w:t xml:space="preserve"> с зачетом</w:t>
      </w:r>
      <w:r w:rsidR="000B0CB3">
        <w:rPr>
          <w:sz w:val="26"/>
          <w:szCs w:val="26"/>
        </w:rPr>
        <w:t xml:space="preserve"> его</w:t>
      </w:r>
      <w:r>
        <w:rPr>
          <w:sz w:val="26"/>
          <w:szCs w:val="26"/>
        </w:rPr>
        <w:t xml:space="preserve"> стоим</w:t>
      </w:r>
      <w:r w:rsidR="000B0CB3">
        <w:rPr>
          <w:sz w:val="26"/>
          <w:szCs w:val="26"/>
        </w:rPr>
        <w:t>о</w:t>
      </w:r>
      <w:r>
        <w:rPr>
          <w:sz w:val="26"/>
          <w:szCs w:val="26"/>
        </w:rPr>
        <w:t xml:space="preserve">сти </w:t>
      </w:r>
      <w:r w:rsidR="000B0CB3">
        <w:rPr>
          <w:sz w:val="26"/>
          <w:szCs w:val="26"/>
        </w:rPr>
        <w:t>при определении р</w:t>
      </w:r>
      <w:r w:rsidR="00DB0492">
        <w:rPr>
          <w:sz w:val="26"/>
          <w:szCs w:val="26"/>
        </w:rPr>
        <w:t xml:space="preserve">азмера возмещения за изымаемое </w:t>
      </w:r>
      <w:r w:rsidR="000B0CB3">
        <w:rPr>
          <w:sz w:val="26"/>
          <w:szCs w:val="26"/>
        </w:rPr>
        <w:t xml:space="preserve">жилое помещение </w:t>
      </w:r>
      <w:r>
        <w:rPr>
          <w:sz w:val="26"/>
          <w:szCs w:val="26"/>
        </w:rPr>
        <w:t>по договор</w:t>
      </w:r>
      <w:r w:rsidR="000B0CB3">
        <w:rPr>
          <w:sz w:val="26"/>
          <w:szCs w:val="26"/>
        </w:rPr>
        <w:t>у</w:t>
      </w:r>
      <w:r>
        <w:rPr>
          <w:sz w:val="26"/>
          <w:szCs w:val="26"/>
        </w:rPr>
        <w:t xml:space="preserve"> мены</w:t>
      </w:r>
      <w:r w:rsidR="000B0CB3">
        <w:rPr>
          <w:sz w:val="26"/>
          <w:szCs w:val="26"/>
        </w:rPr>
        <w:t>;</w:t>
      </w:r>
    </w:p>
    <w:p w:rsidR="000B0CB3" w:rsidRDefault="000B0CB3" w:rsidP="00DB04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предоставление гражданину, занимающему жилое помещение муниципального жилищног</w:t>
      </w:r>
      <w:r w:rsidR="00DB0492">
        <w:rPr>
          <w:sz w:val="26"/>
          <w:szCs w:val="26"/>
        </w:rPr>
        <w:t>о фонда городского округа город Переславль-Залесский</w:t>
      </w:r>
      <w:r>
        <w:rPr>
          <w:sz w:val="26"/>
          <w:szCs w:val="26"/>
        </w:rPr>
        <w:t xml:space="preserve"> на условиях договора социального найма в аварийном многоквартирном доме, жилое помещение по договору социального найма.</w:t>
      </w:r>
    </w:p>
    <w:p w:rsidR="00C50AB0" w:rsidRPr="00401CFA" w:rsidRDefault="00C50AB0" w:rsidP="00DB0492">
      <w:pPr>
        <w:ind w:firstLine="709"/>
        <w:jc w:val="both"/>
        <w:rPr>
          <w:sz w:val="26"/>
          <w:szCs w:val="26"/>
        </w:rPr>
      </w:pPr>
      <w:r w:rsidRPr="00401CFA">
        <w:rPr>
          <w:sz w:val="26"/>
          <w:szCs w:val="26"/>
        </w:rPr>
        <w:t xml:space="preserve">Доступность жилья – это возможность для </w:t>
      </w:r>
      <w:r w:rsidR="00B91894">
        <w:rPr>
          <w:sz w:val="26"/>
          <w:szCs w:val="26"/>
        </w:rPr>
        <w:t>органа местного самоуправления (с учетом софинансирования средствами бюджетов всех уровней) построить (</w:t>
      </w:r>
      <w:r w:rsidRPr="00401CFA">
        <w:rPr>
          <w:sz w:val="26"/>
          <w:szCs w:val="26"/>
        </w:rPr>
        <w:t>приобре</w:t>
      </w:r>
      <w:r w:rsidR="00B91894">
        <w:rPr>
          <w:sz w:val="26"/>
          <w:szCs w:val="26"/>
        </w:rPr>
        <w:t>с</w:t>
      </w:r>
      <w:r w:rsidRPr="00401CFA">
        <w:rPr>
          <w:sz w:val="26"/>
          <w:szCs w:val="26"/>
        </w:rPr>
        <w:t>ти</w:t>
      </w:r>
      <w:r w:rsidR="00B91894">
        <w:rPr>
          <w:sz w:val="26"/>
          <w:szCs w:val="26"/>
        </w:rPr>
        <w:t>) жилье</w:t>
      </w:r>
      <w:r w:rsidRPr="00401CFA">
        <w:rPr>
          <w:sz w:val="26"/>
          <w:szCs w:val="26"/>
        </w:rPr>
        <w:t>, которое по площади, физическому состоянию и инженерному оборудованию отвечает стандарту потребительского качества в текущий момент времени (не ниже гарантированного законом (нормой) минимума</w:t>
      </w:r>
      <w:r w:rsidR="00DB0492">
        <w:rPr>
          <w:sz w:val="26"/>
          <w:szCs w:val="26"/>
        </w:rPr>
        <w:t>)</w:t>
      </w:r>
      <w:r w:rsidRPr="00401CFA">
        <w:rPr>
          <w:sz w:val="26"/>
          <w:szCs w:val="26"/>
        </w:rPr>
        <w:t>.</w:t>
      </w:r>
    </w:p>
    <w:p w:rsidR="00C50AB0" w:rsidRPr="00401CFA" w:rsidRDefault="00C50AB0" w:rsidP="00DB0492">
      <w:pPr>
        <w:ind w:firstLine="709"/>
        <w:jc w:val="both"/>
        <w:rPr>
          <w:sz w:val="26"/>
          <w:szCs w:val="26"/>
        </w:rPr>
      </w:pPr>
      <w:r w:rsidRPr="00401CFA">
        <w:rPr>
          <w:sz w:val="26"/>
          <w:szCs w:val="26"/>
        </w:rPr>
        <w:lastRenderedPageBreak/>
        <w:t xml:space="preserve">Основными параметрами, влияющими на степень доступности и комфортности жилья, являются: уровень </w:t>
      </w:r>
      <w:r w:rsidR="00B91894">
        <w:rPr>
          <w:sz w:val="26"/>
          <w:szCs w:val="26"/>
        </w:rPr>
        <w:t>цен</w:t>
      </w:r>
      <w:r w:rsidRPr="00A34C81">
        <w:rPr>
          <w:sz w:val="26"/>
          <w:szCs w:val="26"/>
        </w:rPr>
        <w:t>, объемы ввода жилья</w:t>
      </w:r>
      <w:r w:rsidR="00A34C81" w:rsidRPr="00A34C81">
        <w:rPr>
          <w:sz w:val="26"/>
          <w:szCs w:val="26"/>
        </w:rPr>
        <w:t xml:space="preserve"> в</w:t>
      </w:r>
      <w:r w:rsidR="00A34C81">
        <w:rPr>
          <w:sz w:val="26"/>
          <w:szCs w:val="26"/>
        </w:rPr>
        <w:t xml:space="preserve"> эксплуатацию</w:t>
      </w:r>
      <w:r w:rsidRPr="00401CFA">
        <w:rPr>
          <w:sz w:val="26"/>
          <w:szCs w:val="26"/>
        </w:rPr>
        <w:t>, удовлет</w:t>
      </w:r>
      <w:r w:rsidR="00B91894">
        <w:rPr>
          <w:sz w:val="26"/>
          <w:szCs w:val="26"/>
        </w:rPr>
        <w:t xml:space="preserve">воряющие потребительский спрос. </w:t>
      </w:r>
    </w:p>
    <w:p w:rsidR="00C50AB0" w:rsidRPr="00401CFA" w:rsidRDefault="00C50AB0" w:rsidP="00DB0492">
      <w:pPr>
        <w:ind w:firstLine="709"/>
        <w:jc w:val="both"/>
        <w:rPr>
          <w:sz w:val="26"/>
          <w:szCs w:val="26"/>
        </w:rPr>
      </w:pPr>
      <w:r w:rsidRPr="00401CFA">
        <w:rPr>
          <w:sz w:val="26"/>
          <w:szCs w:val="26"/>
        </w:rPr>
        <w:t xml:space="preserve">Параметры уровня </w:t>
      </w:r>
      <w:r w:rsidR="00B91894">
        <w:rPr>
          <w:sz w:val="26"/>
          <w:szCs w:val="26"/>
        </w:rPr>
        <w:t>цен</w:t>
      </w:r>
      <w:r w:rsidRPr="00401CFA">
        <w:rPr>
          <w:sz w:val="26"/>
          <w:szCs w:val="26"/>
        </w:rPr>
        <w:t xml:space="preserve">, имеющейся потребности в жилье и объемах строительства формируют основные направления работы органов государственной власти по решению проблемы доступности жилья: стимулирование жилищного строительства и формирование рынка доступного жилья </w:t>
      </w:r>
      <w:proofErr w:type="gramStart"/>
      <w:r w:rsidRPr="00401CFA">
        <w:rPr>
          <w:sz w:val="26"/>
          <w:szCs w:val="26"/>
        </w:rPr>
        <w:t>эконом-класса</w:t>
      </w:r>
      <w:proofErr w:type="gramEnd"/>
      <w:r w:rsidRPr="00401CFA">
        <w:rPr>
          <w:sz w:val="26"/>
          <w:szCs w:val="26"/>
        </w:rPr>
        <w:t>, в том числе малоэтажного.</w:t>
      </w:r>
    </w:p>
    <w:p w:rsidR="00B91894" w:rsidRDefault="00C50AB0" w:rsidP="00DB0492">
      <w:pPr>
        <w:ind w:firstLine="709"/>
        <w:jc w:val="both"/>
        <w:rPr>
          <w:sz w:val="26"/>
          <w:szCs w:val="26"/>
        </w:rPr>
      </w:pPr>
      <w:r w:rsidRPr="00401CFA">
        <w:rPr>
          <w:sz w:val="26"/>
          <w:szCs w:val="26"/>
        </w:rPr>
        <w:t>Одним из перспективных направлений повышения доступности жилья является увеличение объемов строительства малоэтажного жилья, которое</w:t>
      </w:r>
      <w:r w:rsidR="00B91894">
        <w:rPr>
          <w:sz w:val="26"/>
          <w:szCs w:val="26"/>
        </w:rPr>
        <w:t xml:space="preserve"> характеризуется быстротой возведения, удобством планировки земельных участков, применением современных энергоэффективных технологий, что в результате создает относительно невысокие цены, удобство и комфорт для проживания граждан.</w:t>
      </w:r>
    </w:p>
    <w:p w:rsidR="00C50AB0" w:rsidRDefault="00C50AB0" w:rsidP="00E07DBC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6"/>
          <w:szCs w:val="26"/>
        </w:rPr>
      </w:pPr>
    </w:p>
    <w:p w:rsidR="003E3499" w:rsidRPr="00857426" w:rsidRDefault="003E3499" w:rsidP="003E3499">
      <w:pPr>
        <w:tabs>
          <w:tab w:val="left" w:pos="709"/>
        </w:tabs>
        <w:suppressAutoHyphens/>
        <w:spacing w:line="276" w:lineRule="atLeast"/>
        <w:jc w:val="center"/>
        <w:rPr>
          <w:rFonts w:eastAsia="Arial Unicode MS"/>
          <w:sz w:val="26"/>
          <w:szCs w:val="26"/>
          <w:lang w:eastAsia="ar-SA"/>
        </w:rPr>
      </w:pPr>
      <w:r w:rsidRPr="00857426">
        <w:rPr>
          <w:rFonts w:eastAsia="Arial Unicode MS"/>
          <w:sz w:val="26"/>
          <w:szCs w:val="26"/>
          <w:lang w:eastAsia="ar-SA"/>
        </w:rPr>
        <w:t>4. Предложения по целям и задачам целевой программы, целевым индикаторам и показателям, позволяющим оценить ход реализации целевой программы по годам и в целом</w:t>
      </w:r>
    </w:p>
    <w:p w:rsidR="003E3499" w:rsidRPr="00857426" w:rsidRDefault="003E3499" w:rsidP="003E3499">
      <w:pPr>
        <w:tabs>
          <w:tab w:val="left" w:pos="709"/>
        </w:tabs>
        <w:suppressAutoHyphens/>
        <w:spacing w:line="276" w:lineRule="atLeast"/>
        <w:jc w:val="center"/>
        <w:rPr>
          <w:rFonts w:eastAsia="Arial Unicode MS"/>
          <w:sz w:val="26"/>
          <w:szCs w:val="26"/>
          <w:lang w:eastAsia="ar-SA"/>
        </w:rPr>
      </w:pPr>
    </w:p>
    <w:p w:rsidR="00811BE2" w:rsidRDefault="00811BE2" w:rsidP="00811BE2">
      <w:pPr>
        <w:pStyle w:val="a7"/>
        <w:tabs>
          <w:tab w:val="left" w:pos="0"/>
        </w:tabs>
        <w:ind w:left="0" w:firstLine="851"/>
        <w:rPr>
          <w:rFonts w:eastAsia="Arial Unicode MS"/>
          <w:sz w:val="26"/>
          <w:szCs w:val="26"/>
        </w:rPr>
      </w:pPr>
      <w:r w:rsidRPr="00401CFA">
        <w:rPr>
          <w:rFonts w:eastAsia="Arial Unicode MS"/>
          <w:sz w:val="26"/>
          <w:szCs w:val="26"/>
        </w:rPr>
        <w:t>4.1. Основн</w:t>
      </w:r>
      <w:r>
        <w:rPr>
          <w:rFonts w:eastAsia="Arial Unicode MS"/>
          <w:sz w:val="26"/>
          <w:szCs w:val="26"/>
        </w:rPr>
        <w:t>ой</w:t>
      </w:r>
      <w:r w:rsidRPr="00401CFA">
        <w:rPr>
          <w:rFonts w:eastAsia="Arial Unicode MS"/>
          <w:sz w:val="26"/>
          <w:szCs w:val="26"/>
        </w:rPr>
        <w:t xml:space="preserve"> цел</w:t>
      </w:r>
      <w:r>
        <w:rPr>
          <w:rFonts w:eastAsia="Arial Unicode MS"/>
          <w:sz w:val="26"/>
          <w:szCs w:val="26"/>
        </w:rPr>
        <w:t>ью</w:t>
      </w:r>
      <w:r w:rsidRPr="00401CFA">
        <w:rPr>
          <w:rFonts w:eastAsia="Arial Unicode MS"/>
          <w:sz w:val="26"/>
          <w:szCs w:val="26"/>
        </w:rPr>
        <w:t xml:space="preserve"> Программы явля</w:t>
      </w:r>
      <w:r>
        <w:rPr>
          <w:rFonts w:eastAsia="Arial Unicode MS"/>
          <w:sz w:val="26"/>
          <w:szCs w:val="26"/>
        </w:rPr>
        <w:t>е</w:t>
      </w:r>
      <w:r w:rsidRPr="00401CFA">
        <w:rPr>
          <w:rFonts w:eastAsia="Arial Unicode MS"/>
          <w:sz w:val="26"/>
          <w:szCs w:val="26"/>
        </w:rPr>
        <w:t>тся:</w:t>
      </w:r>
    </w:p>
    <w:p w:rsidR="00DB0492" w:rsidRPr="00401CFA" w:rsidRDefault="00DB0492" w:rsidP="00811BE2">
      <w:pPr>
        <w:pStyle w:val="a7"/>
        <w:tabs>
          <w:tab w:val="left" w:pos="0"/>
        </w:tabs>
        <w:ind w:left="0" w:firstLine="851"/>
        <w:rPr>
          <w:rFonts w:eastAsia="Arial Unicode MS"/>
          <w:sz w:val="26"/>
          <w:szCs w:val="26"/>
        </w:rPr>
      </w:pPr>
      <w:r>
        <w:rPr>
          <w:rFonts w:eastAsia="Lucida Sans Unicode"/>
          <w:sz w:val="26"/>
          <w:szCs w:val="26"/>
          <w:lang w:eastAsia="ar-SA"/>
        </w:rPr>
        <w:t>- обеспечение жителей городского округа доступным жильем.</w:t>
      </w:r>
    </w:p>
    <w:p w:rsidR="0067798A" w:rsidRDefault="00DB0492" w:rsidP="00811BE2">
      <w:pPr>
        <w:pStyle w:val="a7"/>
        <w:tabs>
          <w:tab w:val="left" w:pos="0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Данная цель включает</w:t>
      </w:r>
      <w:r w:rsidR="0067798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67798A" w:rsidRPr="0067798A" w:rsidRDefault="0067798A" w:rsidP="0067798A">
      <w:pPr>
        <w:pStyle w:val="a7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7798A">
        <w:rPr>
          <w:sz w:val="26"/>
          <w:szCs w:val="26"/>
        </w:rPr>
        <w:t>- переселение граждан из многоквартирных домо</w:t>
      </w:r>
      <w:r>
        <w:rPr>
          <w:sz w:val="26"/>
          <w:szCs w:val="26"/>
        </w:rPr>
        <w:t>в городского округа город Переславль-Залесский</w:t>
      </w:r>
      <w:r w:rsidRPr="0067798A">
        <w:rPr>
          <w:sz w:val="26"/>
          <w:szCs w:val="26"/>
        </w:rPr>
        <w:t>, признанных до 01.01.2017 аварийными и подлежащими сносу в связи с физическим износом в процессе их эксплуатации;</w:t>
      </w:r>
    </w:p>
    <w:p w:rsidR="0067798A" w:rsidRPr="0067798A" w:rsidRDefault="0067798A" w:rsidP="0067798A">
      <w:pPr>
        <w:pStyle w:val="a7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7798A">
        <w:rPr>
          <w:sz w:val="26"/>
          <w:szCs w:val="26"/>
        </w:rPr>
        <w:t xml:space="preserve">- финансовое и организационное обеспечение переселения граждан из аварийного жилищного фонда </w:t>
      </w:r>
      <w:r>
        <w:rPr>
          <w:sz w:val="26"/>
          <w:szCs w:val="26"/>
        </w:rPr>
        <w:t>городского округа город Переславль-Залесский</w:t>
      </w:r>
      <w:r w:rsidRPr="0067798A">
        <w:rPr>
          <w:sz w:val="26"/>
          <w:szCs w:val="26"/>
        </w:rPr>
        <w:t>;</w:t>
      </w:r>
    </w:p>
    <w:p w:rsidR="0067798A" w:rsidRPr="0067798A" w:rsidRDefault="0067798A" w:rsidP="0067798A">
      <w:pPr>
        <w:pStyle w:val="a7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7798A">
        <w:rPr>
          <w:sz w:val="26"/>
          <w:szCs w:val="26"/>
        </w:rPr>
        <w:t>- создание безопасных и благоприятных условий проживания граждан;</w:t>
      </w:r>
    </w:p>
    <w:p w:rsidR="0067798A" w:rsidRDefault="0067798A" w:rsidP="0067798A">
      <w:pPr>
        <w:pStyle w:val="a7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7798A">
        <w:rPr>
          <w:sz w:val="26"/>
          <w:szCs w:val="26"/>
        </w:rPr>
        <w:t>- формирование адресного подхода к решению проблемы переселения граждан из аварийного жилищног</w:t>
      </w:r>
      <w:r>
        <w:rPr>
          <w:sz w:val="26"/>
          <w:szCs w:val="26"/>
        </w:rPr>
        <w:t>о фонда городского округа город Переславль</w:t>
      </w:r>
      <w:r w:rsidRPr="0067798A">
        <w:rPr>
          <w:sz w:val="26"/>
          <w:szCs w:val="26"/>
        </w:rPr>
        <w:t>-Зале</w:t>
      </w:r>
      <w:r>
        <w:rPr>
          <w:sz w:val="26"/>
          <w:szCs w:val="26"/>
        </w:rPr>
        <w:t>сский</w:t>
      </w:r>
      <w:r w:rsidRPr="0067798A">
        <w:rPr>
          <w:sz w:val="26"/>
          <w:szCs w:val="26"/>
        </w:rPr>
        <w:t>.</w:t>
      </w:r>
    </w:p>
    <w:p w:rsidR="0067798A" w:rsidRDefault="00811BE2" w:rsidP="00811BE2">
      <w:pPr>
        <w:pStyle w:val="a7"/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811BE2">
        <w:rPr>
          <w:sz w:val="26"/>
          <w:szCs w:val="26"/>
        </w:rPr>
        <w:t xml:space="preserve">4.2. Для достижения поставленной цели необходимо решить </w:t>
      </w:r>
      <w:r w:rsidR="0067798A">
        <w:rPr>
          <w:sz w:val="26"/>
          <w:szCs w:val="26"/>
        </w:rPr>
        <w:t>следующие задачи:</w:t>
      </w:r>
    </w:p>
    <w:p w:rsidR="0067798A" w:rsidRPr="0067798A" w:rsidRDefault="0067798A" w:rsidP="0067798A">
      <w:pPr>
        <w:pStyle w:val="a7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7798A">
        <w:rPr>
          <w:sz w:val="26"/>
          <w:szCs w:val="26"/>
        </w:rPr>
        <w:t>- обеспечение благоустр</w:t>
      </w:r>
      <w:r>
        <w:rPr>
          <w:sz w:val="26"/>
          <w:szCs w:val="26"/>
        </w:rPr>
        <w:t xml:space="preserve">оенными жилыми помещениями или </w:t>
      </w:r>
      <w:r w:rsidRPr="0067798A">
        <w:rPr>
          <w:sz w:val="26"/>
          <w:szCs w:val="26"/>
        </w:rPr>
        <w:t>выплата возмещения за изымаемые жилые помещения гражданам, переселяемым из многоквартирных домов, признанных в установленном порядке аварийными и подлежащими сносу в связи с физическим износом в процессе их эксплуатации за счет привлечения финансовой поддержки государственной корпорации – Фонда содействия реформированию жилищно-коммунального хозяйства;</w:t>
      </w:r>
    </w:p>
    <w:p w:rsidR="0067798A" w:rsidRDefault="0067798A" w:rsidP="0067798A">
      <w:pPr>
        <w:pStyle w:val="a7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7798A">
        <w:rPr>
          <w:sz w:val="26"/>
          <w:szCs w:val="26"/>
        </w:rPr>
        <w:t>- консол</w:t>
      </w:r>
      <w:r>
        <w:rPr>
          <w:sz w:val="26"/>
          <w:szCs w:val="26"/>
        </w:rPr>
        <w:t xml:space="preserve">идация финансовых ресурсов для </w:t>
      </w:r>
      <w:r w:rsidRPr="0067798A">
        <w:rPr>
          <w:sz w:val="26"/>
          <w:szCs w:val="26"/>
        </w:rPr>
        <w:t>выплаты возмещен</w:t>
      </w:r>
      <w:r>
        <w:rPr>
          <w:sz w:val="26"/>
          <w:szCs w:val="26"/>
        </w:rPr>
        <w:t xml:space="preserve">ия за изымаемые жилые помещения </w:t>
      </w:r>
      <w:r w:rsidRPr="0067798A">
        <w:rPr>
          <w:sz w:val="26"/>
          <w:szCs w:val="26"/>
        </w:rPr>
        <w:t>собственникам, обеспечения благоустроенными жилыми помещениями граждан, переселяемых из аварийного жилищного фонда.</w:t>
      </w:r>
    </w:p>
    <w:p w:rsidR="0067798A" w:rsidRDefault="00811BE2" w:rsidP="0067798A">
      <w:pPr>
        <w:pStyle w:val="a7"/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811BE2">
        <w:rPr>
          <w:sz w:val="26"/>
          <w:szCs w:val="26"/>
        </w:rPr>
        <w:t xml:space="preserve"> </w:t>
      </w:r>
    </w:p>
    <w:p w:rsidR="0067798A" w:rsidRDefault="0067798A" w:rsidP="0067798A">
      <w:pPr>
        <w:pStyle w:val="a7"/>
        <w:tabs>
          <w:tab w:val="left" w:pos="0"/>
        </w:tabs>
        <w:ind w:left="0" w:firstLine="851"/>
        <w:jc w:val="both"/>
        <w:rPr>
          <w:sz w:val="26"/>
          <w:szCs w:val="26"/>
        </w:rPr>
      </w:pPr>
    </w:p>
    <w:p w:rsidR="0067798A" w:rsidRDefault="0067798A" w:rsidP="0067798A">
      <w:pPr>
        <w:pStyle w:val="a7"/>
        <w:tabs>
          <w:tab w:val="left" w:pos="0"/>
        </w:tabs>
        <w:ind w:left="0" w:firstLine="851"/>
        <w:jc w:val="both"/>
        <w:rPr>
          <w:sz w:val="26"/>
          <w:szCs w:val="26"/>
        </w:rPr>
      </w:pPr>
    </w:p>
    <w:p w:rsidR="00857426" w:rsidRDefault="00857426" w:rsidP="0067798A">
      <w:pPr>
        <w:pStyle w:val="a7"/>
        <w:tabs>
          <w:tab w:val="left" w:pos="0"/>
        </w:tabs>
        <w:ind w:left="0" w:firstLine="851"/>
        <w:jc w:val="both"/>
        <w:rPr>
          <w:sz w:val="26"/>
          <w:szCs w:val="26"/>
        </w:rPr>
      </w:pPr>
    </w:p>
    <w:p w:rsidR="00857426" w:rsidRDefault="00857426" w:rsidP="0067798A">
      <w:pPr>
        <w:pStyle w:val="a7"/>
        <w:tabs>
          <w:tab w:val="left" w:pos="0"/>
        </w:tabs>
        <w:ind w:left="0" w:firstLine="851"/>
        <w:jc w:val="both"/>
        <w:rPr>
          <w:sz w:val="26"/>
          <w:szCs w:val="26"/>
        </w:rPr>
      </w:pPr>
    </w:p>
    <w:p w:rsidR="00857426" w:rsidRDefault="00857426" w:rsidP="0067798A">
      <w:pPr>
        <w:pStyle w:val="a7"/>
        <w:tabs>
          <w:tab w:val="left" w:pos="0"/>
        </w:tabs>
        <w:ind w:left="0" w:firstLine="851"/>
        <w:jc w:val="both"/>
        <w:rPr>
          <w:sz w:val="26"/>
          <w:szCs w:val="26"/>
        </w:rPr>
      </w:pPr>
    </w:p>
    <w:p w:rsidR="00857426" w:rsidRDefault="00857426" w:rsidP="0067798A">
      <w:pPr>
        <w:pStyle w:val="a7"/>
        <w:tabs>
          <w:tab w:val="left" w:pos="0"/>
        </w:tabs>
        <w:ind w:left="0" w:firstLine="851"/>
        <w:jc w:val="both"/>
        <w:rPr>
          <w:sz w:val="26"/>
          <w:szCs w:val="26"/>
        </w:rPr>
      </w:pPr>
    </w:p>
    <w:p w:rsidR="0067798A" w:rsidRDefault="0067798A" w:rsidP="0067798A">
      <w:pPr>
        <w:pStyle w:val="a7"/>
        <w:tabs>
          <w:tab w:val="left" w:pos="0"/>
        </w:tabs>
        <w:ind w:left="0" w:firstLine="851"/>
        <w:jc w:val="both"/>
        <w:rPr>
          <w:sz w:val="26"/>
          <w:szCs w:val="26"/>
        </w:rPr>
      </w:pPr>
    </w:p>
    <w:p w:rsidR="00811BE2" w:rsidRDefault="00811BE2" w:rsidP="0067798A">
      <w:pPr>
        <w:pStyle w:val="a7"/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401CFA">
        <w:rPr>
          <w:sz w:val="26"/>
          <w:szCs w:val="26"/>
        </w:rPr>
        <w:lastRenderedPageBreak/>
        <w:t>4.3. Целевые инди</w:t>
      </w:r>
      <w:r w:rsidR="000E00B1">
        <w:rPr>
          <w:sz w:val="26"/>
          <w:szCs w:val="26"/>
        </w:rPr>
        <w:t>каторы</w:t>
      </w:r>
      <w:r w:rsidRPr="00401CFA">
        <w:rPr>
          <w:sz w:val="26"/>
          <w:szCs w:val="26"/>
        </w:rPr>
        <w:t>:</w:t>
      </w:r>
    </w:p>
    <w:tbl>
      <w:tblPr>
        <w:tblpPr w:leftFromText="180" w:rightFromText="180" w:vertAnchor="text" w:horzAnchor="margin" w:tblpXSpec="center" w:tblpY="180"/>
        <w:tblW w:w="10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2"/>
        <w:gridCol w:w="2605"/>
        <w:gridCol w:w="709"/>
        <w:gridCol w:w="708"/>
        <w:gridCol w:w="709"/>
        <w:gridCol w:w="709"/>
        <w:gridCol w:w="709"/>
        <w:gridCol w:w="708"/>
        <w:gridCol w:w="709"/>
        <w:gridCol w:w="851"/>
        <w:gridCol w:w="971"/>
      </w:tblGrid>
      <w:tr w:rsidR="000E00B1" w:rsidRPr="001E5B27" w:rsidTr="002024F5">
        <w:tc>
          <w:tcPr>
            <w:tcW w:w="622" w:type="dxa"/>
            <w:vMerge w:val="restart"/>
            <w:vAlign w:val="center"/>
          </w:tcPr>
          <w:p w:rsidR="000E00B1" w:rsidRPr="001E5B27" w:rsidRDefault="000E00B1" w:rsidP="00F46B5F">
            <w:pPr>
              <w:autoSpaceDN w:val="0"/>
              <w:adjustRightInd w:val="0"/>
              <w:jc w:val="center"/>
            </w:pPr>
            <w:r w:rsidRPr="001E5B27">
              <w:t xml:space="preserve">№              </w:t>
            </w:r>
            <w:proofErr w:type="gramStart"/>
            <w:r w:rsidRPr="001E5B27">
              <w:t>п</w:t>
            </w:r>
            <w:proofErr w:type="gramEnd"/>
            <w:r w:rsidRPr="001E5B27">
              <w:t>/п</w:t>
            </w:r>
          </w:p>
        </w:tc>
        <w:tc>
          <w:tcPr>
            <w:tcW w:w="2605" w:type="dxa"/>
            <w:vMerge w:val="restart"/>
            <w:vAlign w:val="center"/>
          </w:tcPr>
          <w:p w:rsidR="000E00B1" w:rsidRPr="001E5B27" w:rsidRDefault="000E00B1" w:rsidP="00F46B5F">
            <w:pPr>
              <w:autoSpaceDN w:val="0"/>
              <w:adjustRightInd w:val="0"/>
              <w:jc w:val="center"/>
            </w:pPr>
            <w:r w:rsidRPr="001E5B27">
              <w:rPr>
                <w:color w:val="000000"/>
              </w:rPr>
              <w:t>Наименование                   целевого индикатора</w:t>
            </w:r>
          </w:p>
        </w:tc>
        <w:tc>
          <w:tcPr>
            <w:tcW w:w="709" w:type="dxa"/>
            <w:vMerge w:val="restart"/>
            <w:vAlign w:val="center"/>
          </w:tcPr>
          <w:p w:rsidR="000E00B1" w:rsidRPr="001E5B27" w:rsidRDefault="000E00B1" w:rsidP="00F46B5F">
            <w:pPr>
              <w:autoSpaceDN w:val="0"/>
              <w:adjustRightInd w:val="0"/>
              <w:jc w:val="center"/>
            </w:pPr>
            <w:r w:rsidRPr="001E5B27">
              <w:rPr>
                <w:color w:val="000000"/>
              </w:rPr>
              <w:t>Единица измерения</w:t>
            </w:r>
          </w:p>
        </w:tc>
        <w:tc>
          <w:tcPr>
            <w:tcW w:w="6074" w:type="dxa"/>
            <w:gridSpan w:val="8"/>
          </w:tcPr>
          <w:p w:rsidR="000E00B1" w:rsidRPr="001E5B27" w:rsidRDefault="000E00B1" w:rsidP="00F46B5F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1E5B27">
              <w:rPr>
                <w:color w:val="000000"/>
              </w:rPr>
              <w:t xml:space="preserve">Значение                                    </w:t>
            </w:r>
          </w:p>
          <w:p w:rsidR="000E00B1" w:rsidRPr="001E5B27" w:rsidRDefault="000E00B1" w:rsidP="00F46B5F">
            <w:pPr>
              <w:autoSpaceDN w:val="0"/>
              <w:adjustRightInd w:val="0"/>
              <w:jc w:val="center"/>
            </w:pPr>
            <w:r w:rsidRPr="001E5B27">
              <w:rPr>
                <w:color w:val="000000"/>
              </w:rPr>
              <w:t>целевого индикатора</w:t>
            </w:r>
          </w:p>
        </w:tc>
      </w:tr>
      <w:tr w:rsidR="000E00B1" w:rsidRPr="001E5B27" w:rsidTr="002024F5">
        <w:trPr>
          <w:trHeight w:val="1550"/>
        </w:trPr>
        <w:tc>
          <w:tcPr>
            <w:tcW w:w="622" w:type="dxa"/>
            <w:vMerge/>
          </w:tcPr>
          <w:p w:rsidR="000E00B1" w:rsidRPr="001E5B27" w:rsidRDefault="000E00B1" w:rsidP="00F46B5F">
            <w:pPr>
              <w:autoSpaceDN w:val="0"/>
              <w:adjustRightInd w:val="0"/>
              <w:jc w:val="center"/>
            </w:pPr>
          </w:p>
        </w:tc>
        <w:tc>
          <w:tcPr>
            <w:tcW w:w="2605" w:type="dxa"/>
            <w:vMerge/>
          </w:tcPr>
          <w:p w:rsidR="000E00B1" w:rsidRPr="001E5B27" w:rsidRDefault="000E00B1" w:rsidP="00F46B5F">
            <w:pPr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0E00B1" w:rsidRPr="001E5B27" w:rsidRDefault="000E00B1" w:rsidP="00F46B5F">
            <w:pPr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0E00B1" w:rsidRPr="001E5B27" w:rsidRDefault="000E00B1" w:rsidP="000E00B1">
            <w:pPr>
              <w:ind w:left="30" w:right="-108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  <w:r w:rsidRPr="001E5B27">
              <w:rPr>
                <w:color w:val="000000"/>
              </w:rPr>
              <w:t xml:space="preserve">              </w:t>
            </w:r>
          </w:p>
        </w:tc>
        <w:tc>
          <w:tcPr>
            <w:tcW w:w="709" w:type="dxa"/>
            <w:vAlign w:val="center"/>
          </w:tcPr>
          <w:p w:rsidR="000E00B1" w:rsidRPr="001E5B27" w:rsidRDefault="000E00B1" w:rsidP="000E00B1">
            <w:pPr>
              <w:jc w:val="center"/>
              <w:textAlignment w:val="baseline"/>
              <w:rPr>
                <w:color w:val="000000"/>
                <w:lang w:val="en-US"/>
              </w:rPr>
            </w:pPr>
            <w:r w:rsidRPr="001E5B27">
              <w:rPr>
                <w:color w:val="000000"/>
              </w:rPr>
              <w:t>2</w:t>
            </w:r>
            <w:r>
              <w:rPr>
                <w:color w:val="000000"/>
              </w:rPr>
              <w:t>020</w:t>
            </w:r>
            <w:r w:rsidRPr="001E5B27">
              <w:rPr>
                <w:color w:val="000000"/>
                <w:lang w:val="en-US"/>
              </w:rPr>
              <w:t xml:space="preserve">           </w:t>
            </w:r>
            <w:r w:rsidRPr="001E5B27">
              <w:rPr>
                <w:color w:val="000000"/>
              </w:rPr>
              <w:t>год</w:t>
            </w:r>
          </w:p>
        </w:tc>
        <w:tc>
          <w:tcPr>
            <w:tcW w:w="709" w:type="dxa"/>
            <w:vAlign w:val="center"/>
          </w:tcPr>
          <w:p w:rsidR="000E00B1" w:rsidRPr="001E5B27" w:rsidRDefault="000E00B1" w:rsidP="000E00B1">
            <w:pPr>
              <w:ind w:left="30" w:right="-108"/>
              <w:jc w:val="center"/>
              <w:textAlignment w:val="baseline"/>
              <w:rPr>
                <w:color w:val="000000"/>
                <w:lang w:val="en-US"/>
              </w:rPr>
            </w:pPr>
            <w:r>
              <w:rPr>
                <w:color w:val="000000"/>
              </w:rPr>
              <w:t>2021</w:t>
            </w:r>
            <w:r w:rsidRPr="001E5B27">
              <w:rPr>
                <w:color w:val="000000"/>
                <w:lang w:val="en-US"/>
              </w:rPr>
              <w:t xml:space="preserve">                 </w:t>
            </w:r>
            <w:r w:rsidRPr="001E5B27">
              <w:rPr>
                <w:color w:val="000000"/>
              </w:rPr>
              <w:t>год</w:t>
            </w:r>
          </w:p>
        </w:tc>
        <w:tc>
          <w:tcPr>
            <w:tcW w:w="709" w:type="dxa"/>
            <w:vAlign w:val="center"/>
          </w:tcPr>
          <w:p w:rsidR="000E00B1" w:rsidRPr="001E5B27" w:rsidRDefault="000E00B1" w:rsidP="000E00B1">
            <w:pPr>
              <w:ind w:left="30" w:right="-108"/>
              <w:jc w:val="center"/>
              <w:textAlignment w:val="baseline"/>
              <w:rPr>
                <w:color w:val="000000"/>
                <w:lang w:val="en-US"/>
              </w:rPr>
            </w:pPr>
            <w:r>
              <w:rPr>
                <w:color w:val="000000"/>
              </w:rPr>
              <w:t>2022</w:t>
            </w:r>
            <w:r w:rsidRPr="001E5B27">
              <w:rPr>
                <w:color w:val="000000"/>
              </w:rPr>
              <w:t xml:space="preserve"> </w:t>
            </w:r>
            <w:r w:rsidRPr="001E5B27">
              <w:rPr>
                <w:color w:val="000000"/>
                <w:lang w:val="en-US"/>
              </w:rPr>
              <w:t xml:space="preserve">         </w:t>
            </w:r>
            <w:r w:rsidRPr="001E5B27">
              <w:rPr>
                <w:color w:val="000000"/>
              </w:rPr>
              <w:t>год</w:t>
            </w:r>
          </w:p>
        </w:tc>
        <w:tc>
          <w:tcPr>
            <w:tcW w:w="708" w:type="dxa"/>
            <w:vAlign w:val="center"/>
          </w:tcPr>
          <w:p w:rsidR="000E00B1" w:rsidRPr="001E5B27" w:rsidRDefault="000E00B1" w:rsidP="000E00B1">
            <w:pPr>
              <w:ind w:left="30" w:right="-108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09" w:type="dxa"/>
            <w:vAlign w:val="center"/>
          </w:tcPr>
          <w:p w:rsidR="000E00B1" w:rsidRPr="001E5B27" w:rsidRDefault="000E00B1" w:rsidP="000E00B1">
            <w:pPr>
              <w:ind w:left="30" w:right="-108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vAlign w:val="center"/>
          </w:tcPr>
          <w:p w:rsidR="000E00B1" w:rsidRPr="001E5B27" w:rsidRDefault="000E00B1" w:rsidP="000E00B1">
            <w:pPr>
              <w:ind w:left="30" w:right="-108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71" w:type="dxa"/>
            <w:vAlign w:val="center"/>
          </w:tcPr>
          <w:p w:rsidR="000E00B1" w:rsidRPr="001E5B27" w:rsidRDefault="000E00B1" w:rsidP="00F46B5F">
            <w:pPr>
              <w:ind w:left="30" w:right="28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Всего (2019 – 2025</w:t>
            </w:r>
            <w:r w:rsidRPr="001E5B27">
              <w:rPr>
                <w:color w:val="000000"/>
              </w:rPr>
              <w:t xml:space="preserve">   год)</w:t>
            </w:r>
          </w:p>
        </w:tc>
      </w:tr>
      <w:tr w:rsidR="000E00B1" w:rsidRPr="001E5B27" w:rsidTr="002024F5">
        <w:tc>
          <w:tcPr>
            <w:tcW w:w="622" w:type="dxa"/>
          </w:tcPr>
          <w:p w:rsidR="000E00B1" w:rsidRPr="001E5B27" w:rsidRDefault="000E00B1" w:rsidP="000E00B1">
            <w:pPr>
              <w:autoSpaceDN w:val="0"/>
              <w:adjustRightInd w:val="0"/>
              <w:jc w:val="center"/>
            </w:pPr>
            <w:r w:rsidRPr="001E5B27">
              <w:t>1.</w:t>
            </w:r>
          </w:p>
        </w:tc>
        <w:tc>
          <w:tcPr>
            <w:tcW w:w="2605" w:type="dxa"/>
          </w:tcPr>
          <w:p w:rsidR="000E00B1" w:rsidRPr="000E00B1" w:rsidRDefault="000E00B1" w:rsidP="000E00B1">
            <w:r w:rsidRPr="000E00B1">
              <w:t>Площадь аварийного жилищного фонда, расселенного в результате реализации Программы</w:t>
            </w:r>
          </w:p>
        </w:tc>
        <w:tc>
          <w:tcPr>
            <w:tcW w:w="709" w:type="dxa"/>
            <w:vAlign w:val="center"/>
          </w:tcPr>
          <w:p w:rsidR="000E00B1" w:rsidRPr="001E5B27" w:rsidRDefault="000E00B1" w:rsidP="000E00B1">
            <w:pPr>
              <w:jc w:val="center"/>
            </w:pPr>
            <w:r w:rsidRPr="000E00B1">
              <w:t>кв</w:t>
            </w:r>
            <w:proofErr w:type="gramStart"/>
            <w:r w:rsidRPr="000E00B1">
              <w:t>.м</w:t>
            </w:r>
            <w:proofErr w:type="gramEnd"/>
          </w:p>
        </w:tc>
        <w:tc>
          <w:tcPr>
            <w:tcW w:w="708" w:type="dxa"/>
            <w:vAlign w:val="center"/>
          </w:tcPr>
          <w:p w:rsidR="000E00B1" w:rsidRPr="00460525" w:rsidRDefault="000E00B1" w:rsidP="000E00B1">
            <w:pPr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0E00B1" w:rsidRPr="00460525" w:rsidRDefault="000E00B1" w:rsidP="000E00B1">
            <w:pPr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0E00B1" w:rsidRPr="003C61F4" w:rsidRDefault="000E00B1" w:rsidP="000E00B1">
            <w:pPr>
              <w:ind w:left="-106"/>
              <w:jc w:val="center"/>
            </w:pPr>
            <w:r w:rsidRPr="003C61F4">
              <w:t>606,3</w:t>
            </w:r>
          </w:p>
        </w:tc>
        <w:tc>
          <w:tcPr>
            <w:tcW w:w="709" w:type="dxa"/>
            <w:vAlign w:val="center"/>
          </w:tcPr>
          <w:p w:rsidR="000E00B1" w:rsidRPr="003C61F4" w:rsidRDefault="002024F5" w:rsidP="000E00B1">
            <w:pPr>
              <w:pStyle w:val="ConsPlusNormal"/>
              <w:widowControl/>
              <w:ind w:left="-10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431,9</w:t>
            </w:r>
          </w:p>
        </w:tc>
        <w:tc>
          <w:tcPr>
            <w:tcW w:w="708" w:type="dxa"/>
            <w:vAlign w:val="center"/>
          </w:tcPr>
          <w:p w:rsidR="000E00B1" w:rsidRPr="003C61F4" w:rsidRDefault="002024F5" w:rsidP="000E00B1">
            <w:pPr>
              <w:pStyle w:val="ConsPlusNormal"/>
              <w:widowControl/>
              <w:ind w:lef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549,7</w:t>
            </w:r>
          </w:p>
        </w:tc>
        <w:tc>
          <w:tcPr>
            <w:tcW w:w="709" w:type="dxa"/>
            <w:vAlign w:val="center"/>
          </w:tcPr>
          <w:p w:rsidR="000E00B1" w:rsidRPr="003C61F4" w:rsidRDefault="002024F5" w:rsidP="000E00B1">
            <w:pPr>
              <w:pStyle w:val="ConsPlusNormal"/>
              <w:widowControl/>
              <w:ind w:lef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417,6</w:t>
            </w:r>
          </w:p>
        </w:tc>
        <w:tc>
          <w:tcPr>
            <w:tcW w:w="851" w:type="dxa"/>
            <w:vAlign w:val="center"/>
          </w:tcPr>
          <w:p w:rsidR="000E00B1" w:rsidRPr="003C61F4" w:rsidRDefault="002024F5" w:rsidP="000E0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674,2</w:t>
            </w:r>
          </w:p>
        </w:tc>
        <w:tc>
          <w:tcPr>
            <w:tcW w:w="971" w:type="dxa"/>
            <w:vAlign w:val="center"/>
          </w:tcPr>
          <w:p w:rsidR="000E00B1" w:rsidRPr="00460525" w:rsidRDefault="000E00B1" w:rsidP="000E00B1">
            <w:pPr>
              <w:jc w:val="center"/>
            </w:pPr>
            <w:r w:rsidRPr="000E00B1">
              <w:t>2679,7</w:t>
            </w:r>
          </w:p>
        </w:tc>
      </w:tr>
      <w:tr w:rsidR="000E00B1" w:rsidRPr="001E5B27" w:rsidTr="002024F5">
        <w:trPr>
          <w:trHeight w:val="560"/>
        </w:trPr>
        <w:tc>
          <w:tcPr>
            <w:tcW w:w="622" w:type="dxa"/>
          </w:tcPr>
          <w:p w:rsidR="000E00B1" w:rsidRPr="001E5B27" w:rsidRDefault="000E00B1" w:rsidP="000E00B1">
            <w:pPr>
              <w:autoSpaceDN w:val="0"/>
              <w:adjustRightInd w:val="0"/>
              <w:jc w:val="center"/>
            </w:pPr>
            <w:r w:rsidRPr="001E5B27">
              <w:t>2.</w:t>
            </w:r>
          </w:p>
        </w:tc>
        <w:tc>
          <w:tcPr>
            <w:tcW w:w="2605" w:type="dxa"/>
          </w:tcPr>
          <w:p w:rsidR="000E00B1" w:rsidRPr="000E00B1" w:rsidRDefault="00FE6546" w:rsidP="000E00B1">
            <w:r>
              <w:t>Число граждан</w:t>
            </w:r>
            <w:r w:rsidR="000E00B1" w:rsidRPr="000E00B1">
              <w:t>, расселенных в рез</w:t>
            </w:r>
            <w:r w:rsidR="000E00B1">
              <w:t>ультате реализации Программы</w:t>
            </w:r>
          </w:p>
        </w:tc>
        <w:tc>
          <w:tcPr>
            <w:tcW w:w="709" w:type="dxa"/>
            <w:vAlign w:val="center"/>
          </w:tcPr>
          <w:p w:rsidR="000E00B1" w:rsidRPr="001E5B27" w:rsidRDefault="000E00B1" w:rsidP="000E00B1">
            <w:pPr>
              <w:jc w:val="center"/>
            </w:pPr>
            <w: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00B1" w:rsidRPr="00460525" w:rsidRDefault="000E00B1" w:rsidP="000E00B1">
            <w:pPr>
              <w:widowControl w:val="0"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00B1" w:rsidRPr="00460525" w:rsidRDefault="000E00B1" w:rsidP="000E00B1">
            <w:pPr>
              <w:widowControl w:val="0"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00B1" w:rsidRPr="000E00B1" w:rsidRDefault="000E00B1" w:rsidP="002024F5">
            <w:pPr>
              <w:widowControl w:val="0"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 w:rsidRPr="000E00B1">
              <w:rPr>
                <w:rFonts w:eastAsia="Lucida Sans Unicode"/>
                <w:lang w:eastAsia="ar-SA"/>
              </w:rPr>
              <w:t>4</w:t>
            </w:r>
            <w:r w:rsidR="002024F5">
              <w:rPr>
                <w:rFonts w:eastAsia="Lucida Sans Unicode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00B1" w:rsidRPr="000E00B1" w:rsidRDefault="002024F5" w:rsidP="000E00B1">
            <w:pPr>
              <w:widowControl w:val="0"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  <w:lang w:eastAsia="ar-SA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00B1" w:rsidRPr="000E00B1" w:rsidRDefault="002024F5" w:rsidP="000E00B1">
            <w:pPr>
              <w:widowControl w:val="0"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</w:pPr>
            <w: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00B1" w:rsidRPr="000E00B1" w:rsidRDefault="002024F5" w:rsidP="000E00B1">
            <w:pPr>
              <w:widowControl w:val="0"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</w:pPr>
            <w: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00B1" w:rsidRPr="000E00B1" w:rsidRDefault="002024F5" w:rsidP="000E00B1">
            <w:pPr>
              <w:widowControl w:val="0"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</w:pPr>
            <w:r>
              <w:t>59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0B1" w:rsidRPr="000E00B1" w:rsidRDefault="000E00B1" w:rsidP="000E00B1">
            <w:pPr>
              <w:widowControl w:val="0"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 w:rsidRPr="000E00B1">
              <w:rPr>
                <w:rFonts w:eastAsia="Lucida Sans Unicode"/>
                <w:lang w:eastAsia="ar-SA"/>
              </w:rPr>
              <w:t>19</w:t>
            </w:r>
            <w:r w:rsidR="002024F5">
              <w:rPr>
                <w:rFonts w:eastAsia="Lucida Sans Unicode"/>
                <w:lang w:eastAsia="ar-SA"/>
              </w:rPr>
              <w:t>9</w:t>
            </w:r>
          </w:p>
        </w:tc>
      </w:tr>
    </w:tbl>
    <w:p w:rsidR="00811BE2" w:rsidRPr="00401CFA" w:rsidRDefault="00811BE2" w:rsidP="00811BE2">
      <w:pPr>
        <w:pStyle w:val="ConsPlusNormal"/>
        <w:widowControl/>
        <w:ind w:left="-75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059EE" w:rsidRPr="00857426" w:rsidRDefault="000059EE" w:rsidP="000059EE">
      <w:pPr>
        <w:suppressAutoHyphens/>
        <w:spacing w:line="100" w:lineRule="atLeast"/>
        <w:jc w:val="center"/>
        <w:rPr>
          <w:sz w:val="26"/>
          <w:szCs w:val="26"/>
          <w:lang w:eastAsia="ar-SA"/>
        </w:rPr>
      </w:pPr>
      <w:r w:rsidRPr="00857426">
        <w:rPr>
          <w:sz w:val="26"/>
          <w:szCs w:val="26"/>
          <w:lang w:eastAsia="ar-SA"/>
        </w:rPr>
        <w:t>5. Ориентировочные сроки, а в случае необходимости этапы решения проблемы программно-целевым методом</w:t>
      </w:r>
    </w:p>
    <w:p w:rsidR="000059EE" w:rsidRPr="000059EE" w:rsidRDefault="000059EE" w:rsidP="000059EE">
      <w:pPr>
        <w:suppressAutoHyphens/>
        <w:spacing w:line="100" w:lineRule="atLeast"/>
        <w:jc w:val="center"/>
        <w:rPr>
          <w:b/>
          <w:sz w:val="26"/>
          <w:szCs w:val="26"/>
          <w:lang w:eastAsia="ar-SA"/>
        </w:rPr>
      </w:pPr>
    </w:p>
    <w:p w:rsidR="000059EE" w:rsidRDefault="000059EE" w:rsidP="000059EE">
      <w:pPr>
        <w:suppressAutoHyphens/>
        <w:spacing w:line="100" w:lineRule="atLeast"/>
        <w:ind w:firstLine="709"/>
        <w:jc w:val="both"/>
        <w:rPr>
          <w:sz w:val="26"/>
          <w:szCs w:val="26"/>
          <w:lang w:eastAsia="ar-SA"/>
        </w:rPr>
      </w:pPr>
      <w:r w:rsidRPr="000059EE">
        <w:rPr>
          <w:sz w:val="26"/>
          <w:szCs w:val="26"/>
          <w:lang w:eastAsia="ar-SA"/>
        </w:rPr>
        <w:t>Сроки реализации Программы 2019 – 202</w:t>
      </w:r>
      <w:r w:rsidR="005F78FD">
        <w:rPr>
          <w:sz w:val="26"/>
          <w:szCs w:val="26"/>
          <w:lang w:eastAsia="ar-SA"/>
        </w:rPr>
        <w:t>5</w:t>
      </w:r>
      <w:r w:rsidRPr="000059EE">
        <w:rPr>
          <w:sz w:val="26"/>
          <w:szCs w:val="26"/>
          <w:lang w:eastAsia="ar-SA"/>
        </w:rPr>
        <w:t xml:space="preserve"> годы.</w:t>
      </w:r>
    </w:p>
    <w:p w:rsidR="005F78FD" w:rsidRPr="000059EE" w:rsidRDefault="005F78FD" w:rsidP="000059EE">
      <w:pPr>
        <w:suppressAutoHyphens/>
        <w:spacing w:line="100" w:lineRule="atLeast"/>
        <w:ind w:firstLine="709"/>
        <w:jc w:val="both"/>
        <w:rPr>
          <w:b/>
          <w:color w:val="000000"/>
          <w:sz w:val="26"/>
          <w:szCs w:val="26"/>
          <w:lang w:eastAsia="ar-SA"/>
        </w:rPr>
      </w:pPr>
    </w:p>
    <w:p w:rsidR="000059EE" w:rsidRPr="00857426" w:rsidRDefault="000059EE" w:rsidP="000059EE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color w:val="000000"/>
          <w:sz w:val="26"/>
          <w:szCs w:val="26"/>
          <w:lang w:eastAsia="ar-SA"/>
        </w:rPr>
      </w:pPr>
      <w:r w:rsidRPr="00857426">
        <w:rPr>
          <w:rFonts w:eastAsia="Lucida Sans Unicode"/>
          <w:color w:val="000000"/>
          <w:sz w:val="26"/>
          <w:szCs w:val="26"/>
          <w:lang w:eastAsia="ar-SA"/>
        </w:rPr>
        <w:t>6. Предложения по разработчикам и исполнителям целевой программы</w:t>
      </w:r>
    </w:p>
    <w:p w:rsidR="005B50B1" w:rsidRDefault="005B50B1" w:rsidP="005B50B1">
      <w:pPr>
        <w:pStyle w:val="ConsPlusNonformat"/>
        <w:spacing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50B1" w:rsidRPr="00401CFA" w:rsidRDefault="005B50B1" w:rsidP="005B50B1">
      <w:pPr>
        <w:pStyle w:val="ConsPlusNonformat"/>
        <w:spacing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r w:rsidRPr="00401CFA">
        <w:rPr>
          <w:rFonts w:ascii="Times New Roman" w:hAnsi="Times New Roman" w:cs="Times New Roman"/>
          <w:sz w:val="26"/>
          <w:szCs w:val="26"/>
        </w:rPr>
        <w:t>онтроль за</w:t>
      </w:r>
      <w:proofErr w:type="gramEnd"/>
      <w:r w:rsidRPr="00401CFA">
        <w:rPr>
          <w:rFonts w:ascii="Times New Roman" w:hAnsi="Times New Roman" w:cs="Times New Roman"/>
          <w:sz w:val="26"/>
          <w:szCs w:val="26"/>
        </w:rPr>
        <w:t xml:space="preserve"> реализацией Программы осуществляет заместитель Главы Администрации города Переславля-Залесского, кури</w:t>
      </w:r>
      <w:r w:rsidR="00A47514">
        <w:rPr>
          <w:rFonts w:ascii="Times New Roman" w:hAnsi="Times New Roman" w:cs="Times New Roman"/>
          <w:sz w:val="26"/>
          <w:szCs w:val="26"/>
        </w:rPr>
        <w:t>рующий вопросы жилищной политики</w:t>
      </w:r>
      <w:r w:rsidRPr="00401CFA">
        <w:rPr>
          <w:rFonts w:ascii="Times New Roman" w:hAnsi="Times New Roman" w:cs="Times New Roman"/>
          <w:sz w:val="26"/>
          <w:szCs w:val="26"/>
        </w:rPr>
        <w:t>.</w:t>
      </w:r>
    </w:p>
    <w:p w:rsidR="00B456F3" w:rsidRPr="0054454F" w:rsidRDefault="00B456F3" w:rsidP="00B456F3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 xml:space="preserve">Основным разработчиком и ответственным исполнителем Программы является </w:t>
      </w:r>
      <w:r w:rsidRPr="00B456F3">
        <w:rPr>
          <w:rFonts w:eastAsia="Lucida Sans Unicode"/>
          <w:sz w:val="26"/>
          <w:szCs w:val="26"/>
          <w:lang w:eastAsia="ar-SA"/>
        </w:rPr>
        <w:t xml:space="preserve">отдел учета и распределения жилья Администрации </w:t>
      </w:r>
      <w:proofErr w:type="gramStart"/>
      <w:r w:rsidRPr="00B456F3">
        <w:rPr>
          <w:rFonts w:eastAsia="Lucida Sans Unicode"/>
          <w:sz w:val="26"/>
          <w:szCs w:val="26"/>
          <w:lang w:eastAsia="ar-SA"/>
        </w:rPr>
        <w:t>г</w:t>
      </w:r>
      <w:proofErr w:type="gramEnd"/>
      <w:r w:rsidRPr="00B456F3">
        <w:rPr>
          <w:rFonts w:eastAsia="Lucida Sans Unicode"/>
          <w:sz w:val="26"/>
          <w:szCs w:val="26"/>
          <w:lang w:eastAsia="ar-SA"/>
        </w:rPr>
        <w:t>. Переславля-Залесского</w:t>
      </w:r>
      <w:r>
        <w:rPr>
          <w:rFonts w:eastAsia="Lucida Sans Unicode"/>
          <w:sz w:val="26"/>
          <w:szCs w:val="26"/>
          <w:lang w:eastAsia="ar-SA"/>
        </w:rPr>
        <w:t>, который</w:t>
      </w:r>
      <w:r w:rsidRPr="0054454F">
        <w:rPr>
          <w:rFonts w:eastAsia="Lucida Sans Unicode"/>
          <w:sz w:val="26"/>
          <w:szCs w:val="26"/>
          <w:lang w:eastAsia="ar-SA"/>
        </w:rPr>
        <w:t>:</w:t>
      </w:r>
    </w:p>
    <w:p w:rsidR="00B456F3" w:rsidRPr="0054454F" w:rsidRDefault="00B456F3" w:rsidP="00B456F3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- осуществляет координацию работы исполнителей Программы и разрешение возникающих проблемных ситуаций по компетенции;</w:t>
      </w:r>
    </w:p>
    <w:p w:rsidR="00B456F3" w:rsidRPr="0054454F" w:rsidRDefault="00B456F3" w:rsidP="00B456F3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 xml:space="preserve">- вносит </w:t>
      </w:r>
      <w:proofErr w:type="gramStart"/>
      <w:r w:rsidRPr="0054454F">
        <w:rPr>
          <w:rFonts w:eastAsia="Lucida Sans Unicode"/>
          <w:sz w:val="26"/>
          <w:szCs w:val="26"/>
          <w:lang w:eastAsia="ar-SA"/>
        </w:rPr>
        <w:t>в установленном порядке предложения по уточнению мероприятий Программы с учётом складывающейся в городском округе ситуации в сфере</w:t>
      </w:r>
      <w:proofErr w:type="gramEnd"/>
      <w:r w:rsidRPr="0054454F">
        <w:rPr>
          <w:rFonts w:eastAsia="Lucida Sans Unicode"/>
          <w:sz w:val="26"/>
          <w:szCs w:val="26"/>
          <w:lang w:eastAsia="ar-SA"/>
        </w:rPr>
        <w:t xml:space="preserve"> </w:t>
      </w:r>
      <w:r w:rsidRPr="00811BE2">
        <w:rPr>
          <w:sz w:val="26"/>
          <w:szCs w:val="26"/>
        </w:rPr>
        <w:t>переселения граждан из аварийных многоквартирных домов</w:t>
      </w:r>
      <w:r w:rsidRPr="0054454F">
        <w:rPr>
          <w:rFonts w:eastAsia="Lucida Sans Unicode"/>
          <w:sz w:val="26"/>
          <w:szCs w:val="26"/>
          <w:lang w:eastAsia="ar-SA"/>
        </w:rPr>
        <w:t>;</w:t>
      </w:r>
    </w:p>
    <w:p w:rsidR="00B456F3" w:rsidRPr="0054454F" w:rsidRDefault="00B456F3" w:rsidP="00B456F3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B456F3" w:rsidRPr="0054454F" w:rsidRDefault="00B456F3" w:rsidP="00B456F3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- осуществляет сбор и систематизацию статистической и аналитической информации о р</w:t>
      </w:r>
      <w:r w:rsidR="001664E3">
        <w:rPr>
          <w:rFonts w:eastAsia="Lucida Sans Unicode"/>
          <w:sz w:val="26"/>
          <w:szCs w:val="26"/>
          <w:lang w:eastAsia="ar-SA"/>
        </w:rPr>
        <w:t>еализации мероприятий Программы.</w:t>
      </w:r>
    </w:p>
    <w:p w:rsidR="005B50B1" w:rsidRPr="001664E3" w:rsidRDefault="001664E3" w:rsidP="001664E3">
      <w:pPr>
        <w:pStyle w:val="ad"/>
        <w:shd w:val="clear" w:color="auto" w:fill="FFFFFF" w:themeFill="background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Исполнителями</w:t>
      </w:r>
      <w:r w:rsidR="005B50B1" w:rsidRPr="001664E3">
        <w:rPr>
          <w:rFonts w:ascii="Times New Roman" w:hAnsi="Times New Roman"/>
          <w:sz w:val="26"/>
          <w:szCs w:val="26"/>
        </w:rPr>
        <w:t xml:space="preserve"> Программы</w:t>
      </w:r>
      <w:r>
        <w:rPr>
          <w:rFonts w:ascii="Times New Roman" w:hAnsi="Times New Roman"/>
          <w:sz w:val="26"/>
          <w:szCs w:val="26"/>
        </w:rPr>
        <w:t xml:space="preserve"> являются</w:t>
      </w:r>
      <w:r w:rsidR="005B50B1" w:rsidRPr="001664E3">
        <w:rPr>
          <w:rFonts w:ascii="Times New Roman" w:hAnsi="Times New Roman"/>
          <w:sz w:val="26"/>
          <w:szCs w:val="26"/>
        </w:rPr>
        <w:t>:</w:t>
      </w:r>
    </w:p>
    <w:p w:rsidR="005B50B1" w:rsidRPr="001664E3" w:rsidRDefault="005B50B1" w:rsidP="001664E3">
      <w:pPr>
        <w:pStyle w:val="ad"/>
        <w:shd w:val="clear" w:color="auto" w:fill="FFFFFF" w:themeFill="background1"/>
        <w:rPr>
          <w:rFonts w:ascii="Times New Roman" w:hAnsi="Times New Roman"/>
          <w:sz w:val="26"/>
          <w:szCs w:val="26"/>
        </w:rPr>
      </w:pPr>
      <w:r w:rsidRPr="001664E3">
        <w:rPr>
          <w:rFonts w:ascii="Times New Roman" w:hAnsi="Times New Roman"/>
          <w:sz w:val="26"/>
          <w:szCs w:val="26"/>
        </w:rPr>
        <w:t>- отдел учета и распреде</w:t>
      </w:r>
      <w:r w:rsidR="00B456F3" w:rsidRPr="001664E3">
        <w:rPr>
          <w:rFonts w:ascii="Times New Roman" w:hAnsi="Times New Roman"/>
          <w:sz w:val="26"/>
          <w:szCs w:val="26"/>
        </w:rPr>
        <w:t xml:space="preserve">ления жилья Администрации </w:t>
      </w:r>
      <w:proofErr w:type="gramStart"/>
      <w:r w:rsidR="00B456F3" w:rsidRPr="001664E3">
        <w:rPr>
          <w:rFonts w:ascii="Times New Roman" w:hAnsi="Times New Roman"/>
          <w:sz w:val="26"/>
          <w:szCs w:val="26"/>
        </w:rPr>
        <w:t>г</w:t>
      </w:r>
      <w:proofErr w:type="gramEnd"/>
      <w:r w:rsidR="00B456F3" w:rsidRPr="001664E3">
        <w:rPr>
          <w:rFonts w:ascii="Times New Roman" w:hAnsi="Times New Roman"/>
          <w:sz w:val="26"/>
          <w:szCs w:val="26"/>
        </w:rPr>
        <w:t>.</w:t>
      </w:r>
      <w:r w:rsidRPr="001664E3">
        <w:rPr>
          <w:rFonts w:ascii="Times New Roman" w:hAnsi="Times New Roman"/>
          <w:sz w:val="26"/>
          <w:szCs w:val="26"/>
        </w:rPr>
        <w:t xml:space="preserve"> Переславля-Залесского;</w:t>
      </w:r>
    </w:p>
    <w:p w:rsidR="00A47514" w:rsidRPr="001664E3" w:rsidRDefault="00A47514" w:rsidP="001664E3">
      <w:pPr>
        <w:shd w:val="clear" w:color="auto" w:fill="FFFFFF" w:themeFill="background1"/>
        <w:autoSpaceDE w:val="0"/>
        <w:autoSpaceDN w:val="0"/>
        <w:adjustRightInd w:val="0"/>
        <w:ind w:left="720" w:hanging="720"/>
        <w:jc w:val="both"/>
        <w:rPr>
          <w:sz w:val="26"/>
          <w:szCs w:val="26"/>
        </w:rPr>
      </w:pPr>
      <w:r w:rsidRPr="001664E3">
        <w:rPr>
          <w:sz w:val="26"/>
          <w:szCs w:val="26"/>
        </w:rPr>
        <w:tab/>
        <w:t xml:space="preserve">- </w:t>
      </w:r>
      <w:r w:rsidRPr="001664E3">
        <w:rPr>
          <w:rFonts w:eastAsia="Lucida Sans Unicode"/>
          <w:sz w:val="26"/>
          <w:szCs w:val="26"/>
          <w:lang w:eastAsia="ar-SA"/>
        </w:rPr>
        <w:t xml:space="preserve">управление архитектуры и градостроительства Администрации </w:t>
      </w:r>
      <w:proofErr w:type="gramStart"/>
      <w:r w:rsidR="00B456F3" w:rsidRPr="001664E3">
        <w:rPr>
          <w:rFonts w:eastAsia="Lucida Sans Unicode"/>
          <w:sz w:val="26"/>
          <w:szCs w:val="26"/>
          <w:lang w:eastAsia="ar-SA"/>
        </w:rPr>
        <w:t>г</w:t>
      </w:r>
      <w:proofErr w:type="gramEnd"/>
      <w:r w:rsidR="00B456F3" w:rsidRPr="001664E3">
        <w:rPr>
          <w:rFonts w:eastAsia="Lucida Sans Unicode"/>
          <w:sz w:val="26"/>
          <w:szCs w:val="26"/>
          <w:lang w:eastAsia="ar-SA"/>
        </w:rPr>
        <w:t>.</w:t>
      </w:r>
      <w:r w:rsidRPr="001664E3">
        <w:rPr>
          <w:rFonts w:eastAsia="Lucida Sans Unicode"/>
          <w:sz w:val="26"/>
          <w:szCs w:val="26"/>
          <w:lang w:eastAsia="ar-SA"/>
        </w:rPr>
        <w:t xml:space="preserve"> Переславля-Залесского</w:t>
      </w:r>
      <w:r w:rsidRPr="001664E3">
        <w:rPr>
          <w:sz w:val="26"/>
          <w:szCs w:val="26"/>
        </w:rPr>
        <w:t>;</w:t>
      </w:r>
    </w:p>
    <w:p w:rsidR="005B50B1" w:rsidRPr="001664E3" w:rsidRDefault="005B50B1" w:rsidP="001664E3">
      <w:pPr>
        <w:pStyle w:val="ad"/>
        <w:shd w:val="clear" w:color="auto" w:fill="FFFFFF" w:themeFill="background1"/>
        <w:rPr>
          <w:rFonts w:ascii="Times New Roman" w:hAnsi="Times New Roman"/>
          <w:sz w:val="26"/>
          <w:szCs w:val="26"/>
        </w:rPr>
      </w:pPr>
      <w:r w:rsidRPr="001664E3">
        <w:rPr>
          <w:rFonts w:ascii="Times New Roman" w:hAnsi="Times New Roman"/>
          <w:sz w:val="26"/>
          <w:szCs w:val="26"/>
        </w:rPr>
        <w:t>- МКУ «Многофункциональный центр развития города Переславля-Залесского»;</w:t>
      </w:r>
    </w:p>
    <w:p w:rsidR="005B50B1" w:rsidRPr="001664E3" w:rsidRDefault="005B50B1" w:rsidP="001664E3">
      <w:pPr>
        <w:pStyle w:val="ad"/>
        <w:shd w:val="clear" w:color="auto" w:fill="FFFFFF" w:themeFill="background1"/>
        <w:tabs>
          <w:tab w:val="left" w:pos="1080"/>
        </w:tabs>
        <w:rPr>
          <w:rFonts w:ascii="Times New Roman" w:hAnsi="Times New Roman"/>
          <w:sz w:val="26"/>
          <w:szCs w:val="26"/>
        </w:rPr>
      </w:pPr>
      <w:r w:rsidRPr="001664E3">
        <w:rPr>
          <w:rFonts w:ascii="Times New Roman" w:hAnsi="Times New Roman"/>
          <w:sz w:val="26"/>
          <w:szCs w:val="26"/>
        </w:rPr>
        <w:t>- юридическое</w:t>
      </w:r>
      <w:r w:rsidR="00B456F3" w:rsidRPr="001664E3">
        <w:rPr>
          <w:rFonts w:ascii="Times New Roman" w:hAnsi="Times New Roman"/>
          <w:sz w:val="26"/>
          <w:szCs w:val="26"/>
        </w:rPr>
        <w:t xml:space="preserve"> управление Администрации </w:t>
      </w:r>
      <w:proofErr w:type="gramStart"/>
      <w:r w:rsidR="00B456F3" w:rsidRPr="001664E3">
        <w:rPr>
          <w:rFonts w:ascii="Times New Roman" w:hAnsi="Times New Roman"/>
          <w:sz w:val="26"/>
          <w:szCs w:val="26"/>
        </w:rPr>
        <w:t>г</w:t>
      </w:r>
      <w:proofErr w:type="gramEnd"/>
      <w:r w:rsidR="00B456F3" w:rsidRPr="001664E3">
        <w:rPr>
          <w:rFonts w:ascii="Times New Roman" w:hAnsi="Times New Roman"/>
          <w:sz w:val="26"/>
          <w:szCs w:val="26"/>
        </w:rPr>
        <w:t>.</w:t>
      </w:r>
      <w:r w:rsidRPr="001664E3">
        <w:rPr>
          <w:rFonts w:ascii="Times New Roman" w:hAnsi="Times New Roman"/>
          <w:sz w:val="26"/>
          <w:szCs w:val="26"/>
        </w:rPr>
        <w:t xml:space="preserve"> Переславля-Залесского;</w:t>
      </w:r>
    </w:p>
    <w:p w:rsidR="005B50B1" w:rsidRPr="001664E3" w:rsidRDefault="005B50B1" w:rsidP="001664E3">
      <w:pPr>
        <w:pStyle w:val="ad"/>
        <w:shd w:val="clear" w:color="auto" w:fill="FFFFFF" w:themeFill="background1"/>
        <w:rPr>
          <w:rFonts w:ascii="Times New Roman" w:hAnsi="Times New Roman"/>
          <w:sz w:val="26"/>
          <w:szCs w:val="26"/>
        </w:rPr>
      </w:pPr>
      <w:r w:rsidRPr="001664E3">
        <w:rPr>
          <w:rFonts w:ascii="Times New Roman" w:hAnsi="Times New Roman"/>
          <w:sz w:val="26"/>
          <w:szCs w:val="26"/>
        </w:rPr>
        <w:t>- управление финанс</w:t>
      </w:r>
      <w:r w:rsidR="00B456F3" w:rsidRPr="001664E3">
        <w:rPr>
          <w:rFonts w:ascii="Times New Roman" w:hAnsi="Times New Roman"/>
          <w:sz w:val="26"/>
          <w:szCs w:val="26"/>
        </w:rPr>
        <w:t xml:space="preserve">ов Администрации </w:t>
      </w:r>
      <w:proofErr w:type="gramStart"/>
      <w:r w:rsidR="00B456F3" w:rsidRPr="001664E3">
        <w:rPr>
          <w:rFonts w:ascii="Times New Roman" w:hAnsi="Times New Roman"/>
          <w:sz w:val="26"/>
          <w:szCs w:val="26"/>
        </w:rPr>
        <w:t>г</w:t>
      </w:r>
      <w:proofErr w:type="gramEnd"/>
      <w:r w:rsidR="00B456F3" w:rsidRPr="001664E3">
        <w:rPr>
          <w:rFonts w:ascii="Times New Roman" w:hAnsi="Times New Roman"/>
          <w:sz w:val="26"/>
          <w:szCs w:val="26"/>
        </w:rPr>
        <w:t>.</w:t>
      </w:r>
      <w:r w:rsidRPr="001664E3">
        <w:rPr>
          <w:rFonts w:ascii="Times New Roman" w:hAnsi="Times New Roman"/>
          <w:sz w:val="26"/>
          <w:szCs w:val="26"/>
        </w:rPr>
        <w:t xml:space="preserve"> Переславля-Залесского;</w:t>
      </w:r>
    </w:p>
    <w:p w:rsidR="005B50B1" w:rsidRPr="001664E3" w:rsidRDefault="005B50B1" w:rsidP="001664E3">
      <w:pPr>
        <w:pStyle w:val="ad"/>
        <w:shd w:val="clear" w:color="auto" w:fill="FFFFFF" w:themeFill="background1"/>
        <w:rPr>
          <w:rFonts w:ascii="Times New Roman" w:hAnsi="Times New Roman"/>
          <w:sz w:val="26"/>
          <w:szCs w:val="26"/>
        </w:rPr>
      </w:pPr>
      <w:r w:rsidRPr="001664E3">
        <w:rPr>
          <w:rFonts w:ascii="Times New Roman" w:hAnsi="Times New Roman"/>
          <w:sz w:val="26"/>
          <w:szCs w:val="26"/>
        </w:rPr>
        <w:lastRenderedPageBreak/>
        <w:t>- управлени</w:t>
      </w:r>
      <w:r w:rsidR="00B456F3" w:rsidRPr="001664E3">
        <w:rPr>
          <w:rFonts w:ascii="Times New Roman" w:hAnsi="Times New Roman"/>
          <w:sz w:val="26"/>
          <w:szCs w:val="26"/>
        </w:rPr>
        <w:t xml:space="preserve">е экономики Администрации </w:t>
      </w:r>
      <w:proofErr w:type="gramStart"/>
      <w:r w:rsidR="00B456F3" w:rsidRPr="001664E3">
        <w:rPr>
          <w:rFonts w:ascii="Times New Roman" w:hAnsi="Times New Roman"/>
          <w:sz w:val="26"/>
          <w:szCs w:val="26"/>
        </w:rPr>
        <w:t>г</w:t>
      </w:r>
      <w:proofErr w:type="gramEnd"/>
      <w:r w:rsidR="00B456F3" w:rsidRPr="001664E3">
        <w:rPr>
          <w:rFonts w:ascii="Times New Roman" w:hAnsi="Times New Roman"/>
          <w:sz w:val="26"/>
          <w:szCs w:val="26"/>
        </w:rPr>
        <w:t>.</w:t>
      </w:r>
      <w:r w:rsidRPr="001664E3">
        <w:rPr>
          <w:rFonts w:ascii="Times New Roman" w:hAnsi="Times New Roman"/>
          <w:sz w:val="26"/>
          <w:szCs w:val="26"/>
        </w:rPr>
        <w:t xml:space="preserve"> Переславля-Залесского;</w:t>
      </w:r>
    </w:p>
    <w:p w:rsidR="0054454F" w:rsidRDefault="005B50B1" w:rsidP="001664E3">
      <w:pPr>
        <w:pStyle w:val="ad"/>
        <w:shd w:val="clear" w:color="auto" w:fill="FFFFFF" w:themeFill="background1"/>
        <w:rPr>
          <w:rFonts w:ascii="Times New Roman" w:hAnsi="Times New Roman"/>
          <w:sz w:val="26"/>
          <w:szCs w:val="26"/>
        </w:rPr>
      </w:pPr>
      <w:r w:rsidRPr="001664E3">
        <w:rPr>
          <w:rFonts w:ascii="Times New Roman" w:hAnsi="Times New Roman"/>
          <w:sz w:val="26"/>
          <w:szCs w:val="26"/>
        </w:rPr>
        <w:t>- управление муниципальной со</w:t>
      </w:r>
      <w:r w:rsidR="00B456F3" w:rsidRPr="001664E3">
        <w:rPr>
          <w:rFonts w:ascii="Times New Roman" w:hAnsi="Times New Roman"/>
          <w:sz w:val="26"/>
          <w:szCs w:val="26"/>
        </w:rPr>
        <w:t xml:space="preserve">бственности Администрации </w:t>
      </w:r>
      <w:proofErr w:type="gramStart"/>
      <w:r w:rsidR="00B456F3" w:rsidRPr="001664E3">
        <w:rPr>
          <w:rFonts w:ascii="Times New Roman" w:hAnsi="Times New Roman"/>
          <w:sz w:val="26"/>
          <w:szCs w:val="26"/>
        </w:rPr>
        <w:t>г</w:t>
      </w:r>
      <w:proofErr w:type="gramEnd"/>
      <w:r w:rsidR="00B456F3" w:rsidRPr="001664E3">
        <w:rPr>
          <w:rFonts w:ascii="Times New Roman" w:hAnsi="Times New Roman"/>
          <w:sz w:val="26"/>
          <w:szCs w:val="26"/>
        </w:rPr>
        <w:t>.</w:t>
      </w:r>
      <w:r w:rsidRPr="001664E3">
        <w:rPr>
          <w:rFonts w:ascii="Times New Roman" w:hAnsi="Times New Roman"/>
          <w:sz w:val="26"/>
          <w:szCs w:val="26"/>
        </w:rPr>
        <w:t xml:space="preserve"> Переславля-Залесского.</w:t>
      </w:r>
    </w:p>
    <w:p w:rsidR="001664E3" w:rsidRPr="0054454F" w:rsidRDefault="001664E3" w:rsidP="001664E3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Исполнители Программы:</w:t>
      </w:r>
    </w:p>
    <w:p w:rsidR="001664E3" w:rsidRPr="0054454F" w:rsidRDefault="001664E3" w:rsidP="001664E3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- несут ответственность за своевременную и качественную реализацию мероприятий Программы;</w:t>
      </w:r>
    </w:p>
    <w:p w:rsidR="001664E3" w:rsidRPr="0054454F" w:rsidRDefault="001664E3" w:rsidP="001664E3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 xml:space="preserve">- осуществляют организацию, координацию и </w:t>
      </w:r>
      <w:proofErr w:type="gramStart"/>
      <w:r w:rsidRPr="0054454F">
        <w:rPr>
          <w:rFonts w:eastAsia="Lucida Sans Unicode"/>
          <w:sz w:val="26"/>
          <w:szCs w:val="26"/>
          <w:lang w:eastAsia="ar-SA"/>
        </w:rPr>
        <w:t>контроль за</w:t>
      </w:r>
      <w:proofErr w:type="gramEnd"/>
      <w:r w:rsidRPr="0054454F">
        <w:rPr>
          <w:rFonts w:eastAsia="Lucida Sans Unicode"/>
          <w:sz w:val="26"/>
          <w:szCs w:val="26"/>
          <w:lang w:eastAsia="ar-SA"/>
        </w:rPr>
        <w:t xml:space="preserve"> выполнением проектов и отдельных мероприятий Программы;</w:t>
      </w:r>
    </w:p>
    <w:p w:rsidR="001664E3" w:rsidRPr="0054454F" w:rsidRDefault="001664E3" w:rsidP="001664E3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- осуществляют контроль за целевым использованием сре</w:t>
      </w:r>
      <w:proofErr w:type="gramStart"/>
      <w:r w:rsidRPr="0054454F">
        <w:rPr>
          <w:rFonts w:eastAsia="Lucida Sans Unicode"/>
          <w:sz w:val="26"/>
          <w:szCs w:val="26"/>
          <w:lang w:eastAsia="ar-SA"/>
        </w:rPr>
        <w:t>дств Пр</w:t>
      </w:r>
      <w:proofErr w:type="gramEnd"/>
      <w:r w:rsidRPr="0054454F">
        <w:rPr>
          <w:rFonts w:eastAsia="Lucida Sans Unicode"/>
          <w:sz w:val="26"/>
          <w:szCs w:val="26"/>
          <w:lang w:eastAsia="ar-SA"/>
        </w:rPr>
        <w:t>ограммы;</w:t>
      </w:r>
    </w:p>
    <w:p w:rsidR="001664E3" w:rsidRPr="0054454F" w:rsidRDefault="001664E3" w:rsidP="001664E3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1664E3" w:rsidRPr="0054454F" w:rsidRDefault="001664E3" w:rsidP="001664E3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1664E3" w:rsidRPr="0054454F" w:rsidRDefault="001664E3" w:rsidP="001664E3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b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- осуществляют своевременную подготовку отчётов о реализации мероприятий Программы.</w:t>
      </w:r>
    </w:p>
    <w:p w:rsidR="001664E3" w:rsidRDefault="001664E3" w:rsidP="001664E3">
      <w:pPr>
        <w:pStyle w:val="ad"/>
        <w:shd w:val="clear" w:color="auto" w:fill="FFFFFF" w:themeFill="background1"/>
        <w:rPr>
          <w:rFonts w:eastAsia="Lucida Sans Unicode"/>
          <w:sz w:val="26"/>
          <w:szCs w:val="26"/>
          <w:lang w:eastAsia="ar-SA"/>
        </w:rPr>
      </w:pPr>
    </w:p>
    <w:p w:rsidR="000059EE" w:rsidRDefault="000059EE" w:rsidP="001664E3">
      <w:pPr>
        <w:shd w:val="clear" w:color="auto" w:fill="FFFFFF" w:themeFill="background1"/>
        <w:ind w:firstLine="709"/>
        <w:contextualSpacing/>
        <w:jc w:val="both"/>
        <w:rPr>
          <w:sz w:val="26"/>
          <w:szCs w:val="26"/>
        </w:rPr>
      </w:pPr>
    </w:p>
    <w:p w:rsidR="004B7C0C" w:rsidRDefault="004B7C0C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p w:rsidR="004B7C0C" w:rsidRDefault="004B7C0C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p w:rsidR="004B7C0C" w:rsidRDefault="004B7C0C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p w:rsidR="004B7C0C" w:rsidRDefault="004B7C0C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p w:rsidR="004B7C0C" w:rsidRDefault="004B7C0C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p w:rsidR="004B7C0C" w:rsidRDefault="004B7C0C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p w:rsidR="004B7C0C" w:rsidRDefault="004B7C0C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p w:rsidR="004B7C0C" w:rsidRDefault="004B7C0C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p w:rsidR="004B7C0C" w:rsidRDefault="004B7C0C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p w:rsidR="004B7C0C" w:rsidRDefault="004B7C0C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p w:rsidR="004B7C0C" w:rsidRDefault="004B7C0C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p w:rsidR="004B7C0C" w:rsidRDefault="004B7C0C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p w:rsidR="004B7C0C" w:rsidRDefault="004B7C0C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p w:rsidR="004B7C0C" w:rsidRDefault="004B7C0C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p w:rsidR="004B7C0C" w:rsidRDefault="004B7C0C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p w:rsidR="004B7C0C" w:rsidRDefault="004B7C0C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  <w:sectPr w:rsidR="004B7C0C" w:rsidSect="00857426"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D0323" w:rsidRPr="00857426" w:rsidRDefault="00FD0323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sz w:val="26"/>
          <w:szCs w:val="26"/>
          <w:lang w:eastAsia="ar-SA"/>
        </w:rPr>
      </w:pPr>
      <w:r w:rsidRPr="00857426">
        <w:rPr>
          <w:rFonts w:eastAsia="Lucida Sans Unicode"/>
          <w:sz w:val="26"/>
          <w:szCs w:val="26"/>
          <w:lang w:eastAsia="ar-SA"/>
        </w:rPr>
        <w:lastRenderedPageBreak/>
        <w:t xml:space="preserve">7. Данные о потребности в финансовых ресурсах и возможные </w:t>
      </w:r>
    </w:p>
    <w:p w:rsidR="004B7C0C" w:rsidRPr="00857426" w:rsidRDefault="00FD0323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sz w:val="26"/>
          <w:szCs w:val="26"/>
          <w:lang w:eastAsia="ar-SA"/>
        </w:rPr>
      </w:pPr>
      <w:r w:rsidRPr="00857426">
        <w:rPr>
          <w:rFonts w:eastAsia="Lucida Sans Unicode"/>
          <w:sz w:val="26"/>
          <w:szCs w:val="26"/>
          <w:lang w:eastAsia="ar-SA"/>
        </w:rPr>
        <w:t>источники их обеспечения</w:t>
      </w:r>
    </w:p>
    <w:p w:rsidR="00475233" w:rsidRDefault="00475233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tbl>
      <w:tblPr>
        <w:tblW w:w="148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14"/>
        <w:gridCol w:w="1276"/>
        <w:gridCol w:w="1559"/>
        <w:gridCol w:w="1134"/>
        <w:gridCol w:w="1417"/>
        <w:gridCol w:w="1417"/>
        <w:gridCol w:w="1418"/>
        <w:gridCol w:w="1417"/>
        <w:gridCol w:w="1418"/>
        <w:gridCol w:w="1134"/>
      </w:tblGrid>
      <w:tr w:rsidR="00BA2803" w:rsidRPr="00FD0323" w:rsidTr="00BA2803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803" w:rsidRPr="00FD0323" w:rsidRDefault="00BA2803" w:rsidP="00103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D0323">
              <w:rPr>
                <w:rFonts w:cs="Calibri"/>
              </w:rPr>
              <w:t xml:space="preserve">Наименование </w:t>
            </w:r>
          </w:p>
          <w:p w:rsidR="00BA2803" w:rsidRPr="00FD0323" w:rsidRDefault="00BA2803" w:rsidP="00103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D0323">
              <w:rPr>
                <w:rFonts w:cs="Calibri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803" w:rsidRPr="00FD0323" w:rsidRDefault="00BA2803" w:rsidP="00103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D0323">
              <w:rPr>
                <w:rFonts w:cs="Calibri"/>
              </w:rPr>
              <w:t>Единица измерения</w:t>
            </w:r>
          </w:p>
        </w:tc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803" w:rsidRPr="00FD0323" w:rsidRDefault="00BA2803" w:rsidP="00103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D0323">
              <w:rPr>
                <w:rFonts w:cs="Calibri"/>
              </w:rPr>
              <w:t>Потребность</w:t>
            </w:r>
          </w:p>
        </w:tc>
      </w:tr>
      <w:tr w:rsidR="00BA2803" w:rsidRPr="00FD0323" w:rsidTr="00BA2803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803" w:rsidRPr="00FD0323" w:rsidRDefault="00BA2803" w:rsidP="001039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803" w:rsidRPr="00FD0323" w:rsidRDefault="00BA2803" w:rsidP="001039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803" w:rsidRPr="00FD0323" w:rsidRDefault="00BA2803" w:rsidP="00103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D0323">
              <w:rPr>
                <w:rFonts w:cs="Calibri"/>
              </w:rPr>
              <w:t>Всего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803" w:rsidRPr="00FD0323" w:rsidRDefault="00BA2803" w:rsidP="00103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D0323">
              <w:rPr>
                <w:rFonts w:cs="Calibri"/>
              </w:rPr>
              <w:t>В том числе по годам</w:t>
            </w:r>
          </w:p>
        </w:tc>
      </w:tr>
      <w:tr w:rsidR="00BA2803" w:rsidRPr="00FD0323" w:rsidTr="00BA2803"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803" w:rsidRPr="00FD0323" w:rsidRDefault="00BA2803" w:rsidP="0010397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803" w:rsidRPr="00FD0323" w:rsidRDefault="00BA2803" w:rsidP="0010397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803" w:rsidRPr="00FD0323" w:rsidRDefault="00BA2803" w:rsidP="0010397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803" w:rsidRPr="00FD0323" w:rsidRDefault="00BA2803" w:rsidP="00103975">
            <w:pPr>
              <w:autoSpaceDE w:val="0"/>
              <w:autoSpaceDN w:val="0"/>
              <w:jc w:val="center"/>
            </w:pPr>
            <w:r w:rsidRPr="00FD0323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03" w:rsidRPr="00FD0323" w:rsidRDefault="00BA2803" w:rsidP="00103975">
            <w:pPr>
              <w:autoSpaceDE w:val="0"/>
              <w:autoSpaceDN w:val="0"/>
              <w:jc w:val="center"/>
            </w:pPr>
            <w:r w:rsidRPr="00FD0323"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03" w:rsidRPr="00FD0323" w:rsidRDefault="00BA2803" w:rsidP="00103975">
            <w:pPr>
              <w:autoSpaceDE w:val="0"/>
              <w:autoSpaceDN w:val="0"/>
              <w:jc w:val="center"/>
            </w:pPr>
            <w:r w:rsidRPr="00FD0323"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03" w:rsidRPr="00FD0323" w:rsidRDefault="00BA2803" w:rsidP="00103975">
            <w:pPr>
              <w:autoSpaceDE w:val="0"/>
              <w:autoSpaceDN w:val="0"/>
              <w:jc w:val="center"/>
            </w:pPr>
            <w:r>
              <w:t>2022</w:t>
            </w:r>
            <w:r w:rsidRPr="00FD0323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03" w:rsidRPr="00FD0323" w:rsidRDefault="00BA2803" w:rsidP="00103975">
            <w:pPr>
              <w:autoSpaceDE w:val="0"/>
              <w:autoSpaceDN w:val="0"/>
              <w:jc w:val="center"/>
            </w:pPr>
            <w:r>
              <w:t>2023</w:t>
            </w:r>
            <w:r w:rsidRPr="00FD0323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03" w:rsidRPr="00FD0323" w:rsidRDefault="00BA2803" w:rsidP="00103975">
            <w:pPr>
              <w:autoSpaceDE w:val="0"/>
              <w:autoSpaceDN w:val="0"/>
              <w:jc w:val="center"/>
            </w:pPr>
            <w:r>
              <w:t>2024</w:t>
            </w:r>
            <w:r w:rsidRPr="00FD0323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03" w:rsidRPr="00FD0323" w:rsidRDefault="00BA2803" w:rsidP="00103975">
            <w:pPr>
              <w:autoSpaceDE w:val="0"/>
              <w:autoSpaceDN w:val="0"/>
              <w:jc w:val="center"/>
            </w:pPr>
            <w:r>
              <w:t>2025</w:t>
            </w:r>
            <w:r w:rsidRPr="00FD0323">
              <w:t xml:space="preserve"> год</w:t>
            </w:r>
          </w:p>
        </w:tc>
      </w:tr>
      <w:tr w:rsidR="00BA2803" w:rsidRPr="00FD0323" w:rsidTr="00BA280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803" w:rsidRPr="00BA2803" w:rsidRDefault="00BA2803" w:rsidP="0010397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BA2803">
              <w:rPr>
                <w:rFonts w:cs="Calibri"/>
                <w:sz w:val="22"/>
                <w:szCs w:val="22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803" w:rsidRPr="00BA2803" w:rsidRDefault="00BA2803" w:rsidP="00103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A2803">
              <w:rPr>
                <w:rFonts w:cs="Calibri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803" w:rsidRPr="00BA2803" w:rsidRDefault="006709E1" w:rsidP="00103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125 192 480,00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803" w:rsidRPr="00BA2803" w:rsidRDefault="006709E1" w:rsidP="001039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03" w:rsidRPr="00BA2803" w:rsidRDefault="006709E1" w:rsidP="001039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27 572 099,59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03" w:rsidRPr="00BA2803" w:rsidRDefault="006709E1" w:rsidP="001039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19 233 005,20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03" w:rsidRPr="00BA2803" w:rsidRDefault="006709E1" w:rsidP="001039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24 506 047,61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03" w:rsidRPr="00BA2803" w:rsidRDefault="006709E1" w:rsidP="001039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21 560 224,40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03" w:rsidRPr="00BA2803" w:rsidRDefault="006709E1" w:rsidP="001039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32 321 103,20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03" w:rsidRPr="00BA2803" w:rsidRDefault="006709E1" w:rsidP="0010397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2803" w:rsidRPr="00FD0323" w:rsidTr="00BA2803">
        <w:trPr>
          <w:trHeight w:val="1160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803" w:rsidRPr="00BA2803" w:rsidRDefault="00BA2803" w:rsidP="00BA280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BA2803">
              <w:rPr>
                <w:rFonts w:cs="Calibri"/>
                <w:sz w:val="22"/>
                <w:szCs w:val="22"/>
              </w:rPr>
              <w:t xml:space="preserve">- </w:t>
            </w:r>
            <w:r w:rsidRPr="00BA2803">
              <w:rPr>
                <w:sz w:val="22"/>
                <w:szCs w:val="22"/>
              </w:rPr>
              <w:t>средства государственной корпорации – Фонда содействия реформированию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803" w:rsidRPr="00BA2803" w:rsidRDefault="00BA2803" w:rsidP="00BA28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A2803">
              <w:rPr>
                <w:rFonts w:cs="Calibri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803" w:rsidRPr="00BA2803" w:rsidRDefault="00BA2803" w:rsidP="00BA28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2803">
              <w:rPr>
                <w:sz w:val="22"/>
                <w:szCs w:val="22"/>
              </w:rPr>
              <w:t>114 497 364,10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803" w:rsidRPr="00BA2803" w:rsidRDefault="00BA2803" w:rsidP="00BA28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280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03" w:rsidRPr="00BA2803" w:rsidRDefault="00BA2803" w:rsidP="00BA28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2803">
              <w:rPr>
                <w:sz w:val="22"/>
                <w:szCs w:val="22"/>
              </w:rPr>
              <w:t>25 905 792,38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03" w:rsidRPr="00BA2803" w:rsidRDefault="00BA2803" w:rsidP="00BA28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2803">
              <w:rPr>
                <w:sz w:val="22"/>
                <w:szCs w:val="22"/>
              </w:rPr>
              <w:t>18 454 084,99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03" w:rsidRPr="00BA2803" w:rsidRDefault="00BA2803" w:rsidP="00BA28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2803">
              <w:rPr>
                <w:sz w:val="22"/>
                <w:szCs w:val="22"/>
              </w:rPr>
              <w:t>23 487 405,70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03" w:rsidRPr="00BA2803" w:rsidRDefault="00BA2803" w:rsidP="00BA28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2803">
              <w:rPr>
                <w:sz w:val="22"/>
                <w:szCs w:val="22"/>
              </w:rPr>
              <w:t>17 843 079,17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03" w:rsidRPr="00BA2803" w:rsidRDefault="00BA2803" w:rsidP="00BA2803">
            <w:pPr>
              <w:widowControl w:val="0"/>
              <w:autoSpaceDE w:val="0"/>
              <w:autoSpaceDN w:val="0"/>
              <w:adjustRightInd w:val="0"/>
              <w:ind w:right="-64"/>
              <w:jc w:val="center"/>
              <w:rPr>
                <w:sz w:val="22"/>
                <w:szCs w:val="22"/>
              </w:rPr>
            </w:pPr>
            <w:r w:rsidRPr="00BA2803">
              <w:rPr>
                <w:sz w:val="22"/>
                <w:szCs w:val="22"/>
              </w:rPr>
              <w:t>28 807 001,86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03" w:rsidRPr="00BA2803" w:rsidRDefault="00BA2803" w:rsidP="00BA28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2803">
              <w:rPr>
                <w:sz w:val="22"/>
                <w:szCs w:val="22"/>
              </w:rPr>
              <w:t>0,00</w:t>
            </w:r>
          </w:p>
        </w:tc>
      </w:tr>
      <w:tr w:rsidR="00B10300" w:rsidRPr="00FD0323" w:rsidTr="00B10300">
        <w:trPr>
          <w:trHeight w:val="52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300" w:rsidRPr="00BA2803" w:rsidRDefault="00B10300" w:rsidP="00B1030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 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300" w:rsidRPr="00BA2803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A2803">
              <w:rPr>
                <w:rFonts w:cs="Calibri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300" w:rsidRPr="00B10300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300">
              <w:rPr>
                <w:sz w:val="22"/>
                <w:szCs w:val="22"/>
              </w:rPr>
              <w:t>4 055 114,98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0300" w:rsidRPr="00B10300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30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00" w:rsidRPr="00B10300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300">
              <w:rPr>
                <w:sz w:val="22"/>
                <w:szCs w:val="22"/>
              </w:rPr>
              <w:t>917 496,81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00" w:rsidRPr="00B10300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300">
              <w:rPr>
                <w:sz w:val="22"/>
                <w:szCs w:val="22"/>
              </w:rPr>
              <w:t>653 582,18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00" w:rsidRPr="00B10300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300">
              <w:rPr>
                <w:sz w:val="22"/>
                <w:szCs w:val="22"/>
              </w:rPr>
              <w:t>831 845,62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00" w:rsidRPr="00B10300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300">
              <w:rPr>
                <w:sz w:val="22"/>
                <w:szCs w:val="22"/>
              </w:rPr>
              <w:t>631 942,39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00" w:rsidRPr="00B10300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300">
              <w:rPr>
                <w:sz w:val="22"/>
                <w:szCs w:val="22"/>
              </w:rPr>
              <w:t>1 020 247,98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00" w:rsidRPr="00B10300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300">
              <w:rPr>
                <w:sz w:val="22"/>
                <w:szCs w:val="22"/>
              </w:rPr>
              <w:t>0,00</w:t>
            </w:r>
          </w:p>
        </w:tc>
      </w:tr>
      <w:tr w:rsidR="00B10300" w:rsidRPr="00FD0323" w:rsidTr="00B1030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300" w:rsidRDefault="00B10300" w:rsidP="00B1030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BA2803">
              <w:rPr>
                <w:rFonts w:cs="Calibri"/>
                <w:sz w:val="22"/>
                <w:szCs w:val="22"/>
              </w:rPr>
              <w:t>- бюджет городского округа</w:t>
            </w:r>
            <w:r>
              <w:rPr>
                <w:rFonts w:cs="Calibri"/>
                <w:sz w:val="22"/>
                <w:szCs w:val="22"/>
              </w:rPr>
              <w:t>, в том числе:</w:t>
            </w:r>
          </w:p>
          <w:p w:rsidR="00B10300" w:rsidRDefault="00B10300" w:rsidP="00B1030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B10300" w:rsidRDefault="00B10300" w:rsidP="00B1030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 на оценку стоимости жилых помещений</w:t>
            </w:r>
          </w:p>
          <w:p w:rsidR="00B10300" w:rsidRDefault="00B10300" w:rsidP="00B1030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B10300" w:rsidRPr="00BA2803" w:rsidRDefault="00B10300" w:rsidP="00B1030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proofErr w:type="gramStart"/>
            <w:r>
              <w:rPr>
                <w:rFonts w:cs="Calibri"/>
                <w:sz w:val="22"/>
                <w:szCs w:val="22"/>
              </w:rPr>
              <w:t xml:space="preserve">- </w:t>
            </w:r>
            <w:r w:rsidRPr="00B10300">
              <w:rPr>
                <w:rFonts w:cs="Calibri"/>
                <w:sz w:val="22"/>
                <w:szCs w:val="22"/>
              </w:rPr>
              <w:t>на оплату д</w:t>
            </w:r>
            <w:r>
              <w:rPr>
                <w:rFonts w:cs="Calibri"/>
                <w:sz w:val="22"/>
                <w:szCs w:val="22"/>
              </w:rPr>
              <w:t>ополнительной площади (</w:t>
            </w:r>
            <w:r w:rsidRPr="00B10300">
              <w:rPr>
                <w:rFonts w:cs="Calibri"/>
                <w:sz w:val="22"/>
                <w:szCs w:val="22"/>
              </w:rPr>
              <w:t>от расселяемой до минимальных требований СНИП) в отношении муниципальных жилых помещений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300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A2803">
              <w:rPr>
                <w:rFonts w:cs="Calibri"/>
                <w:sz w:val="22"/>
                <w:szCs w:val="22"/>
              </w:rPr>
              <w:t>руб.</w:t>
            </w:r>
          </w:p>
          <w:p w:rsidR="00B10300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  <w:p w:rsidR="00B10300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  <w:p w:rsidR="00B10300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руб.</w:t>
            </w:r>
          </w:p>
          <w:p w:rsidR="00B10300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  <w:p w:rsidR="00B10300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  <w:p w:rsidR="00B10300" w:rsidRPr="00BA2803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300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300">
              <w:rPr>
                <w:sz w:val="22"/>
                <w:szCs w:val="22"/>
              </w:rPr>
              <w:t>6 640 000,9</w:t>
            </w:r>
            <w:r>
              <w:rPr>
                <w:sz w:val="22"/>
                <w:szCs w:val="22"/>
              </w:rPr>
              <w:t>2</w:t>
            </w:r>
          </w:p>
          <w:p w:rsidR="00B10300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10300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10300" w:rsidRDefault="00B10300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="00FD6A2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FD6A23" w:rsidRDefault="00FD6A23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D6A23" w:rsidRDefault="00FD6A23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D6A23" w:rsidRPr="00B10300" w:rsidRDefault="006709E1" w:rsidP="00B103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5 799 392,40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10300">
              <w:rPr>
                <w:sz w:val="22"/>
                <w:szCs w:val="22"/>
              </w:rPr>
              <w:t>0,00</w:t>
            </w:r>
          </w:p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FD6A23" w:rsidRDefault="00FD6A23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D6A23" w:rsidRDefault="00FD6A23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D6A23" w:rsidRPr="00B10300" w:rsidRDefault="006709E1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10300">
              <w:rPr>
                <w:sz w:val="22"/>
                <w:szCs w:val="22"/>
              </w:rPr>
              <w:t>748 810,40</w:t>
            </w:r>
          </w:p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FD6A2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FD6A23" w:rsidRDefault="00FD6A23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D6A23" w:rsidRDefault="00FD6A23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D6A23" w:rsidRPr="00B10300" w:rsidRDefault="006709E1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551 899,20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10300">
              <w:rPr>
                <w:sz w:val="22"/>
                <w:szCs w:val="22"/>
              </w:rPr>
              <w:t>125 338,03</w:t>
            </w:r>
          </w:p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D6A2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FD6A23" w:rsidRDefault="00FD6A23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D6A23" w:rsidRDefault="00FD6A23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D6A23" w:rsidRPr="00B10300" w:rsidRDefault="006709E1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10300">
              <w:rPr>
                <w:sz w:val="22"/>
                <w:szCs w:val="22"/>
              </w:rPr>
              <w:t>186 796,29</w:t>
            </w:r>
          </w:p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FD6A2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FD6A23" w:rsidRDefault="00FD6A23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D6A23" w:rsidRDefault="00FD6A23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D6A23" w:rsidRPr="00B10300" w:rsidRDefault="006709E1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10300">
              <w:rPr>
                <w:sz w:val="22"/>
                <w:szCs w:val="22"/>
              </w:rPr>
              <w:t>3 085 202,84</w:t>
            </w:r>
          </w:p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D6A2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FD6A23" w:rsidRDefault="00FD6A23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D6A23" w:rsidRDefault="00FD6A23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D6A23" w:rsidRPr="00B10300" w:rsidRDefault="006709E1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2 968 683,60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00" w:rsidRDefault="00B10300" w:rsidP="00B10300">
            <w:pPr>
              <w:autoSpaceDE w:val="0"/>
              <w:autoSpaceDN w:val="0"/>
              <w:ind w:left="-142" w:firstLine="142"/>
              <w:jc w:val="center"/>
              <w:rPr>
                <w:sz w:val="22"/>
                <w:szCs w:val="22"/>
              </w:rPr>
            </w:pPr>
            <w:r w:rsidRPr="00B10300">
              <w:rPr>
                <w:sz w:val="22"/>
                <w:szCs w:val="22"/>
              </w:rPr>
              <w:t>2 493 853,36</w:t>
            </w:r>
          </w:p>
          <w:p w:rsidR="00FD6A23" w:rsidRDefault="00FD6A23" w:rsidP="00B10300">
            <w:pPr>
              <w:autoSpaceDE w:val="0"/>
              <w:autoSpaceDN w:val="0"/>
              <w:ind w:left="-142" w:firstLine="142"/>
              <w:jc w:val="center"/>
              <w:rPr>
                <w:sz w:val="22"/>
                <w:szCs w:val="22"/>
              </w:rPr>
            </w:pPr>
          </w:p>
          <w:p w:rsidR="00FD6A23" w:rsidRDefault="00FD6A23" w:rsidP="00B10300">
            <w:pPr>
              <w:autoSpaceDE w:val="0"/>
              <w:autoSpaceDN w:val="0"/>
              <w:ind w:left="-142" w:firstLine="142"/>
              <w:jc w:val="center"/>
              <w:rPr>
                <w:sz w:val="22"/>
                <w:szCs w:val="22"/>
              </w:rPr>
            </w:pPr>
          </w:p>
          <w:p w:rsidR="00FD6A23" w:rsidRDefault="00FD6A23" w:rsidP="00B10300">
            <w:pPr>
              <w:autoSpaceDE w:val="0"/>
              <w:autoSpaceDN w:val="0"/>
              <w:ind w:left="-142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35 000</w:t>
            </w:r>
          </w:p>
          <w:p w:rsidR="00FD6A23" w:rsidRDefault="00FD6A23" w:rsidP="00B10300">
            <w:pPr>
              <w:autoSpaceDE w:val="0"/>
              <w:autoSpaceDN w:val="0"/>
              <w:ind w:left="-142" w:firstLine="142"/>
              <w:jc w:val="center"/>
              <w:rPr>
                <w:sz w:val="22"/>
                <w:szCs w:val="22"/>
              </w:rPr>
            </w:pPr>
          </w:p>
          <w:p w:rsidR="00FD6A23" w:rsidRDefault="00FD6A23" w:rsidP="00B10300">
            <w:pPr>
              <w:autoSpaceDE w:val="0"/>
              <w:autoSpaceDN w:val="0"/>
              <w:ind w:left="-142" w:firstLine="142"/>
              <w:jc w:val="center"/>
              <w:rPr>
                <w:sz w:val="22"/>
                <w:szCs w:val="22"/>
              </w:rPr>
            </w:pPr>
          </w:p>
          <w:p w:rsidR="00FD6A23" w:rsidRPr="00B10300" w:rsidRDefault="006709E1" w:rsidP="00B10300">
            <w:pPr>
              <w:autoSpaceDE w:val="0"/>
              <w:autoSpaceDN w:val="0"/>
              <w:ind w:left="-142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2 278 809,60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00" w:rsidRDefault="00B10300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10300">
              <w:rPr>
                <w:sz w:val="22"/>
                <w:szCs w:val="22"/>
              </w:rPr>
              <w:t>0,00</w:t>
            </w:r>
          </w:p>
          <w:p w:rsidR="00FD6A23" w:rsidRDefault="00FD6A23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D6A23" w:rsidRDefault="00FD6A23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D6A23" w:rsidRDefault="00FD6A23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FD6A23" w:rsidRDefault="00FD6A23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D6A23" w:rsidRDefault="00FD6A23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D6A23" w:rsidRPr="00B10300" w:rsidRDefault="006709E1" w:rsidP="00B10300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475233" w:rsidRDefault="00475233" w:rsidP="0047523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709E1" w:rsidRDefault="006709E1" w:rsidP="001664E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p w:rsidR="006709E1" w:rsidRDefault="006709E1" w:rsidP="001664E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p w:rsidR="006709E1" w:rsidRDefault="006709E1" w:rsidP="001664E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  <w:sectPr w:rsidR="006709E1" w:rsidSect="004B7C0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664E3" w:rsidRPr="00857426" w:rsidRDefault="001664E3" w:rsidP="001664E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sz w:val="26"/>
          <w:szCs w:val="26"/>
          <w:lang w:eastAsia="ar-SA"/>
        </w:rPr>
      </w:pPr>
      <w:r w:rsidRPr="00857426">
        <w:rPr>
          <w:rFonts w:eastAsia="Lucida Sans Unicode"/>
          <w:sz w:val="26"/>
          <w:szCs w:val="26"/>
          <w:lang w:eastAsia="ar-SA"/>
        </w:rPr>
        <w:lastRenderedPageBreak/>
        <w:t>8. Предварительная оценка ожидаемых результатов от реализации предлагаемого варианта решения проблемы</w:t>
      </w:r>
    </w:p>
    <w:p w:rsidR="001664E3" w:rsidRDefault="001664E3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/>
          <w:sz w:val="26"/>
          <w:szCs w:val="26"/>
          <w:lang w:eastAsia="ar-SA"/>
        </w:rPr>
      </w:pPr>
    </w:p>
    <w:p w:rsidR="001664E3" w:rsidRPr="001664E3" w:rsidRDefault="001664E3" w:rsidP="001664E3">
      <w:pPr>
        <w:ind w:firstLine="709"/>
        <w:contextualSpacing/>
        <w:jc w:val="both"/>
        <w:rPr>
          <w:sz w:val="26"/>
          <w:szCs w:val="26"/>
        </w:rPr>
      </w:pPr>
      <w:r w:rsidRPr="001664E3">
        <w:rPr>
          <w:sz w:val="26"/>
          <w:szCs w:val="26"/>
        </w:rPr>
        <w:t>В результате реализации Программы к концу 2025 года предполагается обеспечить достижение следующих результатов:</w:t>
      </w:r>
    </w:p>
    <w:p w:rsidR="001664E3" w:rsidRDefault="001664E3" w:rsidP="001664E3">
      <w:pPr>
        <w:ind w:firstLine="709"/>
        <w:contextualSpacing/>
        <w:jc w:val="both"/>
        <w:rPr>
          <w:sz w:val="26"/>
          <w:szCs w:val="26"/>
        </w:rPr>
      </w:pPr>
      <w:r w:rsidRPr="001664E3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1664E3">
        <w:rPr>
          <w:sz w:val="26"/>
          <w:szCs w:val="26"/>
        </w:rPr>
        <w:t>лощадь аварийного жилищного фонда, расселенного в результате реализации Программы</w:t>
      </w:r>
      <w:r>
        <w:rPr>
          <w:sz w:val="26"/>
          <w:szCs w:val="26"/>
        </w:rPr>
        <w:t>, составит 2679,7 кв. м;</w:t>
      </w:r>
    </w:p>
    <w:p w:rsidR="00FD0323" w:rsidRDefault="001664E3" w:rsidP="000340A8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ч</w:t>
      </w:r>
      <w:r w:rsidR="00FE6546">
        <w:rPr>
          <w:sz w:val="26"/>
          <w:szCs w:val="26"/>
        </w:rPr>
        <w:t>исло граждан</w:t>
      </w:r>
      <w:r w:rsidRPr="001664E3">
        <w:rPr>
          <w:sz w:val="26"/>
          <w:szCs w:val="26"/>
        </w:rPr>
        <w:t>, расселенных в результате реализации Программы</w:t>
      </w:r>
      <w:r>
        <w:rPr>
          <w:sz w:val="26"/>
          <w:szCs w:val="26"/>
        </w:rPr>
        <w:t>, составит 19</w:t>
      </w:r>
      <w:r w:rsidR="0092104B">
        <w:rPr>
          <w:sz w:val="26"/>
          <w:szCs w:val="26"/>
        </w:rPr>
        <w:t>9</w:t>
      </w:r>
      <w:r>
        <w:rPr>
          <w:sz w:val="26"/>
          <w:szCs w:val="26"/>
        </w:rPr>
        <w:t xml:space="preserve"> чел.</w:t>
      </w:r>
    </w:p>
    <w:sectPr w:rsidR="00FD0323" w:rsidSect="006709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86" w:rsidRDefault="00876086" w:rsidP="00133C2C">
      <w:r>
        <w:separator/>
      </w:r>
    </w:p>
  </w:endnote>
  <w:endnote w:type="continuationSeparator" w:id="0">
    <w:p w:rsidR="00876086" w:rsidRDefault="00876086" w:rsidP="00133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E4E" w:rsidRDefault="00087393" w:rsidP="00D923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0E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0E4E" w:rsidRDefault="00F10E4E" w:rsidP="00D923B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E4E" w:rsidRDefault="00F10E4E" w:rsidP="00D923B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86" w:rsidRDefault="00876086" w:rsidP="00133C2C">
      <w:r>
        <w:separator/>
      </w:r>
    </w:p>
  </w:footnote>
  <w:footnote w:type="continuationSeparator" w:id="0">
    <w:p w:rsidR="00876086" w:rsidRDefault="00876086" w:rsidP="00133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3333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BB3213"/>
    <w:multiLevelType w:val="hybridMultilevel"/>
    <w:tmpl w:val="3C225778"/>
    <w:lvl w:ilvl="0" w:tplc="5A0274C2">
      <w:start w:val="1"/>
      <w:numFmt w:val="upperRoman"/>
      <w:lvlText w:val="%1."/>
      <w:lvlJc w:val="left"/>
      <w:pPr>
        <w:ind w:left="128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A2A39E6"/>
    <w:multiLevelType w:val="hybridMultilevel"/>
    <w:tmpl w:val="DCAAE1CC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6B15A45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34E"/>
    <w:rsid w:val="00001404"/>
    <w:rsid w:val="000052B6"/>
    <w:rsid w:val="000059EE"/>
    <w:rsid w:val="00010E1A"/>
    <w:rsid w:val="0001162D"/>
    <w:rsid w:val="000211DD"/>
    <w:rsid w:val="000340A8"/>
    <w:rsid w:val="000608BF"/>
    <w:rsid w:val="0007576B"/>
    <w:rsid w:val="00077A17"/>
    <w:rsid w:val="00080419"/>
    <w:rsid w:val="00085880"/>
    <w:rsid w:val="00087393"/>
    <w:rsid w:val="00093283"/>
    <w:rsid w:val="000B0CB3"/>
    <w:rsid w:val="000B4031"/>
    <w:rsid w:val="000D2FF0"/>
    <w:rsid w:val="000D4804"/>
    <w:rsid w:val="000D73BD"/>
    <w:rsid w:val="000E00B1"/>
    <w:rsid w:val="000E20B5"/>
    <w:rsid w:val="000F4A0A"/>
    <w:rsid w:val="00100EF0"/>
    <w:rsid w:val="00114536"/>
    <w:rsid w:val="001239FA"/>
    <w:rsid w:val="00133C2C"/>
    <w:rsid w:val="00133EFB"/>
    <w:rsid w:val="00140C04"/>
    <w:rsid w:val="001413A6"/>
    <w:rsid w:val="00141D34"/>
    <w:rsid w:val="00142D29"/>
    <w:rsid w:val="0016085F"/>
    <w:rsid w:val="001664E3"/>
    <w:rsid w:val="00167AAC"/>
    <w:rsid w:val="001737DF"/>
    <w:rsid w:val="001E5B27"/>
    <w:rsid w:val="001F0C35"/>
    <w:rsid w:val="002024F5"/>
    <w:rsid w:val="00224238"/>
    <w:rsid w:val="002334E4"/>
    <w:rsid w:val="00241E38"/>
    <w:rsid w:val="002458C3"/>
    <w:rsid w:val="00251F82"/>
    <w:rsid w:val="002557BE"/>
    <w:rsid w:val="002647D6"/>
    <w:rsid w:val="00264FA6"/>
    <w:rsid w:val="00267D82"/>
    <w:rsid w:val="00280899"/>
    <w:rsid w:val="00286B90"/>
    <w:rsid w:val="002943C1"/>
    <w:rsid w:val="002A106E"/>
    <w:rsid w:val="002A4F2B"/>
    <w:rsid w:val="002B303A"/>
    <w:rsid w:val="002B6F33"/>
    <w:rsid w:val="002C0568"/>
    <w:rsid w:val="002C3C88"/>
    <w:rsid w:val="002C4C58"/>
    <w:rsid w:val="002D72FB"/>
    <w:rsid w:val="002E685C"/>
    <w:rsid w:val="00305A0B"/>
    <w:rsid w:val="00306FDB"/>
    <w:rsid w:val="00311458"/>
    <w:rsid w:val="003116DA"/>
    <w:rsid w:val="00311983"/>
    <w:rsid w:val="0031334B"/>
    <w:rsid w:val="003165A2"/>
    <w:rsid w:val="00317076"/>
    <w:rsid w:val="003248DB"/>
    <w:rsid w:val="00331A83"/>
    <w:rsid w:val="003728DE"/>
    <w:rsid w:val="00384EDF"/>
    <w:rsid w:val="0039270F"/>
    <w:rsid w:val="003C61F4"/>
    <w:rsid w:val="003C7DDF"/>
    <w:rsid w:val="003D0649"/>
    <w:rsid w:val="003E3499"/>
    <w:rsid w:val="004075CC"/>
    <w:rsid w:val="004110F2"/>
    <w:rsid w:val="00412824"/>
    <w:rsid w:val="0041451F"/>
    <w:rsid w:val="00422383"/>
    <w:rsid w:val="00430625"/>
    <w:rsid w:val="00435EAF"/>
    <w:rsid w:val="00436CEE"/>
    <w:rsid w:val="00442D31"/>
    <w:rsid w:val="004434C6"/>
    <w:rsid w:val="00456C55"/>
    <w:rsid w:val="00456EC5"/>
    <w:rsid w:val="00460525"/>
    <w:rsid w:val="00475233"/>
    <w:rsid w:val="00491AD0"/>
    <w:rsid w:val="00496CCA"/>
    <w:rsid w:val="004A2ECA"/>
    <w:rsid w:val="004A3D2A"/>
    <w:rsid w:val="004B4A5A"/>
    <w:rsid w:val="004B7C0C"/>
    <w:rsid w:val="004E64FE"/>
    <w:rsid w:val="00502A47"/>
    <w:rsid w:val="0051231E"/>
    <w:rsid w:val="00513CE1"/>
    <w:rsid w:val="0052618B"/>
    <w:rsid w:val="005318AE"/>
    <w:rsid w:val="00537273"/>
    <w:rsid w:val="0054328A"/>
    <w:rsid w:val="0054454F"/>
    <w:rsid w:val="005465E1"/>
    <w:rsid w:val="00557447"/>
    <w:rsid w:val="00574A17"/>
    <w:rsid w:val="005873C7"/>
    <w:rsid w:val="00590937"/>
    <w:rsid w:val="005B1144"/>
    <w:rsid w:val="005B50B1"/>
    <w:rsid w:val="005B621C"/>
    <w:rsid w:val="005C527A"/>
    <w:rsid w:val="005C5FA3"/>
    <w:rsid w:val="005D277E"/>
    <w:rsid w:val="005F3A80"/>
    <w:rsid w:val="005F78FD"/>
    <w:rsid w:val="006002D7"/>
    <w:rsid w:val="0060149B"/>
    <w:rsid w:val="0061037D"/>
    <w:rsid w:val="00611B5C"/>
    <w:rsid w:val="00615620"/>
    <w:rsid w:val="006177FB"/>
    <w:rsid w:val="006304D5"/>
    <w:rsid w:val="006314CB"/>
    <w:rsid w:val="00641096"/>
    <w:rsid w:val="00654D26"/>
    <w:rsid w:val="006709E1"/>
    <w:rsid w:val="00673641"/>
    <w:rsid w:val="0067798A"/>
    <w:rsid w:val="00681263"/>
    <w:rsid w:val="0068629E"/>
    <w:rsid w:val="006B788C"/>
    <w:rsid w:val="006C1F19"/>
    <w:rsid w:val="006D75BC"/>
    <w:rsid w:val="006E6084"/>
    <w:rsid w:val="006F06C9"/>
    <w:rsid w:val="006F63E9"/>
    <w:rsid w:val="007063C7"/>
    <w:rsid w:val="007326E1"/>
    <w:rsid w:val="00742C79"/>
    <w:rsid w:val="00775B1C"/>
    <w:rsid w:val="00793063"/>
    <w:rsid w:val="007B0AF5"/>
    <w:rsid w:val="007D4600"/>
    <w:rsid w:val="007E2F83"/>
    <w:rsid w:val="00801010"/>
    <w:rsid w:val="00801373"/>
    <w:rsid w:val="008052EB"/>
    <w:rsid w:val="00811BE2"/>
    <w:rsid w:val="00815066"/>
    <w:rsid w:val="00816778"/>
    <w:rsid w:val="0084400F"/>
    <w:rsid w:val="00844AAB"/>
    <w:rsid w:val="00857426"/>
    <w:rsid w:val="00863A59"/>
    <w:rsid w:val="0086475F"/>
    <w:rsid w:val="008702BF"/>
    <w:rsid w:val="00874B9F"/>
    <w:rsid w:val="00876086"/>
    <w:rsid w:val="00885B0E"/>
    <w:rsid w:val="00887382"/>
    <w:rsid w:val="00887CF4"/>
    <w:rsid w:val="00891F78"/>
    <w:rsid w:val="008924F1"/>
    <w:rsid w:val="008A29E4"/>
    <w:rsid w:val="008B69C3"/>
    <w:rsid w:val="008C4808"/>
    <w:rsid w:val="008C4BB5"/>
    <w:rsid w:val="008E2B8F"/>
    <w:rsid w:val="008F6884"/>
    <w:rsid w:val="008F7422"/>
    <w:rsid w:val="0092079F"/>
    <w:rsid w:val="0092104B"/>
    <w:rsid w:val="009469B6"/>
    <w:rsid w:val="009551DF"/>
    <w:rsid w:val="00955928"/>
    <w:rsid w:val="009B46F0"/>
    <w:rsid w:val="009C14F3"/>
    <w:rsid w:val="009D4592"/>
    <w:rsid w:val="009D4BAB"/>
    <w:rsid w:val="009D4FD2"/>
    <w:rsid w:val="009D7DC2"/>
    <w:rsid w:val="00A035F5"/>
    <w:rsid w:val="00A063C9"/>
    <w:rsid w:val="00A214E5"/>
    <w:rsid w:val="00A24548"/>
    <w:rsid w:val="00A26ED7"/>
    <w:rsid w:val="00A27CF4"/>
    <w:rsid w:val="00A30B66"/>
    <w:rsid w:val="00A34C81"/>
    <w:rsid w:val="00A47514"/>
    <w:rsid w:val="00A60147"/>
    <w:rsid w:val="00A6443D"/>
    <w:rsid w:val="00A71A51"/>
    <w:rsid w:val="00A811A8"/>
    <w:rsid w:val="00A84997"/>
    <w:rsid w:val="00AC66C1"/>
    <w:rsid w:val="00AD57B9"/>
    <w:rsid w:val="00AF18DD"/>
    <w:rsid w:val="00B0799F"/>
    <w:rsid w:val="00B10300"/>
    <w:rsid w:val="00B1233F"/>
    <w:rsid w:val="00B216A7"/>
    <w:rsid w:val="00B21FDF"/>
    <w:rsid w:val="00B2644C"/>
    <w:rsid w:val="00B40D99"/>
    <w:rsid w:val="00B456F3"/>
    <w:rsid w:val="00B67FE6"/>
    <w:rsid w:val="00B70F69"/>
    <w:rsid w:val="00B74B04"/>
    <w:rsid w:val="00B817BF"/>
    <w:rsid w:val="00B84B00"/>
    <w:rsid w:val="00B91894"/>
    <w:rsid w:val="00BA2803"/>
    <w:rsid w:val="00BA77C6"/>
    <w:rsid w:val="00BB4B32"/>
    <w:rsid w:val="00BB6C92"/>
    <w:rsid w:val="00BE5363"/>
    <w:rsid w:val="00BF170E"/>
    <w:rsid w:val="00BF3FA2"/>
    <w:rsid w:val="00C04260"/>
    <w:rsid w:val="00C138E2"/>
    <w:rsid w:val="00C1654C"/>
    <w:rsid w:val="00C2054C"/>
    <w:rsid w:val="00C24357"/>
    <w:rsid w:val="00C279BF"/>
    <w:rsid w:val="00C36210"/>
    <w:rsid w:val="00C41A8C"/>
    <w:rsid w:val="00C448A7"/>
    <w:rsid w:val="00C50AB0"/>
    <w:rsid w:val="00C53C21"/>
    <w:rsid w:val="00C612C0"/>
    <w:rsid w:val="00C81A2A"/>
    <w:rsid w:val="00CE5DD5"/>
    <w:rsid w:val="00CF241B"/>
    <w:rsid w:val="00CF2BCE"/>
    <w:rsid w:val="00D03885"/>
    <w:rsid w:val="00D473E2"/>
    <w:rsid w:val="00D67078"/>
    <w:rsid w:val="00D80961"/>
    <w:rsid w:val="00D8392C"/>
    <w:rsid w:val="00D8434E"/>
    <w:rsid w:val="00D9097F"/>
    <w:rsid w:val="00D923BC"/>
    <w:rsid w:val="00D94A5F"/>
    <w:rsid w:val="00D9519C"/>
    <w:rsid w:val="00DB0492"/>
    <w:rsid w:val="00DC6F07"/>
    <w:rsid w:val="00E07DBC"/>
    <w:rsid w:val="00E10133"/>
    <w:rsid w:val="00E140BE"/>
    <w:rsid w:val="00E14202"/>
    <w:rsid w:val="00E2690F"/>
    <w:rsid w:val="00E45AA4"/>
    <w:rsid w:val="00E56DA8"/>
    <w:rsid w:val="00E574C5"/>
    <w:rsid w:val="00E7608C"/>
    <w:rsid w:val="00E7653A"/>
    <w:rsid w:val="00E850FD"/>
    <w:rsid w:val="00E93DF1"/>
    <w:rsid w:val="00EA71E8"/>
    <w:rsid w:val="00EB7E53"/>
    <w:rsid w:val="00EC1278"/>
    <w:rsid w:val="00EE33A0"/>
    <w:rsid w:val="00F1024E"/>
    <w:rsid w:val="00F10E4E"/>
    <w:rsid w:val="00F1247B"/>
    <w:rsid w:val="00F12DF9"/>
    <w:rsid w:val="00F163F1"/>
    <w:rsid w:val="00F41990"/>
    <w:rsid w:val="00F84346"/>
    <w:rsid w:val="00F865C5"/>
    <w:rsid w:val="00F875C0"/>
    <w:rsid w:val="00FA293D"/>
    <w:rsid w:val="00FB5A27"/>
    <w:rsid w:val="00FD0323"/>
    <w:rsid w:val="00FD0681"/>
    <w:rsid w:val="00FD6A23"/>
    <w:rsid w:val="00FE6546"/>
    <w:rsid w:val="00FF2D9D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64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3C2C"/>
    <w:rPr>
      <w:rFonts w:ascii="Arial" w:hAnsi="Arial" w:cs="Arial"/>
      <w:sz w:val="20"/>
      <w:szCs w:val="20"/>
      <w:u w:val="single"/>
    </w:rPr>
  </w:style>
  <w:style w:type="paragraph" w:styleId="a4">
    <w:name w:val="footer"/>
    <w:basedOn w:val="a"/>
    <w:link w:val="a5"/>
    <w:rsid w:val="00133C2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Нижний колонтитул Знак"/>
    <w:basedOn w:val="a0"/>
    <w:link w:val="a4"/>
    <w:rsid w:val="00133C2C"/>
    <w:rPr>
      <w:rFonts w:ascii="Arial" w:hAnsi="Arial" w:cs="Arial"/>
      <w:sz w:val="18"/>
      <w:szCs w:val="18"/>
    </w:rPr>
  </w:style>
  <w:style w:type="character" w:styleId="a6">
    <w:name w:val="page number"/>
    <w:basedOn w:val="a0"/>
    <w:rsid w:val="00133C2C"/>
  </w:style>
  <w:style w:type="paragraph" w:styleId="a7">
    <w:name w:val="List Paragraph"/>
    <w:basedOn w:val="a"/>
    <w:link w:val="a8"/>
    <w:uiPriority w:val="99"/>
    <w:qFormat/>
    <w:rsid w:val="00133C2C"/>
    <w:pPr>
      <w:ind w:left="720"/>
      <w:contextualSpacing/>
    </w:pPr>
  </w:style>
  <w:style w:type="paragraph" w:styleId="a9">
    <w:name w:val="header"/>
    <w:basedOn w:val="a"/>
    <w:link w:val="aa"/>
    <w:rsid w:val="00133C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3C2C"/>
    <w:rPr>
      <w:sz w:val="24"/>
      <w:szCs w:val="24"/>
    </w:rPr>
  </w:style>
  <w:style w:type="paragraph" w:styleId="ab">
    <w:name w:val="Balloon Text"/>
    <w:basedOn w:val="a"/>
    <w:link w:val="ac"/>
    <w:rsid w:val="00FF2D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F2D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4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99"/>
    <w:qFormat/>
    <w:rsid w:val="000D4804"/>
    <w:pPr>
      <w:ind w:firstLine="708"/>
      <w:jc w:val="both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uiPriority w:val="99"/>
    <w:rsid w:val="00C50A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rsid w:val="00C50AB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paragraph" w:customStyle="1" w:styleId="Style2">
    <w:name w:val="Style2"/>
    <w:basedOn w:val="a"/>
    <w:uiPriority w:val="99"/>
    <w:rsid w:val="00C50AB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uiPriority w:val="99"/>
    <w:rsid w:val="00C50AB0"/>
    <w:rPr>
      <w:rFonts w:ascii="Times New Roman" w:hAnsi="Times New Roman"/>
      <w:b/>
      <w:sz w:val="26"/>
    </w:rPr>
  </w:style>
  <w:style w:type="paragraph" w:customStyle="1" w:styleId="Style29">
    <w:name w:val="Style29"/>
    <w:basedOn w:val="a"/>
    <w:uiPriority w:val="99"/>
    <w:rsid w:val="00C50AB0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ConsPlusNonformat">
    <w:name w:val="ConsPlusNonformat"/>
    <w:uiPriority w:val="99"/>
    <w:rsid w:val="00811B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Абзац списка Знак"/>
    <w:link w:val="a7"/>
    <w:uiPriority w:val="99"/>
    <w:locked/>
    <w:rsid w:val="00811B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F871F-FFC2-409C-9441-FD94921B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5</cp:revision>
  <cp:lastPrinted>2019-03-28T05:40:00Z</cp:lastPrinted>
  <dcterms:created xsi:type="dcterms:W3CDTF">2019-03-27T07:08:00Z</dcterms:created>
  <dcterms:modified xsi:type="dcterms:W3CDTF">2019-03-28T07:06:00Z</dcterms:modified>
</cp:coreProperties>
</file>