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AA" w:rsidRPr="00A815AA" w:rsidRDefault="00A815AA" w:rsidP="00A8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5AA" w:rsidRPr="00A815AA" w:rsidRDefault="00A815AA" w:rsidP="00A8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15AA" w:rsidRPr="00A815AA" w:rsidRDefault="00A815AA" w:rsidP="00A815A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815AA" w:rsidRPr="00A815AA" w:rsidRDefault="00A815AA" w:rsidP="00A815A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5AA" w:rsidRPr="00A815AA" w:rsidRDefault="00A815AA" w:rsidP="00A815A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5A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815AA" w:rsidRPr="00A815AA" w:rsidRDefault="00A815AA" w:rsidP="00A815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5AA" w:rsidRPr="00A815AA" w:rsidRDefault="00A815AA" w:rsidP="00A815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5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815AA" w:rsidRPr="00A815AA" w:rsidRDefault="00A815AA" w:rsidP="00A815A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5AA" w:rsidRPr="00A815AA" w:rsidRDefault="00A815AA" w:rsidP="00A815A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5AA" w:rsidRPr="00A815AA" w:rsidRDefault="00A815AA" w:rsidP="00A815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5A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60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09.07.2021</w:t>
      </w:r>
      <w:r w:rsidRPr="00A81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608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ПОС.03-1328/21</w:t>
      </w:r>
      <w:r w:rsidRPr="00A815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15AA" w:rsidRPr="00A815AA" w:rsidRDefault="00A815AA" w:rsidP="00A815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5A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A815AA" w:rsidRPr="00E713A6" w:rsidRDefault="00A815AA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629A" w:rsidRPr="0018629A" w:rsidRDefault="00065ADA" w:rsidP="0018629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8629A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</w:t>
      </w:r>
      <w:r w:rsidR="0018629A" w:rsidRPr="001C5311">
        <w:rPr>
          <w:rFonts w:ascii="Times New Roman" w:hAnsi="Times New Roman" w:cs="Times New Roman"/>
          <w:sz w:val="26"/>
          <w:szCs w:val="26"/>
        </w:rPr>
        <w:t xml:space="preserve">Российской Федерации, решением Переславль-Залесской городской Думы от 22.04.2021 № 40 «О внесении изменений </w:t>
      </w:r>
      <w:r w:rsidR="0018629A" w:rsidRPr="001C5311">
        <w:rPr>
          <w:rFonts w:ascii="Times New Roman" w:hAnsi="Times New Roman"/>
          <w:sz w:val="26"/>
          <w:szCs w:val="26"/>
        </w:rPr>
        <w:t>в решение Переславль-Залесско</w:t>
      </w:r>
      <w:r w:rsidR="00D422EC" w:rsidRPr="001C5311">
        <w:rPr>
          <w:rFonts w:ascii="Times New Roman" w:hAnsi="Times New Roman"/>
          <w:sz w:val="26"/>
          <w:szCs w:val="26"/>
        </w:rPr>
        <w:t xml:space="preserve">й городской Думы от 10.12.2020 </w:t>
      </w:r>
      <w:r w:rsidR="0018629A" w:rsidRPr="001C5311">
        <w:rPr>
          <w:rFonts w:ascii="Times New Roman" w:hAnsi="Times New Roman"/>
          <w:sz w:val="26"/>
          <w:szCs w:val="26"/>
        </w:rPr>
        <w:t>№ 111 «О бюджете городского округа город Переславль-Залесский Ярославской области на 2021 год и плановый период 2022 и 2023 годов»</w:t>
      </w:r>
      <w:r w:rsidR="0018629A" w:rsidRPr="0018629A">
        <w:rPr>
          <w:rFonts w:ascii="Times New Roman" w:hAnsi="Times New Roman" w:cs="Times New Roman"/>
          <w:sz w:val="26"/>
          <w:szCs w:val="26"/>
        </w:rPr>
        <w:t>,</w:t>
      </w:r>
      <w:r w:rsidR="00D422EC">
        <w:rPr>
          <w:rFonts w:ascii="Times New Roman" w:hAnsi="Times New Roman"/>
          <w:sz w:val="26"/>
          <w:szCs w:val="26"/>
        </w:rPr>
        <w:t xml:space="preserve"> в целях   уточнения </w:t>
      </w:r>
      <w:r w:rsidR="0018629A" w:rsidRPr="0018629A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065ADA" w:rsidRPr="00E713A6" w:rsidRDefault="00065ADA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A815AA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15AA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городского округа города Переславля-Залесского от 27.03.2019 №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№ ПОС.03-2716/19, от 21.01.2020 № ПОС.03-0046/20, от 21.02.2020 № ПОС.03-0298/20, от 14.04.2020 № ПОС.03-0685/20, от 22.04.2020 № ПОС.03-0731/20,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, от 13.11.2020 № ПОС.03-2033/20</w:t>
      </w:r>
      <w:r w:rsidR="007A6084">
        <w:rPr>
          <w:rFonts w:ascii="Times New Roman" w:hAnsi="Times New Roman" w:cs="Times New Roman"/>
          <w:b w:val="0"/>
          <w:sz w:val="26"/>
          <w:szCs w:val="26"/>
        </w:rPr>
        <w:t>, от 19.02.2021 № ПОС.03-0288/21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15A2B" w:rsidRDefault="00E15A2B" w:rsidP="00E15A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A815AA" w:rsidRDefault="00A815AA" w:rsidP="00E15A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1E5B" w:rsidRDefault="00581E5B" w:rsidP="00A815A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18629A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A815AA">
        <w:rPr>
          <w:rFonts w:ascii="Times New Roman" w:hAnsi="Times New Roman" w:cs="Times New Roman"/>
          <w:sz w:val="26"/>
          <w:szCs w:val="26"/>
        </w:rPr>
        <w:t xml:space="preserve">      </w:t>
      </w:r>
      <w:r w:rsidR="0018629A">
        <w:rPr>
          <w:rFonts w:ascii="Times New Roman" w:hAnsi="Times New Roman" w:cs="Times New Roman"/>
          <w:sz w:val="26"/>
          <w:szCs w:val="26"/>
        </w:rPr>
        <w:t xml:space="preserve">     </w:t>
      </w:r>
      <w:r w:rsidR="00680875" w:rsidRPr="00E713A6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="00680875" w:rsidRPr="00E713A6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0A72BB" w:rsidRDefault="000A72BB" w:rsidP="00A815AA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15A2B" w:rsidRPr="00E713A6" w:rsidRDefault="00581E5B" w:rsidP="0018629A">
      <w:pPr>
        <w:spacing w:after="0" w:line="240" w:lineRule="auto"/>
        <w:ind w:right="61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="0018629A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E15A2B" w:rsidRPr="00E713A6" w:rsidRDefault="0018629A" w:rsidP="0018629A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                                </w:t>
      </w:r>
      <w:r w:rsidR="00E15A2B"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8608F9" w:rsidRPr="008608F9">
        <w:rPr>
          <w:rFonts w:ascii="Times New Roman" w:hAnsi="Times New Roman" w:cs="Times New Roman"/>
          <w:b w:val="0"/>
          <w:sz w:val="26"/>
          <w:szCs w:val="26"/>
        </w:rPr>
        <w:t>09.07.2021 № ПОС.03-1328/21</w:t>
      </w: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«Паспорт </w:t>
      </w:r>
      <w:r w:rsidR="002D1351" w:rsidRPr="00E713A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программы» позицию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Pr="00E713A6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E71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E713A6" w:rsidRPr="00E713A6" w:rsidTr="004F734E">
        <w:tc>
          <w:tcPr>
            <w:tcW w:w="4354" w:type="dxa"/>
          </w:tcPr>
          <w:p w:rsidR="008F2DC7" w:rsidRPr="00E713A6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E713A6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E713A6" w:rsidRDefault="002D1351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D0276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D1351" w:rsidRPr="00E71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136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2 379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2 379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A60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E713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E713A6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A1E3A" w:rsidRPr="00E713A6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год предусмотрено 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1 700,4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E713A6" w:rsidRDefault="003A1E3A" w:rsidP="003A1E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на 2023 год предусмотрено 1 666,4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92FE9" w:rsidRPr="00E713A6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3C6A70" w:rsidRPr="00E713A6" w:rsidRDefault="007A6084" w:rsidP="005622BA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F583C" w:rsidRPr="00E713A6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E713A6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E713A6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E713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3F5A" w:rsidRPr="00E713A6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13A6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E713A6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E713A6" w:rsidRPr="00E713A6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E713A6" w:rsidRPr="00E713A6" w:rsidTr="00E65240">
        <w:tc>
          <w:tcPr>
            <w:tcW w:w="7041" w:type="dxa"/>
            <w:vMerge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E713A6" w:rsidRPr="00E713A6" w:rsidTr="00E65240">
        <w:tc>
          <w:tcPr>
            <w:tcW w:w="7041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713A6" w:rsidRPr="00E713A6" w:rsidTr="00E65240">
        <w:trPr>
          <w:trHeight w:val="891"/>
        </w:trPr>
        <w:tc>
          <w:tcPr>
            <w:tcW w:w="7041" w:type="dxa"/>
            <w:vAlign w:val="center"/>
          </w:tcPr>
          <w:p w:rsidR="00613F5A" w:rsidRPr="00E713A6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</w:t>
            </w:r>
            <w:r w:rsidR="00170337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13F5A" w:rsidRPr="00E713A6" w:rsidRDefault="00EB4C38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13 734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E713A6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613F5A" w:rsidRPr="00E713A6" w:rsidRDefault="004F7CE9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E713A6" w:rsidRDefault="007A608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2 376</w:t>
            </w:r>
            <w:r w:rsidR="00106C42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713A6" w:rsidRPr="00E713A6" w:rsidTr="00E65240">
        <w:trPr>
          <w:trHeight w:val="20"/>
        </w:trPr>
        <w:tc>
          <w:tcPr>
            <w:tcW w:w="7041" w:type="dxa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E713A6" w:rsidRDefault="00EB4C38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13 734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CA5B96" w:rsidRPr="00E713A6" w:rsidRDefault="004F7CE9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E713A6" w:rsidRDefault="007A6084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2 376</w:t>
            </w:r>
            <w:r w:rsidR="00106C42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E713A6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E713A6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E713A6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E713A6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713A6" w:rsidRPr="00E713A6" w:rsidTr="006F6346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E713A6" w:rsidRDefault="00667FA1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E713A6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E713A6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E713A6" w:rsidRDefault="00F474A1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6F6346">
        <w:tc>
          <w:tcPr>
            <w:tcW w:w="7041" w:type="dxa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E713A6" w:rsidRDefault="00667FA1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E713A6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E713A6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E713A6" w:rsidRDefault="00F474A1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587838" w:rsidRDefault="0018629A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587838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587838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587838" w:rsidRDefault="00EB4C38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C94643" w:rsidRPr="00E713A6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587838" w:rsidRDefault="0018629A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587838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587838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587838" w:rsidRDefault="00EB4C38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587838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13A6" w:rsidRPr="00E713A6" w:rsidTr="0019307C">
        <w:trPr>
          <w:trHeight w:val="858"/>
        </w:trPr>
        <w:tc>
          <w:tcPr>
            <w:tcW w:w="7041" w:type="dxa"/>
          </w:tcPr>
          <w:p w:rsidR="00F968D6" w:rsidRPr="00E713A6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587838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587838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587838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587838" w:rsidRDefault="0018629A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E713A6" w:rsidRPr="00E713A6" w:rsidTr="00E65240">
        <w:tc>
          <w:tcPr>
            <w:tcW w:w="7041" w:type="dxa"/>
          </w:tcPr>
          <w:p w:rsidR="00C94643" w:rsidRPr="00E713A6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587838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587838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587838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587838" w:rsidRDefault="0018629A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E713A6" w:rsidRPr="00E713A6" w:rsidTr="00E65240">
        <w:tc>
          <w:tcPr>
            <w:tcW w:w="7041" w:type="dxa"/>
          </w:tcPr>
          <w:p w:rsidR="004B02BB" w:rsidRPr="00E713A6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587838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587838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587838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587838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87838" w:rsidRPr="00587838" w:rsidTr="00E65240">
        <w:tc>
          <w:tcPr>
            <w:tcW w:w="7041" w:type="dxa"/>
          </w:tcPr>
          <w:p w:rsidR="003A1E3A" w:rsidRPr="00E713A6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городском округе город 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Переславль-Залесский Ярославской области» на 20</w:t>
            </w:r>
            <w:r w:rsidR="00A229C6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587838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  <w:r w:rsidR="00A229C6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587838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587838" w:rsidRPr="00587838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587838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587838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587838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E713A6" w:rsidRDefault="00EB4C3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14 136,3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EB4C3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2 379,1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E713A6" w:rsidRDefault="00EB4C3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14 136,3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EB4C38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2 379,1</w:t>
            </w:r>
          </w:p>
        </w:tc>
      </w:tr>
    </w:tbl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E713A6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587838" w:rsidRDefault="0018629A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94A2C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E9717E" w:rsidRPr="00E713A6" w:rsidRDefault="0018629A" w:rsidP="00084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17E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5878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622B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7.1. «Городская целевая программа «Борьба с преступностью на территории городского округа город Переславль-Залесский Ярославской области» на 2019-2021 годы»</w:t>
      </w:r>
      <w:r w:rsidR="00084C0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позицию «Объемы финансирования» </w:t>
      </w:r>
      <w:r w:rsidR="00E9717E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62649" w:rsidRPr="00E713A6" w:rsidRDefault="00562649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E713A6" w:rsidRPr="00E713A6" w:rsidTr="00153724">
        <w:trPr>
          <w:trHeight w:val="135"/>
        </w:trPr>
        <w:tc>
          <w:tcPr>
            <w:tcW w:w="3544" w:type="dxa"/>
          </w:tcPr>
          <w:p w:rsidR="00492FE9" w:rsidRPr="00E713A6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113B3E">
              <w:rPr>
                <w:rFonts w:ascii="Times New Roman" w:hAnsi="Times New Roman"/>
                <w:bCs/>
                <w:sz w:val="26"/>
                <w:szCs w:val="26"/>
              </w:rPr>
              <w:t>13 734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13B3E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руб., в том числе:  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4F7CE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D02A5C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13B3E">
              <w:rPr>
                <w:rFonts w:ascii="Times New Roman" w:hAnsi="Times New Roman" w:cs="Times New Roman"/>
                <w:bCs/>
                <w:sz w:val="26"/>
                <w:szCs w:val="26"/>
              </w:rPr>
              <w:t>734</w:t>
            </w:r>
            <w:r w:rsidR="004F7CE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13B3E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г. – 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2 091,7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2 091,7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D02A5C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</w:t>
            </w:r>
            <w:r w:rsidR="004F7CE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– 9 266,4</w:t>
            </w:r>
            <w:r w:rsidR="00A6321B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</w:t>
            </w:r>
            <w:r w:rsidR="004F7CE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ета городского округа – 9 266,4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113B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2 376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113B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92FE9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юджета городского округа – </w:t>
            </w:r>
            <w:r w:rsidR="00113B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2 376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</w:t>
            </w:r>
            <w:r w:rsidR="00113B3E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E9717E" w:rsidRPr="00E713A6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6233C9" w:rsidRPr="00E713A6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По бюджету на 2022 год предусмотрено</w:t>
            </w:r>
            <w:r w:rsidR="000878A8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33C9" w:rsidRPr="00E713A6">
              <w:rPr>
                <w:rFonts w:ascii="Times New Roman" w:hAnsi="Times New Roman" w:cs="Times New Roman"/>
                <w:sz w:val="26"/>
                <w:szCs w:val="26"/>
              </w:rPr>
              <w:t>1 700,</w:t>
            </w:r>
            <w:r w:rsidR="004F7CE9" w:rsidRPr="00E713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233C9" w:rsidRPr="00E713A6" w:rsidRDefault="006233C9" w:rsidP="006233C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По бюджету на 2023 год предусмотрено</w:t>
            </w:r>
            <w:r w:rsidR="000878A8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CE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1 666,4</w:t>
            </w: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</w:tbl>
    <w:p w:rsidR="006F10B8" w:rsidRDefault="006F10B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C3FE8" w:rsidRDefault="00FC3FE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FC3FE8" w:rsidRPr="00587838" w:rsidRDefault="00FC3FE8" w:rsidP="00FC3FE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8629A" w:rsidRPr="00587838">
        <w:rPr>
          <w:rFonts w:ascii="Times New Roman" w:hAnsi="Times New Roman" w:cs="Times New Roman"/>
          <w:sz w:val="26"/>
          <w:szCs w:val="26"/>
        </w:rPr>
        <w:t>3</w:t>
      </w:r>
      <w:r w:rsidRPr="00587838">
        <w:rPr>
          <w:rFonts w:ascii="Times New Roman" w:hAnsi="Times New Roman" w:cs="Times New Roman"/>
          <w:sz w:val="26"/>
          <w:szCs w:val="26"/>
        </w:rPr>
        <w:t>.2. в пункте 7.3. «Городская целевая программа «Комплексные меры противодействия злоупотреблению наркотиками и их незаконному обороту» на 2019-2021 годы» позицию «Объемы финансирования» изложить в следующей редакции:</w:t>
      </w:r>
    </w:p>
    <w:p w:rsidR="00FC3FE8" w:rsidRPr="00587838" w:rsidRDefault="00FC3FE8" w:rsidP="00FC3FE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87838" w:rsidRPr="00587838" w:rsidTr="004D3DB6">
        <w:tc>
          <w:tcPr>
            <w:tcW w:w="3544" w:type="dxa"/>
          </w:tcPr>
          <w:p w:rsidR="00FC3FE8" w:rsidRPr="00587838" w:rsidRDefault="00FC3FE8" w:rsidP="004D3DB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18629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129,0</w:t>
            </w: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18629A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129,0</w:t>
            </w: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76,5 тыс. руб., в том числе: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76,5 тыс. руб.;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52,5 тыс. руб., в том числе: 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52,5 тыс. руб.;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0,0 тыс. руб., в том числе: </w:t>
            </w:r>
          </w:p>
          <w:p w:rsidR="00FC3FE8" w:rsidRPr="00587838" w:rsidRDefault="00FC3FE8" w:rsidP="004D3DB6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  <w:p w:rsidR="00FC3FE8" w:rsidRPr="00587838" w:rsidRDefault="00FC3FE8" w:rsidP="004D3DB6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Справочно:</w:t>
            </w:r>
          </w:p>
          <w:p w:rsidR="00FC3FE8" w:rsidRPr="00587838" w:rsidRDefault="00FC3FE8" w:rsidP="004D3DB6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7838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год предусмотрено </w:t>
            </w:r>
            <w:r w:rsidRPr="00587838">
              <w:rPr>
                <w:rFonts w:ascii="Times New Roman" w:hAnsi="Times New Roman"/>
                <w:sz w:val="26"/>
                <w:szCs w:val="26"/>
              </w:rPr>
              <w:t>– 0,0 тыс. руб.</w:t>
            </w:r>
            <w:r w:rsidRPr="005878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C3FE8" w:rsidRPr="00587838" w:rsidRDefault="00FC3FE8" w:rsidP="004D3DB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Pr="00587838">
              <w:rPr>
                <w:rFonts w:ascii="Times New Roman" w:hAnsi="Times New Roman" w:cs="Times New Roman"/>
                <w:bCs/>
                <w:sz w:val="26"/>
                <w:szCs w:val="26"/>
              </w:rPr>
              <w:t>– 0,0 тыс. руб.</w:t>
            </w:r>
          </w:p>
        </w:tc>
      </w:tr>
    </w:tbl>
    <w:p w:rsidR="00FC3FE8" w:rsidRPr="00E713A6" w:rsidRDefault="00FC3FE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18629A" w:rsidRDefault="0018629A" w:rsidP="005269B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269B0" w:rsidRPr="00E713A6" w:rsidRDefault="0018629A" w:rsidP="005269B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104E8">
        <w:rPr>
          <w:rFonts w:ascii="Times New Roman" w:hAnsi="Times New Roman" w:cs="Times New Roman"/>
          <w:sz w:val="26"/>
          <w:szCs w:val="26"/>
        </w:rPr>
        <w:t>3</w:t>
      </w:r>
      <w:r w:rsidR="00FC3FE8">
        <w:rPr>
          <w:rFonts w:ascii="Times New Roman" w:hAnsi="Times New Roman" w:cs="Times New Roman"/>
          <w:sz w:val="26"/>
          <w:szCs w:val="26"/>
        </w:rPr>
        <w:t>.3</w:t>
      </w:r>
      <w:r w:rsidR="005269B0" w:rsidRPr="00E713A6">
        <w:rPr>
          <w:rFonts w:ascii="Times New Roman" w:hAnsi="Times New Roman" w:cs="Times New Roman"/>
          <w:sz w:val="26"/>
          <w:szCs w:val="26"/>
        </w:rPr>
        <w:t>. в пункте 7.4. «Городская целевая программа «Гармонизация межнациональных отношений в городском округе город Переславль-Залесский Ярославской области» на 2018 – 2020 годы» позицию «Объемы финансирования» изложить в следующей редакции:</w:t>
      </w:r>
    </w:p>
    <w:p w:rsidR="005269B0" w:rsidRPr="00E713A6" w:rsidRDefault="005269B0" w:rsidP="005269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87838" w:rsidRPr="00587838" w:rsidTr="00792F82">
        <w:tc>
          <w:tcPr>
            <w:tcW w:w="3544" w:type="dxa"/>
          </w:tcPr>
          <w:p w:rsidR="005269B0" w:rsidRPr="00587838" w:rsidRDefault="005269B0" w:rsidP="00792F8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5269B0" w:rsidRPr="00587838" w:rsidRDefault="00113B3E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16</w:t>
            </w:r>
            <w:r w:rsidR="0018629A"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5878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,1</w:t>
            </w:r>
            <w:r w:rsidR="005269B0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</w:t>
            </w:r>
            <w:r w:rsidR="00113B3E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бюджета городского округа – 16</w:t>
            </w:r>
            <w:r w:rsidR="0018629A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113B3E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,1</w:t>
            </w: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89,1 тыс. руб., в том числе:</w:t>
            </w: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89,1 тыс. руб.;</w:t>
            </w: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113B3E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75,0</w:t>
            </w: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5269B0" w:rsidRPr="00587838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</w:t>
            </w:r>
            <w:r w:rsidR="00113B3E"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75,0 </w:t>
            </w: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руб.;</w:t>
            </w:r>
          </w:p>
          <w:p w:rsidR="00113B3E" w:rsidRPr="00587838" w:rsidRDefault="00113B3E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8629A" w:rsidRPr="00587838" w:rsidRDefault="0018629A" w:rsidP="001862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Справочно:</w:t>
            </w:r>
          </w:p>
          <w:p w:rsidR="0018629A" w:rsidRPr="00587838" w:rsidRDefault="0018629A" w:rsidP="001862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0,0 тыс. руб., в том числе: </w:t>
            </w:r>
          </w:p>
          <w:p w:rsidR="0018629A" w:rsidRPr="00587838" w:rsidRDefault="0018629A" w:rsidP="0018629A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  <w:p w:rsidR="0018629A" w:rsidRPr="00587838" w:rsidRDefault="0018629A" w:rsidP="001862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18629A" w:rsidRPr="00587838" w:rsidRDefault="0018629A" w:rsidP="0018629A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2022 г. – 0,0 тыс. руб., в том числе: </w:t>
            </w:r>
          </w:p>
          <w:p w:rsidR="005269B0" w:rsidRPr="00587838" w:rsidRDefault="0018629A" w:rsidP="0018629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</w:tc>
      </w:tr>
    </w:tbl>
    <w:p w:rsidR="005269B0" w:rsidRPr="00587838" w:rsidRDefault="005269B0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A24F9C" w:rsidRPr="00587838" w:rsidRDefault="006F10B8" w:rsidP="00A24F9C">
      <w:pPr>
        <w:pStyle w:val="msonospacingmrcssattr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587838">
        <w:rPr>
          <w:sz w:val="26"/>
          <w:szCs w:val="26"/>
        </w:rPr>
        <w:t xml:space="preserve"> </w:t>
      </w:r>
      <w:r w:rsidR="00A24F9C" w:rsidRPr="00587838">
        <w:rPr>
          <w:sz w:val="26"/>
          <w:szCs w:val="26"/>
        </w:rPr>
        <w:t>3.4. в пункте 7.6. «Городская целевая программа «Гармонизация межнациональных отношений в городском округе город Переславль-Залесский Ярославской области» на 2021 – 2023 годы» позицию «Объемы и источники финансирования программы» изложить в следующей редакции:</w:t>
      </w:r>
    </w:p>
    <w:p w:rsidR="008E1F87" w:rsidRPr="00587838" w:rsidRDefault="008E1F87" w:rsidP="00FC3FE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111"/>
        <w:tblW w:w="5000" w:type="pct"/>
        <w:tblLook w:val="04A0"/>
      </w:tblPr>
      <w:tblGrid>
        <w:gridCol w:w="2944"/>
        <w:gridCol w:w="6626"/>
      </w:tblGrid>
      <w:tr w:rsidR="00587838" w:rsidRPr="00587838" w:rsidTr="00347666">
        <w:trPr>
          <w:trHeight w:val="274"/>
        </w:trPr>
        <w:tc>
          <w:tcPr>
            <w:tcW w:w="1538" w:type="pct"/>
          </w:tcPr>
          <w:p w:rsidR="00A24F9C" w:rsidRPr="00587838" w:rsidRDefault="00A24F9C" w:rsidP="003476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A24F9C" w:rsidRPr="00587838" w:rsidRDefault="00A24F9C" w:rsidP="00347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городского бюджета: всего – 3,0 тыс. руб., </w:t>
            </w:r>
          </w:p>
          <w:p w:rsidR="00A24F9C" w:rsidRPr="00587838" w:rsidRDefault="00A24F9C" w:rsidP="00347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числе: </w:t>
            </w:r>
          </w:p>
          <w:p w:rsidR="00A24F9C" w:rsidRPr="00587838" w:rsidRDefault="00A24F9C" w:rsidP="00347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2021 год -  3,0 тыс. руб.,</w:t>
            </w:r>
          </w:p>
          <w:p w:rsidR="00A24F9C" w:rsidRPr="00587838" w:rsidRDefault="00A24F9C" w:rsidP="00347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2022 год -  0,0 тыс. руб.,</w:t>
            </w:r>
          </w:p>
          <w:p w:rsidR="00A24F9C" w:rsidRPr="00587838" w:rsidRDefault="00A24F9C" w:rsidP="0034766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87838">
              <w:rPr>
                <w:rFonts w:ascii="Times New Roman" w:eastAsia="Calibri" w:hAnsi="Times New Roman" w:cs="Times New Roman"/>
                <w:sz w:val="26"/>
                <w:szCs w:val="26"/>
              </w:rPr>
              <w:t>2023 год -  0,0 тыс. руб.</w:t>
            </w:r>
          </w:p>
        </w:tc>
      </w:tr>
    </w:tbl>
    <w:p w:rsidR="00264868" w:rsidRPr="00E713A6" w:rsidRDefault="00264868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868" w:rsidRPr="00E713A6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21BA1"/>
    <w:rsid w:val="00032272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A72BB"/>
    <w:rsid w:val="000B0C14"/>
    <w:rsid w:val="000B790D"/>
    <w:rsid w:val="000F1FE6"/>
    <w:rsid w:val="000F6246"/>
    <w:rsid w:val="00105019"/>
    <w:rsid w:val="00106C42"/>
    <w:rsid w:val="00110325"/>
    <w:rsid w:val="0011211F"/>
    <w:rsid w:val="00113B3E"/>
    <w:rsid w:val="00124DF0"/>
    <w:rsid w:val="0013520D"/>
    <w:rsid w:val="00142363"/>
    <w:rsid w:val="001476B0"/>
    <w:rsid w:val="00153724"/>
    <w:rsid w:val="00170337"/>
    <w:rsid w:val="00184C1A"/>
    <w:rsid w:val="0018629A"/>
    <w:rsid w:val="0019307C"/>
    <w:rsid w:val="00193A8B"/>
    <w:rsid w:val="001C5311"/>
    <w:rsid w:val="001D0276"/>
    <w:rsid w:val="001D36A5"/>
    <w:rsid w:val="001F4BCD"/>
    <w:rsid w:val="00207F83"/>
    <w:rsid w:val="00213278"/>
    <w:rsid w:val="002250EF"/>
    <w:rsid w:val="002274A6"/>
    <w:rsid w:val="00264868"/>
    <w:rsid w:val="00277A85"/>
    <w:rsid w:val="00292582"/>
    <w:rsid w:val="002A515D"/>
    <w:rsid w:val="002A5E98"/>
    <w:rsid w:val="002A7629"/>
    <w:rsid w:val="002D1351"/>
    <w:rsid w:val="002E1000"/>
    <w:rsid w:val="002E67A1"/>
    <w:rsid w:val="002F373E"/>
    <w:rsid w:val="002F59E8"/>
    <w:rsid w:val="003306D9"/>
    <w:rsid w:val="00340F48"/>
    <w:rsid w:val="0036499D"/>
    <w:rsid w:val="003A1E3A"/>
    <w:rsid w:val="003C6A70"/>
    <w:rsid w:val="003D60FA"/>
    <w:rsid w:val="003F3C3A"/>
    <w:rsid w:val="00400B0A"/>
    <w:rsid w:val="00415570"/>
    <w:rsid w:val="0042683C"/>
    <w:rsid w:val="00467086"/>
    <w:rsid w:val="00483694"/>
    <w:rsid w:val="00492FE9"/>
    <w:rsid w:val="00494A2C"/>
    <w:rsid w:val="004B02BB"/>
    <w:rsid w:val="004B0570"/>
    <w:rsid w:val="004D47BB"/>
    <w:rsid w:val="004F734E"/>
    <w:rsid w:val="004F7CE9"/>
    <w:rsid w:val="00521C9A"/>
    <w:rsid w:val="005269B0"/>
    <w:rsid w:val="005343B1"/>
    <w:rsid w:val="00540093"/>
    <w:rsid w:val="005622BA"/>
    <w:rsid w:val="00562649"/>
    <w:rsid w:val="00581E5B"/>
    <w:rsid w:val="00587838"/>
    <w:rsid w:val="005973E2"/>
    <w:rsid w:val="005B0DDE"/>
    <w:rsid w:val="005C2090"/>
    <w:rsid w:val="005F19AE"/>
    <w:rsid w:val="00613F5A"/>
    <w:rsid w:val="00621426"/>
    <w:rsid w:val="006233C9"/>
    <w:rsid w:val="00645A0E"/>
    <w:rsid w:val="00666C7A"/>
    <w:rsid w:val="00667FA1"/>
    <w:rsid w:val="00680875"/>
    <w:rsid w:val="00682A6F"/>
    <w:rsid w:val="00684C11"/>
    <w:rsid w:val="006B1745"/>
    <w:rsid w:val="006C2161"/>
    <w:rsid w:val="006C692A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66DC"/>
    <w:rsid w:val="007770BD"/>
    <w:rsid w:val="00794E29"/>
    <w:rsid w:val="007A6084"/>
    <w:rsid w:val="007B2307"/>
    <w:rsid w:val="007F583C"/>
    <w:rsid w:val="008106B3"/>
    <w:rsid w:val="0081413E"/>
    <w:rsid w:val="0082140A"/>
    <w:rsid w:val="008317E7"/>
    <w:rsid w:val="008608F9"/>
    <w:rsid w:val="008637DB"/>
    <w:rsid w:val="00884753"/>
    <w:rsid w:val="00885038"/>
    <w:rsid w:val="008D55FB"/>
    <w:rsid w:val="008D7BF0"/>
    <w:rsid w:val="008E1F87"/>
    <w:rsid w:val="008E7046"/>
    <w:rsid w:val="008F2DC7"/>
    <w:rsid w:val="00900C49"/>
    <w:rsid w:val="00903C0E"/>
    <w:rsid w:val="00950F14"/>
    <w:rsid w:val="0095246E"/>
    <w:rsid w:val="00956AC1"/>
    <w:rsid w:val="009643C8"/>
    <w:rsid w:val="00964DDA"/>
    <w:rsid w:val="0098757A"/>
    <w:rsid w:val="009D264F"/>
    <w:rsid w:val="009E7162"/>
    <w:rsid w:val="009F02F8"/>
    <w:rsid w:val="00A104E8"/>
    <w:rsid w:val="00A11AD0"/>
    <w:rsid w:val="00A13EB1"/>
    <w:rsid w:val="00A229C6"/>
    <w:rsid w:val="00A24F9C"/>
    <w:rsid w:val="00A52B65"/>
    <w:rsid w:val="00A6321B"/>
    <w:rsid w:val="00A6637E"/>
    <w:rsid w:val="00A815AA"/>
    <w:rsid w:val="00A92384"/>
    <w:rsid w:val="00AA2376"/>
    <w:rsid w:val="00AB3607"/>
    <w:rsid w:val="00AD7BD7"/>
    <w:rsid w:val="00AE3ACA"/>
    <w:rsid w:val="00B04CB0"/>
    <w:rsid w:val="00B15C83"/>
    <w:rsid w:val="00B3603B"/>
    <w:rsid w:val="00B46722"/>
    <w:rsid w:val="00B5715F"/>
    <w:rsid w:val="00B623AB"/>
    <w:rsid w:val="00B703CC"/>
    <w:rsid w:val="00B90762"/>
    <w:rsid w:val="00BA4F47"/>
    <w:rsid w:val="00BB67C1"/>
    <w:rsid w:val="00BC13E5"/>
    <w:rsid w:val="00BC5DB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422EC"/>
    <w:rsid w:val="00D56531"/>
    <w:rsid w:val="00D80C47"/>
    <w:rsid w:val="00DD2C16"/>
    <w:rsid w:val="00E069A1"/>
    <w:rsid w:val="00E07847"/>
    <w:rsid w:val="00E15A2B"/>
    <w:rsid w:val="00E20E6C"/>
    <w:rsid w:val="00E23539"/>
    <w:rsid w:val="00E65240"/>
    <w:rsid w:val="00E6725C"/>
    <w:rsid w:val="00E713A6"/>
    <w:rsid w:val="00E748BF"/>
    <w:rsid w:val="00E9717E"/>
    <w:rsid w:val="00EB4C38"/>
    <w:rsid w:val="00EC12B2"/>
    <w:rsid w:val="00EC4687"/>
    <w:rsid w:val="00EF2A16"/>
    <w:rsid w:val="00F034DB"/>
    <w:rsid w:val="00F05EA2"/>
    <w:rsid w:val="00F26ECC"/>
    <w:rsid w:val="00F27228"/>
    <w:rsid w:val="00F34E7A"/>
    <w:rsid w:val="00F474A1"/>
    <w:rsid w:val="00F607BE"/>
    <w:rsid w:val="00F63BE4"/>
    <w:rsid w:val="00F9559C"/>
    <w:rsid w:val="00F968D6"/>
    <w:rsid w:val="00FC3FE8"/>
    <w:rsid w:val="00FD4AE1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E3C17-665C-48E8-9390-5B69FC80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10</cp:revision>
  <cp:lastPrinted>2021-07-08T06:04:00Z</cp:lastPrinted>
  <dcterms:created xsi:type="dcterms:W3CDTF">2021-06-09T09:50:00Z</dcterms:created>
  <dcterms:modified xsi:type="dcterms:W3CDTF">2021-07-09T08:10:00Z</dcterms:modified>
</cp:coreProperties>
</file>