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EF" w:rsidRPr="001E41EF" w:rsidRDefault="001E41EF" w:rsidP="001E41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E41EF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EF" w:rsidRPr="001E41EF" w:rsidRDefault="001E41EF" w:rsidP="001E41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41EF" w:rsidRPr="001E41EF" w:rsidRDefault="001E41EF" w:rsidP="001E41EF">
      <w:pPr>
        <w:ind w:left="283" w:hanging="283"/>
        <w:jc w:val="center"/>
        <w:rPr>
          <w:sz w:val="26"/>
          <w:szCs w:val="26"/>
        </w:rPr>
      </w:pPr>
      <w:r w:rsidRPr="001E41EF">
        <w:rPr>
          <w:sz w:val="26"/>
          <w:szCs w:val="26"/>
        </w:rPr>
        <w:t xml:space="preserve">АДМИНИСТРАЦИЯ ГОРОДСКОГО ОКРУГА </w:t>
      </w:r>
    </w:p>
    <w:p w:rsidR="001E41EF" w:rsidRPr="001E41EF" w:rsidRDefault="001E41EF" w:rsidP="001E41EF">
      <w:pPr>
        <w:ind w:left="283" w:hanging="283"/>
        <w:jc w:val="center"/>
        <w:rPr>
          <w:sz w:val="26"/>
          <w:szCs w:val="26"/>
        </w:rPr>
      </w:pPr>
      <w:r w:rsidRPr="001E41EF">
        <w:rPr>
          <w:sz w:val="26"/>
          <w:szCs w:val="26"/>
        </w:rPr>
        <w:t>ГОРОДА ПЕРЕСЛАВЛЯ-ЗАЛЕССКОГО</w:t>
      </w:r>
    </w:p>
    <w:p w:rsidR="001E41EF" w:rsidRPr="001E41EF" w:rsidRDefault="001E41EF" w:rsidP="001E41EF">
      <w:pPr>
        <w:ind w:left="283" w:hanging="283"/>
        <w:jc w:val="center"/>
        <w:rPr>
          <w:sz w:val="26"/>
          <w:szCs w:val="26"/>
        </w:rPr>
      </w:pPr>
      <w:r w:rsidRPr="001E41EF">
        <w:rPr>
          <w:sz w:val="26"/>
          <w:szCs w:val="26"/>
        </w:rPr>
        <w:t>ЯРОСЛАВСКОЙ ОБЛАСТИ</w:t>
      </w:r>
    </w:p>
    <w:p w:rsidR="001E41EF" w:rsidRPr="001E41EF" w:rsidRDefault="001E41EF" w:rsidP="001E41EF">
      <w:pPr>
        <w:ind w:left="283"/>
        <w:jc w:val="center"/>
        <w:rPr>
          <w:sz w:val="26"/>
          <w:szCs w:val="26"/>
        </w:rPr>
      </w:pPr>
    </w:p>
    <w:p w:rsidR="001E41EF" w:rsidRPr="001E41EF" w:rsidRDefault="001E41EF" w:rsidP="001E41EF">
      <w:pPr>
        <w:ind w:left="283"/>
        <w:jc w:val="center"/>
        <w:rPr>
          <w:sz w:val="26"/>
          <w:szCs w:val="26"/>
        </w:rPr>
      </w:pPr>
      <w:r w:rsidRPr="001E41EF">
        <w:rPr>
          <w:sz w:val="26"/>
          <w:szCs w:val="26"/>
        </w:rPr>
        <w:t>ПОСТАНОВЛЕНИЕ</w:t>
      </w:r>
    </w:p>
    <w:p w:rsidR="001E41EF" w:rsidRPr="001E41EF" w:rsidRDefault="001E41EF" w:rsidP="001E41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41EF" w:rsidRPr="001E41EF" w:rsidRDefault="001E41EF" w:rsidP="001E41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41EF" w:rsidRPr="001E41EF" w:rsidRDefault="001E41EF" w:rsidP="001E41EF">
      <w:pPr>
        <w:rPr>
          <w:sz w:val="26"/>
          <w:szCs w:val="26"/>
        </w:rPr>
      </w:pPr>
      <w:r w:rsidRPr="001E41EF">
        <w:rPr>
          <w:sz w:val="26"/>
          <w:szCs w:val="26"/>
        </w:rPr>
        <w:t>От</w:t>
      </w:r>
      <w:r w:rsidR="00E805D0">
        <w:rPr>
          <w:sz w:val="26"/>
          <w:szCs w:val="26"/>
        </w:rPr>
        <w:t xml:space="preserve"> 01.07.2019</w:t>
      </w:r>
      <w:r w:rsidRPr="001E41EF">
        <w:rPr>
          <w:sz w:val="26"/>
          <w:szCs w:val="26"/>
        </w:rPr>
        <w:t xml:space="preserve"> №</w:t>
      </w:r>
      <w:r w:rsidR="00E805D0">
        <w:rPr>
          <w:sz w:val="26"/>
          <w:szCs w:val="26"/>
        </w:rPr>
        <w:t xml:space="preserve"> ПОС.03-1486/19</w:t>
      </w:r>
      <w:r w:rsidRPr="001E41EF">
        <w:rPr>
          <w:sz w:val="26"/>
          <w:szCs w:val="26"/>
        </w:rPr>
        <w:t xml:space="preserve"> </w:t>
      </w:r>
    </w:p>
    <w:p w:rsidR="001E41EF" w:rsidRPr="001E41EF" w:rsidRDefault="001E41EF" w:rsidP="001E41EF">
      <w:pPr>
        <w:rPr>
          <w:sz w:val="26"/>
          <w:szCs w:val="26"/>
        </w:rPr>
      </w:pPr>
      <w:r w:rsidRPr="001E41EF">
        <w:rPr>
          <w:sz w:val="26"/>
          <w:szCs w:val="26"/>
        </w:rPr>
        <w:t>г. Переславль-Залесский</w:t>
      </w:r>
    </w:p>
    <w:p w:rsidR="001E41EF" w:rsidRDefault="001E41EF" w:rsidP="00753113">
      <w:pPr>
        <w:jc w:val="both"/>
        <w:rPr>
          <w:sz w:val="26"/>
          <w:szCs w:val="26"/>
        </w:rPr>
      </w:pPr>
      <w:bookmarkStart w:id="0" w:name="_GoBack"/>
      <w:bookmarkEnd w:id="0"/>
    </w:p>
    <w:p w:rsidR="00753113" w:rsidRDefault="00753113" w:rsidP="0075311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F340C"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возможности заключения концессионного </w:t>
      </w:r>
    </w:p>
    <w:p w:rsidR="00753113" w:rsidRDefault="00753113" w:rsidP="007531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соглашения </w:t>
      </w:r>
    </w:p>
    <w:p w:rsidR="00753113" w:rsidRDefault="00753113" w:rsidP="00753113">
      <w:pPr>
        <w:jc w:val="both"/>
        <w:rPr>
          <w:sz w:val="26"/>
          <w:szCs w:val="26"/>
        </w:rPr>
      </w:pPr>
    </w:p>
    <w:p w:rsidR="00753113" w:rsidRDefault="00753113" w:rsidP="007531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 Федеральным законом от 21.07.2005 N 115-ФЗ "О концессионных соглашениях",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городского округа города Переславля-Залесского, утвержденным 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24.11.2011 №139,  рассмотрев предложение общества с ограниченной ответственностью «Интеллектуальные Коммунальные Системы Переславль-Залесский»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заключении</w:t>
      </w:r>
      <w:proofErr w:type="gramEnd"/>
      <w:r>
        <w:rPr>
          <w:sz w:val="26"/>
          <w:szCs w:val="26"/>
        </w:rPr>
        <w:t xml:space="preserve"> концессионного соглашения в отношении объектов теплоснабжения и горячего водоснабжения, руководствуясь Уставом города Переславля-Залесского,</w:t>
      </w: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113" w:rsidRDefault="00753113" w:rsidP="007531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Администрация города Переславля-Залесского постановляет:</w:t>
      </w: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113" w:rsidRDefault="00753113" w:rsidP="007531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Считать </w:t>
      </w:r>
      <w:proofErr w:type="gramStart"/>
      <w:r w:rsidR="004848BB">
        <w:rPr>
          <w:sz w:val="26"/>
          <w:szCs w:val="26"/>
        </w:rPr>
        <w:t>не</w:t>
      </w:r>
      <w:r>
        <w:rPr>
          <w:sz w:val="26"/>
          <w:szCs w:val="26"/>
        </w:rPr>
        <w:t>возможным</w:t>
      </w:r>
      <w:proofErr w:type="gramEnd"/>
      <w:r>
        <w:rPr>
          <w:sz w:val="26"/>
          <w:szCs w:val="26"/>
        </w:rPr>
        <w:t xml:space="preserve"> заключение концессионного соглашения в отношении объектов теплоснабжения и горячего водоснабжения, расположенных в границах городского округа город Переславль-Залесский (микрорайон Чкаловский)</w:t>
      </w:r>
      <w:r w:rsidR="004848BB">
        <w:rPr>
          <w:sz w:val="26"/>
          <w:szCs w:val="26"/>
        </w:rPr>
        <w:t xml:space="preserve"> </w:t>
      </w:r>
      <w:r w:rsidR="00B32D78">
        <w:rPr>
          <w:sz w:val="26"/>
          <w:szCs w:val="26"/>
        </w:rPr>
        <w:t xml:space="preserve">в виду отсутствия ресурсного обеспечения для  исполнения концессионного соглашения на </w:t>
      </w:r>
      <w:proofErr w:type="gramStart"/>
      <w:r w:rsidR="00B32D78">
        <w:rPr>
          <w:sz w:val="26"/>
          <w:szCs w:val="26"/>
        </w:rPr>
        <w:t>условиях</w:t>
      </w:r>
      <w:proofErr w:type="gramEnd"/>
      <w:r w:rsidR="00B32D78">
        <w:rPr>
          <w:sz w:val="26"/>
          <w:szCs w:val="26"/>
        </w:rPr>
        <w:t xml:space="preserve">, предложенных </w:t>
      </w:r>
      <w:r>
        <w:rPr>
          <w:sz w:val="26"/>
          <w:szCs w:val="26"/>
        </w:rPr>
        <w:t xml:space="preserve"> обществом с ограниченной ответственностью «Интеллектуальные Коммунальны</w:t>
      </w:r>
      <w:r w:rsidR="004848BB">
        <w:rPr>
          <w:sz w:val="26"/>
          <w:szCs w:val="26"/>
        </w:rPr>
        <w:t>е Системы Переславль-Залесский»</w:t>
      </w:r>
      <w:r w:rsidR="00B32D78">
        <w:rPr>
          <w:sz w:val="26"/>
          <w:szCs w:val="26"/>
        </w:rPr>
        <w:t xml:space="preserve">. </w:t>
      </w:r>
      <w:r w:rsidR="004848BB">
        <w:rPr>
          <w:sz w:val="26"/>
          <w:szCs w:val="26"/>
        </w:rPr>
        <w:t xml:space="preserve"> </w:t>
      </w:r>
    </w:p>
    <w:p w:rsidR="00753113" w:rsidRDefault="00B32D78" w:rsidP="007531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53113">
        <w:rPr>
          <w:sz w:val="26"/>
          <w:szCs w:val="26"/>
        </w:rPr>
        <w:t xml:space="preserve">. </w:t>
      </w:r>
      <w:r w:rsidR="006B736E">
        <w:rPr>
          <w:sz w:val="26"/>
          <w:szCs w:val="26"/>
        </w:rPr>
        <w:t>Разместить</w:t>
      </w:r>
      <w:r w:rsidR="00753113">
        <w:rPr>
          <w:sz w:val="26"/>
          <w:szCs w:val="26"/>
        </w:rPr>
        <w:t xml:space="preserve"> настоящее постановление  на официальном сайте органов местного самоуправления г</w:t>
      </w:r>
      <w:proofErr w:type="gramStart"/>
      <w:r w:rsidR="00753113">
        <w:rPr>
          <w:sz w:val="26"/>
          <w:szCs w:val="26"/>
        </w:rPr>
        <w:t>.П</w:t>
      </w:r>
      <w:proofErr w:type="gramEnd"/>
      <w:r w:rsidR="00753113">
        <w:rPr>
          <w:sz w:val="26"/>
          <w:szCs w:val="26"/>
        </w:rPr>
        <w:t>ереславля-Залесского.</w:t>
      </w:r>
    </w:p>
    <w:p w:rsidR="00753113" w:rsidRDefault="006B736E" w:rsidP="007531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3113">
        <w:rPr>
          <w:sz w:val="26"/>
          <w:szCs w:val="26"/>
        </w:rPr>
        <w:t xml:space="preserve">. </w:t>
      </w:r>
      <w:proofErr w:type="gramStart"/>
      <w:r w:rsidR="00753113">
        <w:rPr>
          <w:sz w:val="26"/>
          <w:szCs w:val="26"/>
        </w:rPr>
        <w:t>Контроль за</w:t>
      </w:r>
      <w:proofErr w:type="gramEnd"/>
      <w:r w:rsidR="0075311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B32D78">
        <w:rPr>
          <w:sz w:val="26"/>
          <w:szCs w:val="26"/>
        </w:rPr>
        <w:t>Василькова М.М.</w:t>
      </w: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41EF" w:rsidRDefault="001E41EF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</w:t>
      </w:r>
      <w:r w:rsidR="001E41E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В.А.</w:t>
      </w:r>
      <w:r w:rsidR="001E41EF">
        <w:rPr>
          <w:sz w:val="26"/>
          <w:szCs w:val="26"/>
        </w:rPr>
        <w:t xml:space="preserve"> </w:t>
      </w:r>
      <w:r>
        <w:rPr>
          <w:sz w:val="26"/>
          <w:szCs w:val="26"/>
        </w:rPr>
        <w:t>Астраханцев</w:t>
      </w:r>
    </w:p>
    <w:p w:rsidR="00753113" w:rsidRDefault="00753113" w:rsidP="007531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56FD" w:rsidRPr="00753113" w:rsidRDefault="00C656FD">
      <w:pPr>
        <w:rPr>
          <w:sz w:val="26"/>
          <w:szCs w:val="26"/>
        </w:rPr>
      </w:pPr>
    </w:p>
    <w:sectPr w:rsidR="00C656FD" w:rsidRPr="00753113" w:rsidSect="001E41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D5"/>
    <w:rsid w:val="00122AD5"/>
    <w:rsid w:val="001E41EF"/>
    <w:rsid w:val="004848BB"/>
    <w:rsid w:val="004A71CF"/>
    <w:rsid w:val="006B736E"/>
    <w:rsid w:val="00753113"/>
    <w:rsid w:val="00B32D78"/>
    <w:rsid w:val="00C656FD"/>
    <w:rsid w:val="00DF340C"/>
    <w:rsid w:val="00E8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rsid w:val="00753113"/>
  </w:style>
  <w:style w:type="paragraph" w:styleId="a3">
    <w:name w:val="Balloon Text"/>
    <w:basedOn w:val="a"/>
    <w:link w:val="a4"/>
    <w:uiPriority w:val="99"/>
    <w:semiHidden/>
    <w:unhideWhenUsed/>
    <w:rsid w:val="001E4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rsid w:val="00753113"/>
  </w:style>
  <w:style w:type="paragraph" w:styleId="a3">
    <w:name w:val="Balloon Text"/>
    <w:basedOn w:val="a"/>
    <w:link w:val="a4"/>
    <w:uiPriority w:val="99"/>
    <w:semiHidden/>
    <w:unhideWhenUsed/>
    <w:rsid w:val="001E41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УПР СОЦ</cp:lastModifiedBy>
  <cp:revision>10</cp:revision>
  <cp:lastPrinted>2019-07-12T10:17:00Z</cp:lastPrinted>
  <dcterms:created xsi:type="dcterms:W3CDTF">2019-07-10T05:31:00Z</dcterms:created>
  <dcterms:modified xsi:type="dcterms:W3CDTF">2019-07-15T08:02:00Z</dcterms:modified>
</cp:coreProperties>
</file>