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05" w:rsidRPr="00C43405" w:rsidRDefault="007B5708" w:rsidP="00C434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5708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C43405" w:rsidRPr="00C43405" w:rsidRDefault="00C43405" w:rsidP="00C434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405" w:rsidRPr="00C43405" w:rsidRDefault="00C43405" w:rsidP="00C43405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43405" w:rsidRPr="00C43405" w:rsidRDefault="00C43405" w:rsidP="00C43405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C43405" w:rsidRPr="00C43405" w:rsidRDefault="00C43405" w:rsidP="00C43405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C43405" w:rsidRPr="00C43405" w:rsidRDefault="00C43405" w:rsidP="00C43405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405" w:rsidRPr="00C43405" w:rsidRDefault="00C43405" w:rsidP="00C43405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C43405" w:rsidRPr="00C43405" w:rsidRDefault="00C43405" w:rsidP="00C434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405" w:rsidRPr="00C43405" w:rsidRDefault="00C43405" w:rsidP="00C434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405" w:rsidRPr="00C43405" w:rsidRDefault="00C43405" w:rsidP="00C4340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604A77">
        <w:rPr>
          <w:rFonts w:ascii="Times New Roman" w:eastAsia="Times New Roman" w:hAnsi="Times New Roman"/>
          <w:sz w:val="26"/>
          <w:szCs w:val="26"/>
          <w:lang w:eastAsia="ru-RU"/>
        </w:rPr>
        <w:t xml:space="preserve"> 16.09.2020</w:t>
      </w: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04A7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ПОС.03-1622/20</w:t>
      </w: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43405" w:rsidRPr="00C43405" w:rsidRDefault="00C43405" w:rsidP="00C4340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3405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5BFA" w:rsidRPr="000C4266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F45BFA" w:rsidRPr="000C4266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F45BFA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F45BFA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F45BFA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F45BFA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города Переславля-Залесского»</w:t>
      </w:r>
    </w:p>
    <w:p w:rsidR="00F45BFA" w:rsidRDefault="00F45BF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0C4266">
        <w:rPr>
          <w:rFonts w:ascii="Times New Roman" w:hAnsi="Times New Roman"/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 и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предпринимательства», Уставом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городского округа город Переславль-Залесский Ярославской области,</w:t>
      </w:r>
      <w:proofErr w:type="gramEnd"/>
    </w:p>
    <w:p w:rsidR="00F45BFA" w:rsidRPr="000C4266" w:rsidRDefault="00F45BFA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F45BFA" w:rsidRDefault="00F45BFA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1. 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в постановление Администрации города Переславля-Залесского </w:t>
      </w:r>
      <w:r w:rsidR="00C43405">
        <w:rPr>
          <w:rFonts w:ascii="Times New Roman" w:hAnsi="Times New Roman"/>
          <w:sz w:val="26"/>
          <w:szCs w:val="26"/>
        </w:rPr>
        <w:t xml:space="preserve">           </w:t>
      </w:r>
      <w:r w:rsidRPr="000C4266">
        <w:rPr>
          <w:rFonts w:ascii="Times New Roman" w:hAnsi="Times New Roman"/>
          <w:sz w:val="26"/>
          <w:szCs w:val="26"/>
        </w:rPr>
        <w:t xml:space="preserve">от 24.12.2018 № ПОС.03-2311/18 «О создании Координационного совета по малому и среднему предпринимательству городского округа города Переславля-Залесского» </w:t>
      </w:r>
      <w:r>
        <w:rPr>
          <w:rFonts w:ascii="Times New Roman" w:hAnsi="Times New Roman"/>
          <w:sz w:val="26"/>
          <w:szCs w:val="26"/>
        </w:rPr>
        <w:t xml:space="preserve">(в редакции от 01.03.2019 № ПОС.03-0374/19, от 16.04.2020 </w:t>
      </w:r>
      <w:r w:rsidR="00C43405">
        <w:rPr>
          <w:rFonts w:ascii="Times New Roman" w:hAnsi="Times New Roman"/>
          <w:sz w:val="26"/>
          <w:szCs w:val="26"/>
        </w:rPr>
        <w:t xml:space="preserve">                        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), следующие изменения:</w:t>
      </w:r>
    </w:p>
    <w:p w:rsidR="00F45BFA" w:rsidRDefault="00F45BFA" w:rsidP="005D0D3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наименовании постановления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336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1.2. в пункте 1 постановления </w:t>
      </w:r>
      <w:r>
        <w:rPr>
          <w:rFonts w:ascii="Times New Roman" w:hAnsi="Times New Roman"/>
          <w:sz w:val="26"/>
          <w:szCs w:val="26"/>
        </w:rPr>
        <w:t>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в пункте 2 постановления </w:t>
      </w:r>
      <w:r>
        <w:rPr>
          <w:rFonts w:ascii="Times New Roman" w:hAnsi="Times New Roman"/>
          <w:sz w:val="26"/>
          <w:szCs w:val="26"/>
        </w:rPr>
        <w:t>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Pr="00893FE8" w:rsidRDefault="00F45BFA" w:rsidP="00893FE8">
      <w:pPr>
        <w:tabs>
          <w:tab w:val="left" w:pos="25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3FE8">
        <w:rPr>
          <w:rFonts w:ascii="Times New Roman" w:hAnsi="Times New Roman"/>
          <w:sz w:val="26"/>
          <w:szCs w:val="26"/>
        </w:rPr>
        <w:lastRenderedPageBreak/>
        <w:t>1.4. в приложении 1 «Положение о Координационном совете по малому и среднему предпринимательству городского округа города Переславля-Залесского»: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в наименовании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1.4.2. в пункте 1.1. слова «городского округа города Переславля-Залесского» заменить словами «городского округа город Переславль-Залесский Ярославской области»; </w:t>
      </w:r>
      <w:r w:rsidRPr="00336821">
        <w:rPr>
          <w:rFonts w:ascii="Times New Roman" w:hAnsi="Times New Roman"/>
          <w:sz w:val="26"/>
          <w:szCs w:val="26"/>
        </w:rPr>
        <w:t>слова «Уставом города Переславля-Залесского»</w:t>
      </w:r>
      <w:r>
        <w:rPr>
          <w:rFonts w:ascii="Times New Roman" w:hAnsi="Times New Roman"/>
          <w:sz w:val="26"/>
          <w:szCs w:val="26"/>
        </w:rPr>
        <w:t xml:space="preserve"> заменить словами «</w:t>
      </w:r>
      <w:r w:rsidRPr="000C426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1.4.3. в пункте 3.3.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1.4.4. в пункте 3.4. слова </w:t>
      </w:r>
      <w:r w:rsidRPr="00F146A8">
        <w:rPr>
          <w:rFonts w:ascii="Times New Roman" w:hAnsi="Times New Roman"/>
          <w:sz w:val="26"/>
          <w:szCs w:val="26"/>
        </w:rPr>
        <w:t>«Главе городского округа города Переславля-Залесского»</w:t>
      </w:r>
      <w:r>
        <w:rPr>
          <w:rFonts w:ascii="Times New Roman" w:hAnsi="Times New Roman"/>
          <w:sz w:val="26"/>
          <w:szCs w:val="26"/>
        </w:rPr>
        <w:t xml:space="preserve"> заменить словами «Главе города Переславля-Залесского»;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1.4.5. в пункте 4.1.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336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1.4.6. в пункте 4.2. слова </w:t>
      </w:r>
      <w:r w:rsidRPr="00F146A8">
        <w:rPr>
          <w:rFonts w:ascii="Times New Roman" w:hAnsi="Times New Roman"/>
          <w:sz w:val="26"/>
          <w:szCs w:val="26"/>
        </w:rPr>
        <w:t>«Главе городского округа города Переславля-Залесского»</w:t>
      </w:r>
      <w:r>
        <w:rPr>
          <w:rFonts w:ascii="Times New Roman" w:hAnsi="Times New Roman"/>
          <w:sz w:val="26"/>
          <w:szCs w:val="26"/>
        </w:rPr>
        <w:t xml:space="preserve">  заменить словами «Главе города Переславля-Залесского»;</w:t>
      </w:r>
    </w:p>
    <w:p w:rsidR="00F45BFA" w:rsidRDefault="00F45BFA" w:rsidP="003368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lang w:eastAsia="ru-RU"/>
        </w:rPr>
        <w:t xml:space="preserve">1.4.7. </w:t>
      </w:r>
      <w:r>
        <w:rPr>
          <w:rFonts w:ascii="Times New Roman" w:hAnsi="Times New Roman"/>
          <w:sz w:val="26"/>
          <w:szCs w:val="26"/>
        </w:rPr>
        <w:t>в пункте 4.5.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1.4.8. в пункте 4.6.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1.4.9. в пункте 5.6. слова </w:t>
      </w:r>
      <w:r w:rsidRPr="00F146A8">
        <w:rPr>
          <w:rFonts w:ascii="Times New Roman" w:hAnsi="Times New Roman"/>
          <w:sz w:val="26"/>
          <w:szCs w:val="26"/>
        </w:rPr>
        <w:t>«Главе городского округа города Переславля-Залесского»</w:t>
      </w:r>
      <w:r>
        <w:rPr>
          <w:rFonts w:ascii="Times New Roman" w:hAnsi="Times New Roman"/>
          <w:sz w:val="26"/>
          <w:szCs w:val="26"/>
        </w:rPr>
        <w:t xml:space="preserve">  заменить словами «Главе города Переславля-Залесского»;</w:t>
      </w:r>
    </w:p>
    <w:p w:rsidR="00F45BFA" w:rsidRDefault="00F45BFA" w:rsidP="00F146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1.4.10. в пункте 6.1.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F45BFA" w:rsidRPr="000C4266" w:rsidRDefault="00F45BFA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>
        <w:rPr>
          <w:rFonts w:ascii="Times New Roman" w:hAnsi="Times New Roman"/>
          <w:sz w:val="26"/>
          <w:szCs w:val="26"/>
        </w:rPr>
        <w:t>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 к настоящему постановлению;</w:t>
      </w:r>
    </w:p>
    <w:p w:rsidR="00F45BFA" w:rsidRPr="000C4266" w:rsidRDefault="00F45BFA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426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</w:t>
      </w:r>
      <w:r>
        <w:rPr>
          <w:rFonts w:ascii="Times New Roman" w:hAnsi="Times New Roman"/>
          <w:sz w:val="26"/>
          <w:szCs w:val="26"/>
        </w:rPr>
        <w:t>о Маркову В.В.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F45BFA" w:rsidSect="00C4340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В.А. Астраханцев</w:t>
      </w:r>
    </w:p>
    <w:p w:rsidR="00F45BFA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45BFA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45BFA" w:rsidRPr="00A97084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F45BFA" w:rsidRPr="00604A77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604A77" w:rsidRPr="00604A77">
        <w:rPr>
          <w:rFonts w:ascii="Times New Roman" w:eastAsia="Times New Roman" w:hAnsi="Times New Roman"/>
          <w:sz w:val="24"/>
          <w:szCs w:val="24"/>
          <w:lang w:eastAsia="ru-RU"/>
        </w:rPr>
        <w:t>16.09.2020 № ПОС.03-1622/20</w:t>
      </w:r>
    </w:p>
    <w:p w:rsidR="00F45BFA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F45BFA" w:rsidRPr="00C57CAB" w:rsidRDefault="00F45BFA" w:rsidP="00C57CAB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7CAB">
        <w:rPr>
          <w:rFonts w:ascii="Times New Roman" w:hAnsi="Times New Roman"/>
          <w:spacing w:val="2"/>
          <w:sz w:val="24"/>
          <w:szCs w:val="24"/>
          <w:lang w:eastAsia="ru-RU"/>
        </w:rPr>
        <w:t>Приложение 2</w:t>
      </w:r>
    </w:p>
    <w:p w:rsidR="00F45BFA" w:rsidRPr="00C57CAB" w:rsidRDefault="00F45BFA" w:rsidP="00C57CAB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7CAB">
        <w:rPr>
          <w:rFonts w:ascii="Times New Roman" w:hAnsi="Times New Roman"/>
          <w:spacing w:val="2"/>
          <w:sz w:val="24"/>
          <w:szCs w:val="24"/>
          <w:lang w:eastAsia="ru-RU"/>
        </w:rPr>
        <w:t>к постановлению Администрации</w:t>
      </w:r>
    </w:p>
    <w:p w:rsidR="00F45BFA" w:rsidRPr="00C57CAB" w:rsidRDefault="00F45BFA" w:rsidP="00C57CAB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7CAB">
        <w:rPr>
          <w:rFonts w:ascii="Times New Roman" w:hAnsi="Times New Roman"/>
          <w:spacing w:val="2"/>
          <w:sz w:val="24"/>
          <w:szCs w:val="24"/>
          <w:lang w:eastAsia="ru-RU"/>
        </w:rPr>
        <w:t>города Переславля-Залесского</w:t>
      </w:r>
    </w:p>
    <w:p w:rsidR="00F45BFA" w:rsidRPr="00C57CAB" w:rsidRDefault="00F45BFA" w:rsidP="00C57CAB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C57CAB">
        <w:rPr>
          <w:rFonts w:ascii="Times New Roman" w:hAnsi="Times New Roman"/>
          <w:spacing w:val="2"/>
          <w:sz w:val="24"/>
          <w:szCs w:val="24"/>
          <w:lang w:eastAsia="ru-RU"/>
        </w:rPr>
        <w:t>от</w:t>
      </w:r>
      <w:r w:rsidRPr="00C57C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7CAB">
        <w:rPr>
          <w:rFonts w:ascii="Times New Roman" w:hAnsi="Times New Roman"/>
          <w:sz w:val="24"/>
          <w:szCs w:val="24"/>
        </w:rPr>
        <w:t>24.12.2018 № ПОС.03-2311/18</w:t>
      </w:r>
    </w:p>
    <w:p w:rsidR="00F45BFA" w:rsidRDefault="00F45BFA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43405" w:rsidRPr="00C57CAB" w:rsidRDefault="00C43405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F45BFA" w:rsidRPr="00394228" w:rsidRDefault="00F45BFA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F45BFA" w:rsidRDefault="00F45BFA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F45BFA" w:rsidRDefault="00F45BFA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43405" w:rsidRPr="00394228" w:rsidRDefault="00C43405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ook w:val="00A0"/>
      </w:tblPr>
      <w:tblGrid>
        <w:gridCol w:w="4366"/>
        <w:gridCol w:w="5415"/>
      </w:tblGrid>
      <w:tr w:rsidR="00F45BFA" w:rsidRPr="002749ED" w:rsidTr="00C43405">
        <w:trPr>
          <w:trHeight w:val="508"/>
        </w:trPr>
        <w:tc>
          <w:tcPr>
            <w:tcW w:w="4366" w:type="dxa"/>
          </w:tcPr>
          <w:p w:rsidR="00F45BFA" w:rsidRPr="002749ED" w:rsidRDefault="00F45BFA" w:rsidP="00C57CAB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Царев Сергей Глебович</w:t>
            </w:r>
          </w:p>
        </w:tc>
        <w:tc>
          <w:tcPr>
            <w:tcW w:w="5415" w:type="dxa"/>
          </w:tcPr>
          <w:p w:rsidR="00F45BFA" w:rsidRPr="002749ED" w:rsidRDefault="00F45BFA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Думы, председатель Совета (по согласованию)</w:t>
            </w: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F45BFA" w:rsidRPr="002749ED" w:rsidRDefault="00F45BFA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ООО Фармацевтическое предприятие «Альтаир», </w:t>
            </w: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(по согласованию)</w:t>
            </w:r>
          </w:p>
        </w:tc>
      </w:tr>
      <w:tr w:rsidR="00F45BFA" w:rsidRPr="002749ED" w:rsidTr="00C43405">
        <w:trPr>
          <w:trHeight w:val="1108"/>
        </w:trPr>
        <w:tc>
          <w:tcPr>
            <w:tcW w:w="4366" w:type="dxa"/>
          </w:tcPr>
          <w:p w:rsidR="00F45BFA" w:rsidRPr="002749ED" w:rsidRDefault="00F45BFA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F45BFA" w:rsidRPr="002749ED" w:rsidRDefault="00F45BFA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ведущий специалист отдела инвестиций, промышленности и потребительского рынка управления экономики Администрации города Переславля-Залесского, секретарь Совета</w:t>
            </w:r>
          </w:p>
        </w:tc>
      </w:tr>
      <w:tr w:rsidR="00F45BFA" w:rsidRPr="002749ED" w:rsidTr="00C43405">
        <w:trPr>
          <w:trHeight w:val="554"/>
        </w:trPr>
        <w:tc>
          <w:tcPr>
            <w:tcW w:w="4366" w:type="dxa"/>
            <w:vAlign w:val="center"/>
          </w:tcPr>
          <w:p w:rsidR="00F45BFA" w:rsidRPr="002749ED" w:rsidRDefault="00F45BFA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F45BFA" w:rsidRPr="002749ED" w:rsidRDefault="00F45BFA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FA" w:rsidRPr="002749ED" w:rsidTr="00C43405">
        <w:trPr>
          <w:trHeight w:val="268"/>
        </w:trPr>
        <w:tc>
          <w:tcPr>
            <w:tcW w:w="4366" w:type="dxa"/>
            <w:vAlign w:val="center"/>
          </w:tcPr>
          <w:p w:rsidR="00F45BFA" w:rsidRPr="002749ED" w:rsidRDefault="00F45BFA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Вера Вячеславовна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Груздев Сергей Валентинович 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Главы города Переславля-Залесского</w:t>
            </w: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  <w:p w:rsidR="00F45BFA" w:rsidRPr="002749ED" w:rsidRDefault="00F45BFA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49ED">
              <w:rPr>
                <w:rFonts w:ascii="Times New Roman" w:hAnsi="Times New Roman"/>
                <w:sz w:val="24"/>
                <w:szCs w:val="24"/>
              </w:rP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Алябьев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 (по согласованию)</w:t>
            </w: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Переславские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зори» (по согласованию)</w:t>
            </w:r>
          </w:p>
        </w:tc>
      </w:tr>
      <w:tr w:rsidR="00F45BFA" w:rsidRPr="002749ED" w:rsidTr="00C43405">
        <w:trPr>
          <w:trHeight w:val="707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Баталов Алексей Аркадьевич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Диазоний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</w:tcPr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Бабушкин Сергей Викторович</w:t>
            </w:r>
          </w:p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Ватлин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415" w:type="dxa"/>
            <w:vAlign w:val="center"/>
          </w:tcPr>
          <w:p w:rsidR="00F45BFA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2749ED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«Фора-Консалтинг» (по согласованию)</w:t>
            </w:r>
          </w:p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  <w:vAlign w:val="center"/>
          </w:tcPr>
          <w:p w:rsidR="00F45BFA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49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Злотников Александр Николаевич</w:t>
            </w:r>
          </w:p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«Торсион» (по согласованию)</w:t>
            </w: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  <w:vAlign w:val="center"/>
          </w:tcPr>
          <w:p w:rsidR="00F45BFA" w:rsidRPr="002749ED" w:rsidRDefault="00F45BFA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Кирьянов Сергей Валентинович</w:t>
            </w:r>
          </w:p>
          <w:p w:rsidR="00F45BFA" w:rsidRPr="002749ED" w:rsidRDefault="00F45BFA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ОАО «Залесье» (по согласованию)</w:t>
            </w: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</w:tcPr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F45BFA" w:rsidRPr="002749ED" w:rsidRDefault="00F45BFA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 (по согласованию)</w:t>
            </w:r>
          </w:p>
        </w:tc>
      </w:tr>
      <w:tr w:rsidR="00F45BFA" w:rsidRPr="002749ED" w:rsidTr="00C43405">
        <w:trPr>
          <w:trHeight w:val="567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Муленков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«УК МКД»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45BFA" w:rsidRPr="002749ED" w:rsidTr="00C43405">
        <w:trPr>
          <w:trHeight w:val="792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АО «Альтернативная энергетическая компания» (по согласованию)</w:t>
            </w:r>
          </w:p>
        </w:tc>
      </w:tr>
      <w:tr w:rsidR="00F45BFA" w:rsidRPr="002749ED" w:rsidTr="00C43405">
        <w:trPr>
          <w:trHeight w:val="611"/>
        </w:trPr>
        <w:tc>
          <w:tcPr>
            <w:tcW w:w="4366" w:type="dxa"/>
            <w:vAlign w:val="center"/>
          </w:tcPr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Рожков Николай Юрьевич</w:t>
            </w:r>
          </w:p>
          <w:p w:rsidR="00F45BFA" w:rsidRPr="002749ED" w:rsidRDefault="00F45BFA" w:rsidP="00FB7490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РосЯрпак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F45BFA" w:rsidRPr="002749ED" w:rsidRDefault="00F45BFA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BFA" w:rsidRPr="002749ED" w:rsidTr="00C43405">
        <w:trPr>
          <w:trHeight w:val="426"/>
        </w:trPr>
        <w:tc>
          <w:tcPr>
            <w:tcW w:w="4366" w:type="dxa"/>
            <w:vAlign w:val="center"/>
          </w:tcPr>
          <w:p w:rsidR="00F45BFA" w:rsidRPr="002749ED" w:rsidRDefault="00F45BFA" w:rsidP="00FB7490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Сергеев Сергей Алексеевич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«Мастерская подарков (по согласованию)</w:t>
            </w:r>
          </w:p>
        </w:tc>
      </w:tr>
      <w:tr w:rsidR="00F45BFA" w:rsidRPr="002749ED" w:rsidTr="00C43405">
        <w:trPr>
          <w:trHeight w:val="869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                                (по согласованию)</w:t>
            </w:r>
          </w:p>
        </w:tc>
      </w:tr>
      <w:tr w:rsidR="00F45BFA" w:rsidRPr="002749ED" w:rsidTr="00C43405">
        <w:trPr>
          <w:trHeight w:val="715"/>
        </w:trPr>
        <w:tc>
          <w:tcPr>
            <w:tcW w:w="4366" w:type="dxa"/>
          </w:tcPr>
          <w:p w:rsidR="00F45BFA" w:rsidRPr="002749ED" w:rsidRDefault="00F45BFA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Талыбов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Рашид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Аждарович</w:t>
            </w:r>
            <w:proofErr w:type="spellEnd"/>
          </w:p>
        </w:tc>
        <w:tc>
          <w:tcPr>
            <w:tcW w:w="5415" w:type="dxa"/>
          </w:tcPr>
          <w:p w:rsidR="00F45BFA" w:rsidRPr="002749ED" w:rsidRDefault="00F45BFA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Биллинг-центр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</w:tbl>
    <w:p w:rsidR="00F45BFA" w:rsidRPr="00394228" w:rsidRDefault="00F45BFA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F45BFA" w:rsidRPr="00394228" w:rsidSect="003D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743AD"/>
    <w:rsid w:val="000C4266"/>
    <w:rsid w:val="000D0A09"/>
    <w:rsid w:val="000D14AB"/>
    <w:rsid w:val="000F33F1"/>
    <w:rsid w:val="000F7E5E"/>
    <w:rsid w:val="001132C8"/>
    <w:rsid w:val="00155D48"/>
    <w:rsid w:val="00207E23"/>
    <w:rsid w:val="002219CC"/>
    <w:rsid w:val="002749ED"/>
    <w:rsid w:val="002A3073"/>
    <w:rsid w:val="002F3043"/>
    <w:rsid w:val="002F545B"/>
    <w:rsid w:val="0030602D"/>
    <w:rsid w:val="00336821"/>
    <w:rsid w:val="00394228"/>
    <w:rsid w:val="003C2E6C"/>
    <w:rsid w:val="003D2131"/>
    <w:rsid w:val="004653DE"/>
    <w:rsid w:val="00466FCB"/>
    <w:rsid w:val="00487D33"/>
    <w:rsid w:val="004D3C75"/>
    <w:rsid w:val="00505ED8"/>
    <w:rsid w:val="00580438"/>
    <w:rsid w:val="00585C00"/>
    <w:rsid w:val="005D0D34"/>
    <w:rsid w:val="005E3E30"/>
    <w:rsid w:val="00604A77"/>
    <w:rsid w:val="00624257"/>
    <w:rsid w:val="00641F33"/>
    <w:rsid w:val="006501A6"/>
    <w:rsid w:val="006957F8"/>
    <w:rsid w:val="00741559"/>
    <w:rsid w:val="007464EF"/>
    <w:rsid w:val="007646AA"/>
    <w:rsid w:val="007B5708"/>
    <w:rsid w:val="007C5CB2"/>
    <w:rsid w:val="008717D3"/>
    <w:rsid w:val="0087236D"/>
    <w:rsid w:val="00893FE8"/>
    <w:rsid w:val="008A3BB0"/>
    <w:rsid w:val="008A780D"/>
    <w:rsid w:val="008E4035"/>
    <w:rsid w:val="00905D43"/>
    <w:rsid w:val="00923D2B"/>
    <w:rsid w:val="0098495A"/>
    <w:rsid w:val="00984F89"/>
    <w:rsid w:val="00A21368"/>
    <w:rsid w:val="00A97084"/>
    <w:rsid w:val="00B0485B"/>
    <w:rsid w:val="00B336BF"/>
    <w:rsid w:val="00B4275F"/>
    <w:rsid w:val="00B54061"/>
    <w:rsid w:val="00B65137"/>
    <w:rsid w:val="00B700E3"/>
    <w:rsid w:val="00BB4C5D"/>
    <w:rsid w:val="00BB76D2"/>
    <w:rsid w:val="00BF561C"/>
    <w:rsid w:val="00C43405"/>
    <w:rsid w:val="00C57CAB"/>
    <w:rsid w:val="00CB313E"/>
    <w:rsid w:val="00D520AB"/>
    <w:rsid w:val="00D637D2"/>
    <w:rsid w:val="00D72703"/>
    <w:rsid w:val="00E01A66"/>
    <w:rsid w:val="00E163BC"/>
    <w:rsid w:val="00E2245A"/>
    <w:rsid w:val="00E379F7"/>
    <w:rsid w:val="00E64653"/>
    <w:rsid w:val="00E73508"/>
    <w:rsid w:val="00E76B6E"/>
    <w:rsid w:val="00E858D4"/>
    <w:rsid w:val="00ED24FC"/>
    <w:rsid w:val="00EE36C8"/>
    <w:rsid w:val="00EF07E2"/>
    <w:rsid w:val="00F0628F"/>
    <w:rsid w:val="00F146A8"/>
    <w:rsid w:val="00F45BFA"/>
    <w:rsid w:val="00F81814"/>
    <w:rsid w:val="00FA280F"/>
    <w:rsid w:val="00FB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62</cp:revision>
  <cp:lastPrinted>2020-09-15T12:27:00Z</cp:lastPrinted>
  <dcterms:created xsi:type="dcterms:W3CDTF">2019-02-15T07:11:00Z</dcterms:created>
  <dcterms:modified xsi:type="dcterms:W3CDTF">2020-09-16T07:36:00Z</dcterms:modified>
</cp:coreProperties>
</file>