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46" w:rsidRPr="004D1E46" w:rsidRDefault="004D1E46" w:rsidP="004D1E46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46" w:rsidRPr="004D1E46" w:rsidRDefault="004D1E46" w:rsidP="004D1E46">
      <w:pPr>
        <w:suppressAutoHyphens w:val="0"/>
        <w:jc w:val="center"/>
        <w:rPr>
          <w:sz w:val="10"/>
          <w:szCs w:val="10"/>
          <w:lang w:eastAsia="ru-RU"/>
        </w:rPr>
      </w:pPr>
    </w:p>
    <w:p w:rsidR="004D1E46" w:rsidRPr="004D1E46" w:rsidRDefault="004D1E46" w:rsidP="004D1E46">
      <w:pPr>
        <w:suppressAutoHyphens w:val="0"/>
        <w:jc w:val="center"/>
        <w:rPr>
          <w:sz w:val="10"/>
          <w:szCs w:val="10"/>
          <w:lang w:eastAsia="ru-RU"/>
        </w:rPr>
      </w:pPr>
    </w:p>
    <w:p w:rsidR="004D1E46" w:rsidRPr="004D1E46" w:rsidRDefault="004D1E46" w:rsidP="004D1E4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4D1E46" w:rsidRPr="004D1E46" w:rsidRDefault="004D1E46" w:rsidP="004D1E4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D1E46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4D1E46" w:rsidRPr="004D1E46" w:rsidRDefault="004D1E46" w:rsidP="004D1E4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D1E46" w:rsidRPr="004D1E46" w:rsidRDefault="004D1E46" w:rsidP="004D1E4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4D1E46">
        <w:rPr>
          <w:sz w:val="26"/>
          <w:szCs w:val="26"/>
          <w:lang w:eastAsia="ru-RU"/>
        </w:rPr>
        <w:t>ПОСТАНОВЛЕНИЕ</w:t>
      </w:r>
    </w:p>
    <w:p w:rsidR="004D1E46" w:rsidRPr="004D1E46" w:rsidRDefault="004D1E46" w:rsidP="004D1E4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D1E46" w:rsidRPr="004D1E46" w:rsidRDefault="004D1E46" w:rsidP="004D1E4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D1E46" w:rsidRPr="004D1E46" w:rsidRDefault="004D1E46" w:rsidP="004D1E46">
      <w:pPr>
        <w:suppressAutoHyphens w:val="0"/>
        <w:rPr>
          <w:sz w:val="26"/>
          <w:szCs w:val="26"/>
          <w:lang w:eastAsia="ru-RU"/>
        </w:rPr>
      </w:pPr>
      <w:r w:rsidRPr="004D1E46">
        <w:rPr>
          <w:sz w:val="26"/>
          <w:szCs w:val="26"/>
          <w:lang w:eastAsia="ru-RU"/>
        </w:rPr>
        <w:t>От</w:t>
      </w:r>
      <w:r w:rsidR="00967703">
        <w:rPr>
          <w:sz w:val="26"/>
          <w:szCs w:val="26"/>
          <w:lang w:eastAsia="ru-RU"/>
        </w:rPr>
        <w:t xml:space="preserve"> 23.11.2020</w:t>
      </w:r>
      <w:r w:rsidRPr="004D1E46">
        <w:rPr>
          <w:sz w:val="26"/>
          <w:szCs w:val="26"/>
          <w:lang w:eastAsia="ru-RU"/>
        </w:rPr>
        <w:t xml:space="preserve"> №</w:t>
      </w:r>
      <w:r w:rsidR="00967703">
        <w:rPr>
          <w:sz w:val="26"/>
          <w:szCs w:val="26"/>
          <w:lang w:eastAsia="ru-RU"/>
        </w:rPr>
        <w:t>ПОС.03-2101/20</w:t>
      </w:r>
      <w:r w:rsidRPr="004D1E46">
        <w:rPr>
          <w:sz w:val="26"/>
          <w:szCs w:val="26"/>
          <w:lang w:eastAsia="ru-RU"/>
        </w:rPr>
        <w:t xml:space="preserve"> </w:t>
      </w:r>
    </w:p>
    <w:p w:rsidR="004D1E46" w:rsidRPr="004D1E46" w:rsidRDefault="004D1E46" w:rsidP="004D1E46">
      <w:pPr>
        <w:suppressAutoHyphens w:val="0"/>
        <w:rPr>
          <w:sz w:val="26"/>
          <w:szCs w:val="26"/>
          <w:lang w:eastAsia="ru-RU"/>
        </w:rPr>
      </w:pPr>
      <w:r w:rsidRPr="004D1E46">
        <w:rPr>
          <w:sz w:val="26"/>
          <w:szCs w:val="26"/>
          <w:lang w:eastAsia="ru-RU"/>
        </w:rPr>
        <w:t>город Переславль-Залесский</w:t>
      </w:r>
    </w:p>
    <w:p w:rsidR="004D1E46" w:rsidRPr="004D1E46" w:rsidRDefault="004D1E46" w:rsidP="004D1E46">
      <w:pPr>
        <w:suppressAutoHyphens w:val="0"/>
        <w:rPr>
          <w:lang w:eastAsia="ru-RU"/>
        </w:rPr>
      </w:pPr>
    </w:p>
    <w:p w:rsidR="004D1E46" w:rsidRPr="004D1E46" w:rsidRDefault="004D1E46" w:rsidP="004D1E46">
      <w:pPr>
        <w:suppressAutoHyphens w:val="0"/>
        <w:rPr>
          <w:lang w:eastAsia="ru-RU"/>
        </w:rPr>
      </w:pPr>
    </w:p>
    <w:p w:rsidR="00C01FDB" w:rsidRPr="00B2167C" w:rsidRDefault="00C01FDB" w:rsidP="00C01FDB">
      <w:pPr>
        <w:rPr>
          <w:sz w:val="26"/>
          <w:szCs w:val="26"/>
        </w:rPr>
      </w:pPr>
      <w:bookmarkStart w:id="0" w:name="_GoBack"/>
      <w:bookmarkEnd w:id="0"/>
      <w:r w:rsidRPr="00B2167C">
        <w:rPr>
          <w:sz w:val="26"/>
          <w:szCs w:val="26"/>
        </w:rPr>
        <w:t xml:space="preserve">О внесении изменений в постановление </w:t>
      </w: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>Администрации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</w:t>
      </w:r>
    </w:p>
    <w:p w:rsidR="00421BF2" w:rsidRPr="00B2167C" w:rsidRDefault="00C01FDB" w:rsidP="00421BF2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от </w:t>
      </w:r>
      <w:r w:rsidR="00B52A8A" w:rsidRPr="00B2167C">
        <w:rPr>
          <w:sz w:val="26"/>
          <w:szCs w:val="26"/>
        </w:rPr>
        <w:t>1</w:t>
      </w:r>
      <w:r w:rsidR="00440F15">
        <w:rPr>
          <w:sz w:val="26"/>
          <w:szCs w:val="26"/>
        </w:rPr>
        <w:t>4</w:t>
      </w:r>
      <w:r w:rsidR="001E117C" w:rsidRPr="00B2167C">
        <w:rPr>
          <w:sz w:val="26"/>
          <w:szCs w:val="26"/>
        </w:rPr>
        <w:t>.</w:t>
      </w:r>
      <w:r w:rsidR="00B52A8A" w:rsidRPr="00B2167C">
        <w:rPr>
          <w:sz w:val="26"/>
          <w:szCs w:val="26"/>
        </w:rPr>
        <w:t>10</w:t>
      </w:r>
      <w:r w:rsidR="001E117C" w:rsidRPr="00B2167C">
        <w:rPr>
          <w:sz w:val="26"/>
          <w:szCs w:val="26"/>
        </w:rPr>
        <w:t>.201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№ ПОС.03-</w:t>
      </w:r>
      <w:r w:rsidR="00B52A8A" w:rsidRPr="00B2167C">
        <w:rPr>
          <w:sz w:val="26"/>
          <w:szCs w:val="26"/>
        </w:rPr>
        <w:t>2</w:t>
      </w:r>
      <w:r w:rsidR="00440F15">
        <w:rPr>
          <w:sz w:val="26"/>
          <w:szCs w:val="26"/>
        </w:rPr>
        <w:t>372</w:t>
      </w:r>
      <w:r w:rsidRPr="00B2167C">
        <w:rPr>
          <w:sz w:val="26"/>
          <w:szCs w:val="26"/>
        </w:rPr>
        <w:t>/1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</w:t>
      </w:r>
    </w:p>
    <w:p w:rsidR="00AF729B" w:rsidRPr="00B2167C" w:rsidRDefault="00AF729B" w:rsidP="00421BF2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440F15" w:rsidRDefault="00AF729B" w:rsidP="00440F15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B2167C">
        <w:rPr>
          <w:sz w:val="26"/>
          <w:szCs w:val="26"/>
        </w:rPr>
        <w:t>«</w:t>
      </w:r>
      <w:r w:rsidR="00440F15">
        <w:rPr>
          <w:sz w:val="26"/>
          <w:szCs w:val="26"/>
        </w:rPr>
        <w:t xml:space="preserve">Присвоение </w:t>
      </w:r>
    </w:p>
    <w:p w:rsidR="00257903" w:rsidRPr="00B2167C" w:rsidRDefault="00440F15" w:rsidP="00440F15">
      <w:pPr>
        <w:rPr>
          <w:sz w:val="26"/>
          <w:szCs w:val="26"/>
        </w:rPr>
      </w:pPr>
      <w:r>
        <w:rPr>
          <w:sz w:val="26"/>
          <w:szCs w:val="26"/>
        </w:rPr>
        <w:t>адресов объектам адресации</w:t>
      </w:r>
      <w:r w:rsidR="00257903" w:rsidRPr="00B2167C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4D1E46" w:rsidRPr="00B2167C" w:rsidRDefault="004D1E46" w:rsidP="00AF729B">
      <w:pPr>
        <w:rPr>
          <w:sz w:val="26"/>
          <w:szCs w:val="26"/>
        </w:rPr>
      </w:pPr>
    </w:p>
    <w:p w:rsidR="00440F15" w:rsidRPr="00440F15" w:rsidRDefault="00421BF2" w:rsidP="004578BC">
      <w:pPr>
        <w:ind w:firstLine="567"/>
        <w:jc w:val="both"/>
        <w:rPr>
          <w:sz w:val="26"/>
          <w:szCs w:val="26"/>
          <w:shd w:val="clear" w:color="auto" w:fill="FFFFFF"/>
        </w:rPr>
      </w:pPr>
      <w:r w:rsidRPr="00440F15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</w:t>
      </w:r>
      <w:r w:rsidRPr="00440F15">
        <w:rPr>
          <w:sz w:val="26"/>
          <w:szCs w:val="26"/>
          <w:shd w:val="clear" w:color="auto" w:fill="FFFFFF"/>
        </w:rPr>
        <w:t>27.07.2010 № 210-ФЗ «Об организации предоставления государственных и муниципальных услуг»,</w:t>
      </w:r>
      <w:r w:rsidR="00440F15" w:rsidRPr="00440F15">
        <w:rPr>
          <w:sz w:val="26"/>
          <w:szCs w:val="26"/>
          <w:shd w:val="clear" w:color="auto" w:fill="FFFFFF"/>
        </w:rPr>
        <w:t xml:space="preserve"> Постановлением Правительства Российской Федерации от 04.09.2020 № 1355 </w:t>
      </w:r>
      <w:r w:rsidR="00440F15">
        <w:rPr>
          <w:sz w:val="26"/>
          <w:szCs w:val="26"/>
          <w:shd w:val="clear" w:color="auto" w:fill="FFFFFF"/>
        </w:rPr>
        <w:t>«О внесении изменений в Правила присвоения, изменения и аннулирования адресов»</w:t>
      </w:r>
      <w:r w:rsidR="00A67E3D">
        <w:rPr>
          <w:sz w:val="26"/>
          <w:szCs w:val="26"/>
          <w:shd w:val="clear" w:color="auto" w:fill="FFFFFF"/>
        </w:rPr>
        <w:t>,</w:t>
      </w:r>
    </w:p>
    <w:p w:rsidR="00C01FDB" w:rsidRPr="004947E3" w:rsidRDefault="00440F15" w:rsidP="00440F15">
      <w:pPr>
        <w:ind w:firstLine="567"/>
        <w:jc w:val="center"/>
        <w:rPr>
          <w:sz w:val="28"/>
          <w:szCs w:val="28"/>
        </w:rPr>
      </w:pPr>
      <w:r w:rsidRPr="00440F15">
        <w:rPr>
          <w:color w:val="22272F"/>
          <w:sz w:val="26"/>
          <w:szCs w:val="26"/>
        </w:rPr>
        <w:br/>
      </w:r>
      <w:r w:rsidR="004947E3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Внести</w:t>
      </w:r>
      <w:r w:rsidR="002C03B9"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</w:rPr>
        <w:t xml:space="preserve">в </w:t>
      </w:r>
      <w:r w:rsidR="00B57DAD" w:rsidRPr="00B2167C">
        <w:rPr>
          <w:sz w:val="26"/>
          <w:szCs w:val="26"/>
        </w:rPr>
        <w:t>постановление</w:t>
      </w:r>
      <w:r w:rsidR="002C03B9" w:rsidRPr="00B2167C">
        <w:rPr>
          <w:sz w:val="26"/>
          <w:szCs w:val="26"/>
        </w:rPr>
        <w:t xml:space="preserve"> Администрации г</w:t>
      </w:r>
      <w:r w:rsidR="00B2167C">
        <w:rPr>
          <w:sz w:val="26"/>
          <w:szCs w:val="26"/>
        </w:rPr>
        <w:t xml:space="preserve">орода </w:t>
      </w:r>
      <w:r w:rsidR="002C03B9" w:rsidRPr="00B2167C">
        <w:rPr>
          <w:sz w:val="26"/>
          <w:szCs w:val="26"/>
        </w:rPr>
        <w:t>Переславля-Залесского</w:t>
      </w:r>
      <w:r w:rsidR="00A80D10" w:rsidRPr="00B2167C">
        <w:rPr>
          <w:sz w:val="26"/>
          <w:szCs w:val="26"/>
        </w:rPr>
        <w:t xml:space="preserve"> от </w:t>
      </w:r>
      <w:r w:rsidR="00B52A8A" w:rsidRPr="00B2167C">
        <w:rPr>
          <w:sz w:val="26"/>
          <w:szCs w:val="26"/>
        </w:rPr>
        <w:t>1</w:t>
      </w:r>
      <w:r w:rsidR="00440F15">
        <w:rPr>
          <w:sz w:val="26"/>
          <w:szCs w:val="26"/>
        </w:rPr>
        <w:t>4</w:t>
      </w:r>
      <w:r w:rsidR="000A14C6" w:rsidRPr="00B2167C">
        <w:rPr>
          <w:sz w:val="26"/>
          <w:szCs w:val="26"/>
        </w:rPr>
        <w:t>.</w:t>
      </w:r>
      <w:r w:rsidR="00B52A8A" w:rsidRPr="00B2167C">
        <w:rPr>
          <w:sz w:val="26"/>
          <w:szCs w:val="26"/>
        </w:rPr>
        <w:t>10</w:t>
      </w:r>
      <w:r w:rsidR="00B57DAD" w:rsidRPr="00B2167C">
        <w:rPr>
          <w:sz w:val="26"/>
          <w:szCs w:val="26"/>
        </w:rPr>
        <w:t>.201</w:t>
      </w:r>
      <w:r w:rsidR="004578BC" w:rsidRPr="00B2167C">
        <w:rPr>
          <w:sz w:val="26"/>
          <w:szCs w:val="26"/>
        </w:rPr>
        <w:t>9</w:t>
      </w:r>
      <w:r w:rsidR="00B57DAD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№</w:t>
      </w:r>
      <w:r w:rsidR="005B27CA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ПОС.03-</w:t>
      </w:r>
      <w:r w:rsidR="00440F15">
        <w:rPr>
          <w:sz w:val="26"/>
          <w:szCs w:val="26"/>
        </w:rPr>
        <w:t>2372</w:t>
      </w:r>
      <w:r w:rsidR="000C76C1" w:rsidRPr="00B2167C">
        <w:rPr>
          <w:sz w:val="26"/>
          <w:szCs w:val="26"/>
        </w:rPr>
        <w:t>/1</w:t>
      </w:r>
      <w:r w:rsidR="004578BC" w:rsidRPr="00B2167C">
        <w:rPr>
          <w:sz w:val="26"/>
          <w:szCs w:val="26"/>
        </w:rPr>
        <w:t>9</w:t>
      </w:r>
      <w:r w:rsidR="000C76C1" w:rsidRPr="00B2167C">
        <w:rPr>
          <w:sz w:val="26"/>
          <w:szCs w:val="26"/>
        </w:rPr>
        <w:t xml:space="preserve"> </w:t>
      </w:r>
      <w:r w:rsidR="002C03B9" w:rsidRPr="00B2167C">
        <w:rPr>
          <w:sz w:val="26"/>
          <w:szCs w:val="26"/>
        </w:rPr>
        <w:t>«</w:t>
      </w:r>
      <w:r w:rsidR="000C76C1" w:rsidRPr="00B2167C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B2167C">
        <w:rPr>
          <w:color w:val="000000"/>
          <w:sz w:val="26"/>
          <w:szCs w:val="26"/>
        </w:rPr>
        <w:t>«</w:t>
      </w:r>
      <w:r w:rsidR="00440F15">
        <w:rPr>
          <w:color w:val="000000"/>
          <w:sz w:val="26"/>
          <w:szCs w:val="26"/>
        </w:rPr>
        <w:t>Присвоение адресов объектам адресации</w:t>
      </w:r>
      <w:r w:rsidR="00257903" w:rsidRPr="00B2167C">
        <w:rPr>
          <w:sz w:val="26"/>
          <w:szCs w:val="26"/>
        </w:rPr>
        <w:t xml:space="preserve">» </w:t>
      </w:r>
      <w:r w:rsidR="006C1D3C" w:rsidRPr="00B2167C">
        <w:rPr>
          <w:sz w:val="26"/>
          <w:szCs w:val="26"/>
        </w:rPr>
        <w:t>следующие изменения</w:t>
      </w:r>
      <w:r w:rsidRPr="00B2167C">
        <w:rPr>
          <w:sz w:val="26"/>
          <w:szCs w:val="26"/>
        </w:rPr>
        <w:t>:</w:t>
      </w:r>
    </w:p>
    <w:p w:rsidR="00440F15" w:rsidRDefault="0075536B" w:rsidP="0075536B">
      <w:pPr>
        <w:pStyle w:val="a8"/>
        <w:ind w:left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1) </w:t>
      </w:r>
      <w:r w:rsidR="00440F15" w:rsidRPr="00440F15">
        <w:rPr>
          <w:sz w:val="26"/>
          <w:szCs w:val="26"/>
        </w:rPr>
        <w:t xml:space="preserve">пункт 1.2 </w:t>
      </w:r>
      <w:r w:rsidR="00D73A30" w:rsidRPr="00D73A30">
        <w:rPr>
          <w:sz w:val="26"/>
          <w:szCs w:val="26"/>
        </w:rPr>
        <w:t>изложить в следующей редакции:</w:t>
      </w:r>
    </w:p>
    <w:p w:rsidR="00D73A30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«1.2. </w:t>
      </w:r>
      <w:r w:rsidRPr="00D73A30">
        <w:rPr>
          <w:color w:val="000000"/>
          <w:sz w:val="26"/>
          <w:szCs w:val="26"/>
        </w:rPr>
        <w:t>При предоставлении муниципальной услуги заявителями являются физические и юридические лица (далее – заявители), которые являются собственниками либо лицами, обладающим одним из следующих вещных прав на объект адресации:</w:t>
      </w:r>
    </w:p>
    <w:p w:rsidR="00D73A30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>а) право хозяйственного ведения;</w:t>
      </w:r>
    </w:p>
    <w:p w:rsidR="00D73A30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>б) право оперативного управления;</w:t>
      </w:r>
    </w:p>
    <w:p w:rsidR="00D73A30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>в) право пожизненного наследуемого владения;</w:t>
      </w:r>
    </w:p>
    <w:p w:rsidR="00D73A30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>г) право постоянного (бессрочного) пользования.</w:t>
      </w:r>
    </w:p>
    <w:p w:rsidR="00D73A30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</w:t>
      </w:r>
      <w:r w:rsidRPr="00D73A30">
        <w:rPr>
          <w:color w:val="000000"/>
          <w:sz w:val="26"/>
          <w:szCs w:val="26"/>
        </w:rPr>
        <w:lastRenderedPageBreak/>
        <w:t>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73A30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440F15">
        <w:rPr>
          <w:sz w:val="26"/>
          <w:szCs w:val="26"/>
          <w:shd w:val="clear" w:color="auto" w:fill="FFFFFF"/>
        </w:rPr>
        <w:t>От имени лица, указанного в </w:t>
      </w:r>
      <w:r>
        <w:rPr>
          <w:sz w:val="26"/>
          <w:szCs w:val="26"/>
          <w:shd w:val="clear" w:color="auto" w:fill="FFFFFF"/>
        </w:rPr>
        <w:t xml:space="preserve">абзаце 1 </w:t>
      </w:r>
      <w:hyperlink r:id="rId8" w:anchor="/document/70803770/entry/1027" w:history="1">
        <w:r w:rsidRPr="00440F1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пункт</w:t>
        </w:r>
        <w:r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а </w:t>
        </w:r>
      </w:hyperlink>
      <w:r>
        <w:rPr>
          <w:sz w:val="26"/>
          <w:szCs w:val="26"/>
        </w:rPr>
        <w:t>1.2 настоящего регламента</w:t>
      </w:r>
      <w:r w:rsidRPr="00440F15">
        <w:rPr>
          <w:sz w:val="26"/>
          <w:szCs w:val="26"/>
          <w:shd w:val="clear" w:color="auto" w:fill="FFFFFF"/>
        </w:rPr>
        <w:t>, вправе обратиться кадастровый инженер, выполняющий на основании документа, предусмотренного </w:t>
      </w:r>
      <w:hyperlink r:id="rId9" w:anchor="/document/12154874/entry/35" w:history="1">
        <w:r w:rsidRPr="00440F1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35</w:t>
        </w:r>
      </w:hyperlink>
      <w:r w:rsidRPr="00440F15">
        <w:rPr>
          <w:sz w:val="26"/>
          <w:szCs w:val="26"/>
          <w:shd w:val="clear" w:color="auto" w:fill="FFFFFF"/>
        </w:rPr>
        <w:t> или </w:t>
      </w:r>
      <w:hyperlink r:id="rId10" w:anchor="/document/12154874/entry/423" w:history="1">
        <w:r w:rsidRPr="00440F15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42</w:t>
        </w:r>
        <w:r w:rsidRPr="00440F15">
          <w:rPr>
            <w:rStyle w:val="ab"/>
            <w:color w:val="auto"/>
            <w:sz w:val="26"/>
            <w:szCs w:val="26"/>
            <w:u w:val="none"/>
            <w:shd w:val="clear" w:color="auto" w:fill="FFFFFF"/>
            <w:vertAlign w:val="superscript"/>
          </w:rPr>
          <w:t> 3</w:t>
        </w:r>
      </w:hyperlink>
      <w:r w:rsidRPr="00440F15">
        <w:rPr>
          <w:sz w:val="26"/>
          <w:szCs w:val="26"/>
          <w:shd w:val="clear" w:color="auto" w:fill="FFFFFF"/>
        </w:rPr>
        <w:t xml:space="preserve"> Федерального закона </w:t>
      </w:r>
      <w:r>
        <w:rPr>
          <w:sz w:val="26"/>
          <w:szCs w:val="26"/>
          <w:shd w:val="clear" w:color="auto" w:fill="FFFFFF"/>
        </w:rPr>
        <w:t>«</w:t>
      </w:r>
      <w:r w:rsidRPr="00440F15">
        <w:rPr>
          <w:sz w:val="26"/>
          <w:szCs w:val="26"/>
          <w:shd w:val="clear" w:color="auto" w:fill="FFFFFF"/>
        </w:rPr>
        <w:t>О кадастровой деятельности</w:t>
      </w:r>
      <w:r>
        <w:rPr>
          <w:sz w:val="26"/>
          <w:szCs w:val="26"/>
          <w:shd w:val="clear" w:color="auto" w:fill="FFFFFF"/>
        </w:rPr>
        <w:t>»</w:t>
      </w:r>
      <w:r w:rsidRPr="00440F15">
        <w:rPr>
          <w:sz w:val="26"/>
          <w:szCs w:val="26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40F15" w:rsidRPr="00D73A30" w:rsidRDefault="00D73A30" w:rsidP="00D73A30">
      <w:pPr>
        <w:pStyle w:val="a8"/>
        <w:ind w:left="0" w:firstLine="567"/>
        <w:jc w:val="both"/>
        <w:rPr>
          <w:color w:val="000000"/>
          <w:sz w:val="26"/>
          <w:szCs w:val="26"/>
        </w:rPr>
      </w:pPr>
      <w:r w:rsidRPr="00D73A30">
        <w:rPr>
          <w:color w:val="000000"/>
          <w:sz w:val="26"/>
          <w:szCs w:val="26"/>
        </w:rPr>
        <w:t>Понятия «адрес» и «объект адресации» в настоящем регламенте используются в значении, указанном в Федеральном законе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440F15" w:rsidRPr="00440F15">
        <w:rPr>
          <w:sz w:val="26"/>
          <w:szCs w:val="26"/>
          <w:shd w:val="clear" w:color="auto" w:fill="FFFFFF"/>
        </w:rPr>
        <w:t>.</w:t>
      </w:r>
      <w:r w:rsidR="0075536B">
        <w:rPr>
          <w:sz w:val="26"/>
          <w:szCs w:val="26"/>
          <w:shd w:val="clear" w:color="auto" w:fill="FFFFFF"/>
        </w:rPr>
        <w:t>»;</w:t>
      </w:r>
    </w:p>
    <w:p w:rsidR="0075536B" w:rsidRPr="0075536B" w:rsidRDefault="0075536B" w:rsidP="0075536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536B">
        <w:rPr>
          <w:rFonts w:ascii="Times New Roman" w:hAnsi="Times New Roman" w:cs="Times New Roman"/>
          <w:sz w:val="26"/>
          <w:szCs w:val="26"/>
        </w:rPr>
        <w:t xml:space="preserve">2) абзац третий пункта 2.3 </w:t>
      </w:r>
      <w:bookmarkStart w:id="1" w:name="_Hlk56772142"/>
      <w:r w:rsidRPr="0075536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bookmarkEnd w:id="1"/>
    </w:p>
    <w:p w:rsidR="0075536B" w:rsidRPr="0075536B" w:rsidRDefault="0075536B" w:rsidP="0075536B">
      <w:pPr>
        <w:ind w:firstLine="567"/>
        <w:jc w:val="both"/>
        <w:rPr>
          <w:sz w:val="26"/>
          <w:szCs w:val="26"/>
        </w:rPr>
      </w:pPr>
      <w:r w:rsidRPr="0075536B">
        <w:rPr>
          <w:sz w:val="26"/>
          <w:szCs w:val="26"/>
        </w:rPr>
        <w:t xml:space="preserve">«- заочная форма - без личного присутствия заявителя (в электронной форме, </w:t>
      </w:r>
      <w:r w:rsidR="002201CE">
        <w:rPr>
          <w:sz w:val="26"/>
          <w:szCs w:val="26"/>
        </w:rPr>
        <w:t xml:space="preserve">посредством </w:t>
      </w:r>
      <w:r w:rsidR="00A77FC3">
        <w:rPr>
          <w:sz w:val="26"/>
          <w:szCs w:val="26"/>
        </w:rPr>
        <w:t xml:space="preserve">Единого портала, </w:t>
      </w:r>
      <w:r w:rsidRPr="0075536B">
        <w:rPr>
          <w:sz w:val="26"/>
          <w:szCs w:val="26"/>
        </w:rPr>
        <w:t>МФЦ, почтовым отправлением).»;</w:t>
      </w:r>
    </w:p>
    <w:p w:rsidR="00483427" w:rsidRDefault="0075536B" w:rsidP="00D51E11">
      <w:pPr>
        <w:pStyle w:val="a8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51E11" w:rsidRPr="00B2167C">
        <w:rPr>
          <w:sz w:val="26"/>
          <w:szCs w:val="26"/>
        </w:rPr>
        <w:t xml:space="preserve">) </w:t>
      </w:r>
      <w:r w:rsidR="00483427" w:rsidRPr="00B2167C">
        <w:rPr>
          <w:sz w:val="26"/>
          <w:szCs w:val="26"/>
        </w:rPr>
        <w:t>в пункте 2.5 слова «</w:t>
      </w:r>
      <w:r>
        <w:rPr>
          <w:sz w:val="26"/>
          <w:szCs w:val="26"/>
        </w:rPr>
        <w:t>18</w:t>
      </w:r>
      <w:r w:rsidR="00483427" w:rsidRPr="00B2167C">
        <w:rPr>
          <w:sz w:val="26"/>
          <w:szCs w:val="26"/>
        </w:rPr>
        <w:t xml:space="preserve"> рабочих дней» заменить словами «</w:t>
      </w:r>
      <w:r>
        <w:rPr>
          <w:sz w:val="26"/>
          <w:szCs w:val="26"/>
        </w:rPr>
        <w:t>1</w:t>
      </w:r>
      <w:r w:rsidR="00483427" w:rsidRPr="00B2167C">
        <w:rPr>
          <w:sz w:val="26"/>
          <w:szCs w:val="26"/>
        </w:rPr>
        <w:t>0 рабочих дней»;</w:t>
      </w:r>
    </w:p>
    <w:p w:rsidR="0075536B" w:rsidRPr="00B2167C" w:rsidRDefault="0075536B" w:rsidP="00D51E11">
      <w:pPr>
        <w:pStyle w:val="a8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4) в пункте 2.6 абзац четырнадцатый исключить;</w:t>
      </w:r>
    </w:p>
    <w:p w:rsidR="002F1B12" w:rsidRPr="00B2167C" w:rsidRDefault="0075536B" w:rsidP="00D51E11">
      <w:pPr>
        <w:pStyle w:val="a8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51E11" w:rsidRPr="00B2167C">
        <w:rPr>
          <w:sz w:val="26"/>
          <w:szCs w:val="26"/>
        </w:rPr>
        <w:t xml:space="preserve">) </w:t>
      </w:r>
      <w:r w:rsidR="002F1B12" w:rsidRPr="00B2167C">
        <w:rPr>
          <w:sz w:val="26"/>
          <w:szCs w:val="26"/>
        </w:rPr>
        <w:t>пункт 2.7</w:t>
      </w:r>
      <w:r w:rsidR="00775464">
        <w:rPr>
          <w:sz w:val="26"/>
          <w:szCs w:val="26"/>
        </w:rPr>
        <w:t xml:space="preserve"> изложить в следующей редакции</w:t>
      </w:r>
      <w:r w:rsidR="002F1B12" w:rsidRPr="00B2167C">
        <w:rPr>
          <w:sz w:val="26"/>
          <w:szCs w:val="26"/>
        </w:rPr>
        <w:t>:</w:t>
      </w:r>
    </w:p>
    <w:p w:rsidR="00775464" w:rsidRPr="00A67E3D" w:rsidRDefault="002201CE" w:rsidP="007754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75464" w:rsidRPr="00A67E3D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775464" w:rsidRPr="00A67E3D" w:rsidRDefault="00775464" w:rsidP="00775464">
      <w:pPr>
        <w:pStyle w:val="af1"/>
        <w:spacing w:before="0"/>
        <w:ind w:firstLine="567"/>
        <w:rPr>
          <w:szCs w:val="26"/>
        </w:rPr>
      </w:pPr>
      <w:r w:rsidRPr="00A67E3D">
        <w:rPr>
          <w:szCs w:val="26"/>
        </w:rPr>
        <w:t>2.7.1. Исчерпывающий перечень документов, предоставляемых заявителем самостоятельно:</w:t>
      </w:r>
    </w:p>
    <w:p w:rsidR="00775464" w:rsidRPr="00A67E3D" w:rsidRDefault="00775464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7E3D">
        <w:rPr>
          <w:sz w:val="26"/>
          <w:szCs w:val="26"/>
        </w:rPr>
        <w:t>1) заявление по форме, установленной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(приложение № 1 к настоящему регламенту);</w:t>
      </w:r>
    </w:p>
    <w:p w:rsidR="00775464" w:rsidRPr="00A67E3D" w:rsidRDefault="00775464" w:rsidP="00775464">
      <w:pPr>
        <w:ind w:firstLine="567"/>
        <w:jc w:val="both"/>
        <w:rPr>
          <w:sz w:val="26"/>
          <w:szCs w:val="26"/>
        </w:rPr>
      </w:pPr>
      <w:r w:rsidRPr="00A67E3D">
        <w:rPr>
          <w:sz w:val="26"/>
          <w:szCs w:val="26"/>
        </w:rPr>
        <w:t xml:space="preserve"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 </w:t>
      </w:r>
    </w:p>
    <w:p w:rsidR="00775464" w:rsidRPr="00A67E3D" w:rsidRDefault="00775464" w:rsidP="00775464">
      <w:pPr>
        <w:ind w:firstLine="567"/>
        <w:jc w:val="both"/>
        <w:rPr>
          <w:sz w:val="26"/>
          <w:szCs w:val="26"/>
        </w:rPr>
      </w:pPr>
      <w:r w:rsidRPr="00A67E3D">
        <w:rPr>
          <w:sz w:val="26"/>
          <w:szCs w:val="26"/>
        </w:rPr>
        <w:t>3) документ, подтверждающий полномочия представителя заявителя действовать от его имени;</w:t>
      </w:r>
    </w:p>
    <w:p w:rsidR="00775464" w:rsidRPr="00A67E3D" w:rsidRDefault="00775464" w:rsidP="00775464">
      <w:pPr>
        <w:ind w:firstLine="567"/>
        <w:jc w:val="both"/>
        <w:rPr>
          <w:sz w:val="26"/>
          <w:szCs w:val="26"/>
        </w:rPr>
      </w:pPr>
      <w:r w:rsidRPr="00A67E3D">
        <w:rPr>
          <w:sz w:val="26"/>
          <w:szCs w:val="26"/>
          <w:shd w:val="clear" w:color="auto" w:fill="FFFFFF"/>
        </w:rPr>
        <w:t>4) при представлении заявления кадастровым инженером к такому заявлению прилагается копия документа, предусмотренного </w:t>
      </w:r>
      <w:hyperlink r:id="rId11" w:anchor="/document/12154874/entry/35" w:history="1">
        <w:r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35</w:t>
        </w:r>
      </w:hyperlink>
      <w:r w:rsidRPr="00A67E3D">
        <w:rPr>
          <w:sz w:val="26"/>
          <w:szCs w:val="26"/>
          <w:shd w:val="clear" w:color="auto" w:fill="FFFFFF"/>
        </w:rPr>
        <w:t> или </w:t>
      </w:r>
      <w:hyperlink r:id="rId12" w:anchor="/document/12154874/entry/423" w:history="1">
        <w:r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статьей 42</w:t>
        </w:r>
        <w:r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  <w:vertAlign w:val="superscript"/>
          </w:rPr>
          <w:t> 3</w:t>
        </w:r>
      </w:hyperlink>
      <w:r w:rsidRPr="00A67E3D">
        <w:rPr>
          <w:sz w:val="26"/>
          <w:szCs w:val="26"/>
          <w:shd w:val="clear" w:color="auto" w:fill="FFFFFF"/>
        </w:rPr>
        <w:t> 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775464" w:rsidRPr="00A67E3D" w:rsidRDefault="00A67E3D" w:rsidP="00775464">
      <w:pPr>
        <w:ind w:firstLine="567"/>
        <w:jc w:val="both"/>
        <w:rPr>
          <w:sz w:val="26"/>
          <w:szCs w:val="26"/>
          <w:shd w:val="clear" w:color="auto" w:fill="FFFFFF"/>
        </w:rPr>
      </w:pPr>
      <w:r w:rsidRPr="00A67E3D">
        <w:rPr>
          <w:sz w:val="26"/>
          <w:szCs w:val="26"/>
          <w:shd w:val="clear" w:color="auto" w:fill="FFFFFF"/>
        </w:rPr>
        <w:t>5</w:t>
      </w:r>
      <w:r w:rsidR="00775464" w:rsidRPr="00A67E3D">
        <w:rPr>
          <w:sz w:val="26"/>
          <w:szCs w:val="26"/>
          <w:shd w:val="clear" w:color="auto" w:fill="FFFFFF"/>
        </w:rPr>
        <w:t xml:space="preserve">) правоустанавливающие и (или) </w:t>
      </w:r>
      <w:proofErr w:type="spellStart"/>
      <w:r w:rsidR="00775464" w:rsidRPr="00A67E3D">
        <w:rPr>
          <w:sz w:val="26"/>
          <w:szCs w:val="26"/>
          <w:shd w:val="clear" w:color="auto" w:fill="FFFFFF"/>
        </w:rPr>
        <w:t>правоудостоверяющие</w:t>
      </w:r>
      <w:proofErr w:type="spellEnd"/>
      <w:r w:rsidR="00775464" w:rsidRPr="00A67E3D">
        <w:rPr>
          <w:sz w:val="26"/>
          <w:szCs w:val="26"/>
          <w:shd w:val="clear" w:color="auto" w:fill="FFFFFF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3" w:anchor="/document/12138258/entry/0" w:history="1"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Градостроительным кодексом</w:t>
        </w:r>
      </w:hyperlink>
      <w:r w:rsidR="00775464" w:rsidRPr="00A67E3D">
        <w:rPr>
          <w:sz w:val="26"/>
          <w:szCs w:val="26"/>
          <w:shd w:val="clear" w:color="auto" w:fill="FFFFFF"/>
        </w:rPr>
        <w:t xml:space="preserve"> Российской Федерации для строительства которых </w:t>
      </w:r>
      <w:r w:rsidR="00775464" w:rsidRPr="00A67E3D">
        <w:rPr>
          <w:sz w:val="26"/>
          <w:szCs w:val="26"/>
          <w:shd w:val="clear" w:color="auto" w:fill="FFFFFF"/>
        </w:rPr>
        <w:lastRenderedPageBreak/>
        <w:t xml:space="preserve">получение разрешения на строительство не требуется, правоустанавливающие и (или) </w:t>
      </w:r>
      <w:proofErr w:type="spellStart"/>
      <w:r w:rsidR="00775464" w:rsidRPr="00A67E3D">
        <w:rPr>
          <w:sz w:val="26"/>
          <w:szCs w:val="26"/>
          <w:shd w:val="clear" w:color="auto" w:fill="FFFFFF"/>
        </w:rPr>
        <w:t>правоудостоверяющие</w:t>
      </w:r>
      <w:proofErr w:type="spellEnd"/>
      <w:r w:rsidR="00775464" w:rsidRPr="00A67E3D">
        <w:rPr>
          <w:sz w:val="26"/>
          <w:szCs w:val="26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775464" w:rsidRPr="00A67E3D" w:rsidRDefault="00775464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OLE_LINK14"/>
      <w:bookmarkStart w:id="3" w:name="OLE_LINK15"/>
      <w:r w:rsidRPr="00A67E3D">
        <w:rPr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775464" w:rsidRPr="00A67E3D" w:rsidRDefault="00A67E3D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A67E3D">
        <w:rPr>
          <w:sz w:val="26"/>
          <w:szCs w:val="26"/>
          <w:shd w:val="clear" w:color="auto" w:fill="FFFFFF"/>
        </w:rPr>
        <w:t>а</w:t>
      </w:r>
      <w:r w:rsidR="00775464" w:rsidRPr="00A67E3D">
        <w:rPr>
          <w:sz w:val="26"/>
          <w:szCs w:val="26"/>
          <w:shd w:val="clear" w:color="auto" w:fill="FFFFFF"/>
        </w:rPr>
        <w:t>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75464" w:rsidRPr="00A67E3D" w:rsidRDefault="00A67E3D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A67E3D">
        <w:rPr>
          <w:sz w:val="26"/>
          <w:szCs w:val="26"/>
          <w:shd w:val="clear" w:color="auto" w:fill="FFFFFF"/>
        </w:rPr>
        <w:t>б</w:t>
      </w:r>
      <w:r w:rsidR="00775464" w:rsidRPr="00A67E3D">
        <w:rPr>
          <w:sz w:val="26"/>
          <w:szCs w:val="26"/>
          <w:shd w:val="clear" w:color="auto" w:fill="FFFFFF"/>
        </w:rPr>
        <w:t>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4" w:anchor="/document/12138258/entry/0" w:history="1"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Градостроительным кодексом</w:t>
        </w:r>
      </w:hyperlink>
      <w:r w:rsidR="00775464" w:rsidRPr="00A67E3D">
        <w:rPr>
          <w:sz w:val="26"/>
          <w:szCs w:val="26"/>
          <w:shd w:val="clear" w:color="auto" w:fill="FFFFFF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75464" w:rsidRPr="00A67E3D" w:rsidRDefault="00A67E3D" w:rsidP="00775464">
      <w:pPr>
        <w:ind w:firstLine="567"/>
        <w:jc w:val="both"/>
        <w:rPr>
          <w:sz w:val="26"/>
          <w:szCs w:val="26"/>
        </w:rPr>
      </w:pPr>
      <w:r w:rsidRPr="00A67E3D">
        <w:rPr>
          <w:sz w:val="26"/>
          <w:szCs w:val="26"/>
          <w:shd w:val="clear" w:color="auto" w:fill="FFFFFF"/>
        </w:rPr>
        <w:t>в</w:t>
      </w:r>
      <w:r w:rsidR="00775464" w:rsidRPr="00A67E3D">
        <w:rPr>
          <w:sz w:val="26"/>
          <w:szCs w:val="26"/>
          <w:shd w:val="clear" w:color="auto" w:fill="FFFFFF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75464" w:rsidRPr="00A67E3D" w:rsidRDefault="00A67E3D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A67E3D">
        <w:rPr>
          <w:sz w:val="26"/>
          <w:szCs w:val="26"/>
          <w:shd w:val="clear" w:color="auto" w:fill="FFFFFF"/>
        </w:rPr>
        <w:t>г</w:t>
      </w:r>
      <w:r w:rsidR="00775464" w:rsidRPr="00A67E3D">
        <w:rPr>
          <w:sz w:val="26"/>
          <w:szCs w:val="26"/>
          <w:shd w:val="clear" w:color="auto" w:fill="FFFFFF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75464" w:rsidRPr="00A67E3D" w:rsidRDefault="00A67E3D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A67E3D">
        <w:rPr>
          <w:sz w:val="26"/>
          <w:szCs w:val="26"/>
          <w:shd w:val="clear" w:color="auto" w:fill="FFFFFF"/>
        </w:rPr>
        <w:t>д</w:t>
      </w:r>
      <w:r w:rsidR="00775464" w:rsidRPr="00A67E3D">
        <w:rPr>
          <w:sz w:val="26"/>
          <w:szCs w:val="26"/>
          <w:shd w:val="clear" w:color="auto" w:fill="FFFFFF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75464" w:rsidRPr="00A67E3D" w:rsidRDefault="00A67E3D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  <w:shd w:val="clear" w:color="auto" w:fill="FFFFFF"/>
        </w:rPr>
      </w:pPr>
      <w:r w:rsidRPr="00A67E3D">
        <w:rPr>
          <w:sz w:val="26"/>
          <w:szCs w:val="26"/>
          <w:shd w:val="clear" w:color="auto" w:fill="FFFFFF"/>
        </w:rPr>
        <w:t>е</w:t>
      </w:r>
      <w:r w:rsidR="00775464" w:rsidRPr="00A67E3D">
        <w:rPr>
          <w:sz w:val="26"/>
          <w:szCs w:val="26"/>
          <w:shd w:val="clear" w:color="auto" w:fill="FFFFFF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75464" w:rsidRPr="00A67E3D" w:rsidRDefault="00A67E3D" w:rsidP="00A67E3D">
      <w:pPr>
        <w:ind w:firstLine="567"/>
        <w:jc w:val="both"/>
        <w:rPr>
          <w:sz w:val="26"/>
          <w:szCs w:val="26"/>
          <w:shd w:val="clear" w:color="auto" w:fill="FFFFFF"/>
        </w:rPr>
      </w:pPr>
      <w:r w:rsidRPr="00A67E3D">
        <w:rPr>
          <w:sz w:val="26"/>
          <w:szCs w:val="26"/>
          <w:shd w:val="clear" w:color="auto" w:fill="FFFFFF"/>
        </w:rPr>
        <w:t>ж</w:t>
      </w:r>
      <w:r w:rsidR="00775464" w:rsidRPr="00A67E3D">
        <w:rPr>
          <w:sz w:val="26"/>
          <w:szCs w:val="26"/>
          <w:shd w:val="clear" w:color="auto" w:fill="FFFFFF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15" w:anchor="/document/70803770/entry/1141" w:history="1"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подпункте </w:t>
        </w:r>
        <w:r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а</w:t>
        </w:r>
        <w:r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»</w:t>
        </w:r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 пункта 14</w:t>
        </w:r>
      </w:hyperlink>
      <w:r w:rsidR="00775464" w:rsidRPr="00A67E3D">
        <w:rPr>
          <w:sz w:val="26"/>
          <w:szCs w:val="26"/>
          <w:shd w:val="clear" w:color="auto" w:fill="FFFFFF"/>
        </w:rPr>
        <w:t> Правил</w:t>
      </w:r>
      <w:r>
        <w:rPr>
          <w:sz w:val="26"/>
          <w:szCs w:val="26"/>
          <w:shd w:val="clear" w:color="auto" w:fill="FFFFFF"/>
        </w:rPr>
        <w:t xml:space="preserve"> присвоения, изменения и аннулирования адресов»</w:t>
      </w:r>
      <w:r w:rsidR="00775464" w:rsidRPr="00A67E3D">
        <w:rPr>
          <w:sz w:val="26"/>
          <w:szCs w:val="26"/>
          <w:shd w:val="clear" w:color="auto" w:fill="FFFFFF"/>
        </w:rPr>
        <w:t>);</w:t>
      </w:r>
    </w:p>
    <w:p w:rsidR="00775464" w:rsidRPr="00A67E3D" w:rsidRDefault="00A67E3D" w:rsidP="00A67E3D">
      <w:pPr>
        <w:ind w:firstLine="567"/>
        <w:jc w:val="both"/>
        <w:rPr>
          <w:sz w:val="26"/>
          <w:szCs w:val="26"/>
        </w:rPr>
      </w:pPr>
      <w:r w:rsidRPr="00A67E3D">
        <w:rPr>
          <w:sz w:val="26"/>
          <w:szCs w:val="26"/>
          <w:shd w:val="clear" w:color="auto" w:fill="FFFFFF"/>
        </w:rPr>
        <w:t>з</w:t>
      </w:r>
      <w:r w:rsidR="00775464" w:rsidRPr="00A67E3D">
        <w:rPr>
          <w:sz w:val="26"/>
          <w:szCs w:val="26"/>
          <w:shd w:val="clear" w:color="auto" w:fill="FFFFFF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16" w:anchor="/document/70803770/entry/1141" w:history="1"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подпункте </w:t>
        </w:r>
        <w:r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а</w:t>
        </w:r>
        <w:r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»</w:t>
        </w:r>
        <w:r w:rsidR="00775464" w:rsidRPr="00A67E3D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 пункта 14</w:t>
        </w:r>
      </w:hyperlink>
      <w:r w:rsidR="00775464" w:rsidRPr="00A67E3D">
        <w:rPr>
          <w:sz w:val="26"/>
          <w:szCs w:val="26"/>
          <w:shd w:val="clear" w:color="auto" w:fill="FFFFFF"/>
        </w:rPr>
        <w:t> Правил</w:t>
      </w:r>
      <w:r>
        <w:rPr>
          <w:sz w:val="26"/>
          <w:szCs w:val="26"/>
          <w:shd w:val="clear" w:color="auto" w:fill="FFFFFF"/>
        </w:rPr>
        <w:t xml:space="preserve"> присвоения, изменения и аннулирования адресов»</w:t>
      </w:r>
      <w:r w:rsidR="00775464" w:rsidRPr="00A67E3D">
        <w:rPr>
          <w:sz w:val="26"/>
          <w:szCs w:val="26"/>
          <w:shd w:val="clear" w:color="auto" w:fill="FFFFFF"/>
        </w:rPr>
        <w:t>).</w:t>
      </w:r>
    </w:p>
    <w:bookmarkEnd w:id="2"/>
    <w:bookmarkEnd w:id="3"/>
    <w:p w:rsidR="00775464" w:rsidRPr="00A67E3D" w:rsidRDefault="00775464" w:rsidP="007754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7E3D">
        <w:rPr>
          <w:rFonts w:eastAsiaTheme="minorHAns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775464" w:rsidRPr="00A67E3D" w:rsidRDefault="00775464" w:rsidP="00775464">
      <w:pPr>
        <w:ind w:left="568"/>
        <w:jc w:val="both"/>
        <w:rPr>
          <w:rFonts w:eastAsiaTheme="minorHAnsi"/>
          <w:sz w:val="26"/>
          <w:szCs w:val="26"/>
          <w:lang w:eastAsia="en-US"/>
        </w:rPr>
      </w:pPr>
      <w:r w:rsidRPr="00A67E3D">
        <w:rPr>
          <w:rFonts w:eastAsiaTheme="minorHAnsi"/>
          <w:sz w:val="26"/>
          <w:szCs w:val="26"/>
          <w:lang w:eastAsia="en-US"/>
        </w:rPr>
        <w:t>Установленный выше перечень документов является исчерпывающим.</w:t>
      </w:r>
    </w:p>
    <w:p w:rsidR="00775464" w:rsidRDefault="00775464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67E3D">
        <w:rPr>
          <w:sz w:val="26"/>
          <w:szCs w:val="26"/>
        </w:rPr>
        <w:t>Для оказания муниципальной услуги необходим полный перечень документов, указанный в пункте 2.7. настоящего регламента.</w:t>
      </w:r>
      <w:r w:rsidR="002201CE">
        <w:rPr>
          <w:sz w:val="26"/>
          <w:szCs w:val="26"/>
        </w:rPr>
        <w:t>»</w:t>
      </w:r>
    </w:p>
    <w:p w:rsidR="00F129B4" w:rsidRPr="00F129B4" w:rsidRDefault="00F129B4" w:rsidP="007754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29B4">
        <w:rPr>
          <w:sz w:val="26"/>
          <w:szCs w:val="26"/>
        </w:rPr>
        <w:t xml:space="preserve">6) </w:t>
      </w:r>
      <w:r>
        <w:rPr>
          <w:sz w:val="26"/>
          <w:szCs w:val="26"/>
        </w:rPr>
        <w:t>в абзаце четырнадцатом пункта 3.2 слова «3 рабочих дня» заменить словами «1 рабочий день»;</w:t>
      </w:r>
    </w:p>
    <w:p w:rsidR="00C7674E" w:rsidRPr="00B2167C" w:rsidRDefault="0021727D" w:rsidP="00D51E11">
      <w:pPr>
        <w:pStyle w:val="a8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D51E11" w:rsidRPr="00B2167C">
        <w:rPr>
          <w:sz w:val="26"/>
          <w:szCs w:val="26"/>
        </w:rPr>
        <w:t xml:space="preserve">) </w:t>
      </w:r>
      <w:r w:rsidR="00C7674E" w:rsidRPr="00B2167C">
        <w:rPr>
          <w:sz w:val="26"/>
          <w:szCs w:val="26"/>
        </w:rPr>
        <w:t>в пункте 3.3:</w:t>
      </w:r>
    </w:p>
    <w:p w:rsidR="00C7674E" w:rsidRPr="00B2167C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lastRenderedPageBreak/>
        <w:t xml:space="preserve">а) </w:t>
      </w:r>
      <w:r w:rsidR="009315DF" w:rsidRPr="00B2167C">
        <w:rPr>
          <w:sz w:val="26"/>
          <w:szCs w:val="26"/>
        </w:rPr>
        <w:t xml:space="preserve">в абзаце </w:t>
      </w:r>
      <w:r w:rsidR="00F129B4">
        <w:rPr>
          <w:sz w:val="26"/>
          <w:szCs w:val="26"/>
        </w:rPr>
        <w:t>десятом</w:t>
      </w:r>
      <w:r w:rsidR="009315DF" w:rsidRPr="00B2167C">
        <w:rPr>
          <w:sz w:val="26"/>
          <w:szCs w:val="26"/>
        </w:rPr>
        <w:t xml:space="preserve"> слова «</w:t>
      </w:r>
      <w:r w:rsidR="00F129B4">
        <w:rPr>
          <w:sz w:val="26"/>
          <w:szCs w:val="26"/>
        </w:rPr>
        <w:t xml:space="preserve">специалист отдела архитектуры в течение </w:t>
      </w:r>
      <w:r w:rsidR="009315DF" w:rsidRPr="00B2167C">
        <w:rPr>
          <w:sz w:val="26"/>
          <w:szCs w:val="26"/>
        </w:rPr>
        <w:t>5 рабочих дней» заменить словами «</w:t>
      </w:r>
      <w:r w:rsidR="00F129B4">
        <w:rPr>
          <w:sz w:val="26"/>
          <w:szCs w:val="26"/>
        </w:rPr>
        <w:t xml:space="preserve">специалист ООГД в течение </w:t>
      </w:r>
      <w:r w:rsidR="0021727D">
        <w:rPr>
          <w:sz w:val="26"/>
          <w:szCs w:val="26"/>
        </w:rPr>
        <w:t>3</w:t>
      </w:r>
      <w:r w:rsidR="009315DF" w:rsidRPr="00B2167C">
        <w:rPr>
          <w:sz w:val="26"/>
          <w:szCs w:val="26"/>
        </w:rPr>
        <w:t xml:space="preserve"> рабочих дней</w:t>
      </w:r>
      <w:r w:rsidR="00040F4A" w:rsidRPr="00B2167C">
        <w:rPr>
          <w:color w:val="000000"/>
          <w:sz w:val="26"/>
          <w:szCs w:val="26"/>
        </w:rPr>
        <w:t>,»</w:t>
      </w:r>
      <w:r w:rsidR="00441572" w:rsidRPr="00B2167C">
        <w:rPr>
          <w:color w:val="000000"/>
          <w:sz w:val="26"/>
          <w:szCs w:val="26"/>
        </w:rPr>
        <w:t>;</w:t>
      </w:r>
    </w:p>
    <w:p w:rsidR="004E351A" w:rsidRPr="00B2167C" w:rsidRDefault="00D51E11" w:rsidP="0021727D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б) </w:t>
      </w:r>
      <w:r w:rsidR="00F14503" w:rsidRPr="00B2167C">
        <w:rPr>
          <w:sz w:val="26"/>
          <w:szCs w:val="26"/>
        </w:rPr>
        <w:t>в абзаце</w:t>
      </w:r>
      <w:r w:rsidR="0021727D">
        <w:rPr>
          <w:sz w:val="26"/>
          <w:szCs w:val="26"/>
        </w:rPr>
        <w:t xml:space="preserve"> восем</w:t>
      </w:r>
      <w:r w:rsidR="00F14503" w:rsidRPr="00B2167C">
        <w:rPr>
          <w:sz w:val="26"/>
          <w:szCs w:val="26"/>
        </w:rPr>
        <w:t xml:space="preserve">надцатом </w:t>
      </w:r>
      <w:r w:rsidR="004E351A" w:rsidRPr="00B2167C">
        <w:rPr>
          <w:sz w:val="26"/>
          <w:szCs w:val="26"/>
        </w:rPr>
        <w:t>слова «</w:t>
      </w:r>
      <w:r w:rsidR="0021727D">
        <w:rPr>
          <w:sz w:val="26"/>
          <w:szCs w:val="26"/>
        </w:rPr>
        <w:t>10</w:t>
      </w:r>
      <w:r w:rsidR="0021727D" w:rsidRPr="00B2167C">
        <w:rPr>
          <w:sz w:val="26"/>
          <w:szCs w:val="26"/>
        </w:rPr>
        <w:t xml:space="preserve"> рабочих дней</w:t>
      </w:r>
      <w:r w:rsidR="004E351A" w:rsidRPr="00B2167C">
        <w:rPr>
          <w:sz w:val="26"/>
          <w:szCs w:val="26"/>
          <w:lang w:eastAsia="ru-RU"/>
        </w:rPr>
        <w:t>» заменить словами «</w:t>
      </w:r>
      <w:r w:rsidR="0021727D">
        <w:rPr>
          <w:sz w:val="26"/>
          <w:szCs w:val="26"/>
          <w:lang w:eastAsia="ru-RU"/>
        </w:rPr>
        <w:t>6</w:t>
      </w:r>
      <w:r w:rsidR="0021727D" w:rsidRPr="00B2167C">
        <w:rPr>
          <w:sz w:val="26"/>
          <w:szCs w:val="26"/>
        </w:rPr>
        <w:t xml:space="preserve"> рабочих дней</w:t>
      </w:r>
      <w:r w:rsidR="004E351A" w:rsidRPr="00B2167C">
        <w:rPr>
          <w:sz w:val="26"/>
          <w:szCs w:val="26"/>
        </w:rPr>
        <w:t>»;</w:t>
      </w:r>
    </w:p>
    <w:p w:rsidR="00C7674E" w:rsidRPr="00B2167C" w:rsidRDefault="0021727D" w:rsidP="00D51E11">
      <w:pPr>
        <w:pStyle w:val="a8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51E11" w:rsidRPr="00B2167C">
        <w:rPr>
          <w:sz w:val="26"/>
          <w:szCs w:val="26"/>
        </w:rPr>
        <w:t xml:space="preserve">) </w:t>
      </w:r>
      <w:r w:rsidR="0017248F" w:rsidRPr="00B2167C">
        <w:rPr>
          <w:sz w:val="26"/>
          <w:szCs w:val="26"/>
        </w:rPr>
        <w:t>в пункте 3.4:</w:t>
      </w:r>
    </w:p>
    <w:p w:rsidR="00AC7A15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а) </w:t>
      </w:r>
      <w:r w:rsidR="00AC7A15" w:rsidRPr="00B2167C">
        <w:rPr>
          <w:sz w:val="26"/>
          <w:szCs w:val="26"/>
        </w:rPr>
        <w:t xml:space="preserve">в абзаце </w:t>
      </w:r>
      <w:r w:rsidR="00AC7A15">
        <w:rPr>
          <w:sz w:val="26"/>
          <w:szCs w:val="26"/>
        </w:rPr>
        <w:t>третьем</w:t>
      </w:r>
      <w:r w:rsidR="00AC7A15" w:rsidRPr="00B2167C">
        <w:rPr>
          <w:sz w:val="26"/>
          <w:szCs w:val="26"/>
        </w:rPr>
        <w:t xml:space="preserve"> слова «2 рабочих дней» заменить словами «1 рабочего дня»;</w:t>
      </w:r>
    </w:p>
    <w:p w:rsidR="0017248F" w:rsidRPr="00B2167C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б) </w:t>
      </w:r>
      <w:r w:rsidR="0017248F" w:rsidRPr="00B2167C">
        <w:rPr>
          <w:sz w:val="26"/>
          <w:szCs w:val="26"/>
        </w:rPr>
        <w:t xml:space="preserve">в абзаце </w:t>
      </w:r>
      <w:r w:rsidR="00AC7A15">
        <w:rPr>
          <w:sz w:val="26"/>
          <w:szCs w:val="26"/>
        </w:rPr>
        <w:t>восьмом</w:t>
      </w:r>
      <w:r w:rsidR="0017248F" w:rsidRPr="00B2167C">
        <w:rPr>
          <w:sz w:val="26"/>
          <w:szCs w:val="26"/>
        </w:rPr>
        <w:t xml:space="preserve"> слова «</w:t>
      </w:r>
      <w:r w:rsidR="00AC7A15">
        <w:rPr>
          <w:sz w:val="26"/>
          <w:szCs w:val="26"/>
        </w:rPr>
        <w:t>3</w:t>
      </w:r>
      <w:r w:rsidR="00AC7A15" w:rsidRPr="00B2167C">
        <w:rPr>
          <w:sz w:val="26"/>
          <w:szCs w:val="26"/>
        </w:rPr>
        <w:t xml:space="preserve"> рабочих дней</w:t>
      </w:r>
      <w:r w:rsidR="0017248F" w:rsidRPr="00B2167C">
        <w:rPr>
          <w:sz w:val="26"/>
          <w:szCs w:val="26"/>
        </w:rPr>
        <w:t>» заменить словами «</w:t>
      </w:r>
      <w:r w:rsidR="00AC7A15">
        <w:rPr>
          <w:sz w:val="26"/>
          <w:szCs w:val="26"/>
        </w:rPr>
        <w:t>2 рабочих дня</w:t>
      </w:r>
      <w:r w:rsidR="0017248F" w:rsidRPr="00B2167C">
        <w:rPr>
          <w:sz w:val="26"/>
          <w:szCs w:val="26"/>
        </w:rPr>
        <w:t>»;</w:t>
      </w:r>
    </w:p>
    <w:p w:rsidR="00810D72" w:rsidRPr="00B2167C" w:rsidRDefault="00AC7A15" w:rsidP="00AC7A15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51E11" w:rsidRPr="00B2167C">
        <w:rPr>
          <w:sz w:val="26"/>
          <w:szCs w:val="26"/>
        </w:rPr>
        <w:t xml:space="preserve">) </w:t>
      </w:r>
      <w:r w:rsidR="006F223A" w:rsidRPr="00B2167C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девя</w:t>
      </w:r>
      <w:r w:rsidR="006F223A" w:rsidRPr="00B2167C">
        <w:rPr>
          <w:sz w:val="26"/>
          <w:szCs w:val="26"/>
        </w:rPr>
        <w:t xml:space="preserve">том </w:t>
      </w:r>
      <w:r w:rsidR="008217E0" w:rsidRPr="00B2167C">
        <w:rPr>
          <w:sz w:val="26"/>
          <w:szCs w:val="26"/>
        </w:rPr>
        <w:t>пункт</w:t>
      </w:r>
      <w:r w:rsidR="003570CD" w:rsidRPr="00B2167C">
        <w:rPr>
          <w:sz w:val="26"/>
          <w:szCs w:val="26"/>
        </w:rPr>
        <w:t>а</w:t>
      </w:r>
      <w:r w:rsidR="00194A9C" w:rsidRPr="00B2167C">
        <w:rPr>
          <w:sz w:val="26"/>
          <w:szCs w:val="26"/>
        </w:rPr>
        <w:t xml:space="preserve"> </w:t>
      </w:r>
      <w:r w:rsidR="006F223A" w:rsidRPr="00B2167C">
        <w:rPr>
          <w:sz w:val="26"/>
          <w:szCs w:val="26"/>
        </w:rPr>
        <w:t>3</w:t>
      </w:r>
      <w:r w:rsidR="008217E0" w:rsidRPr="00B2167C">
        <w:rPr>
          <w:sz w:val="26"/>
          <w:szCs w:val="26"/>
        </w:rPr>
        <w:t>.</w:t>
      </w:r>
      <w:r w:rsidR="00194A9C" w:rsidRPr="00B2167C">
        <w:rPr>
          <w:sz w:val="26"/>
          <w:szCs w:val="26"/>
        </w:rPr>
        <w:t>5</w:t>
      </w:r>
      <w:r w:rsidR="008217E0" w:rsidRPr="00B2167C">
        <w:rPr>
          <w:sz w:val="26"/>
          <w:szCs w:val="26"/>
        </w:rPr>
        <w:t xml:space="preserve"> </w:t>
      </w:r>
      <w:r w:rsidR="003570CD" w:rsidRPr="00B2167C">
        <w:rPr>
          <w:sz w:val="26"/>
          <w:szCs w:val="26"/>
        </w:rPr>
        <w:t>слова «</w:t>
      </w:r>
      <w:r>
        <w:rPr>
          <w:sz w:val="26"/>
          <w:szCs w:val="26"/>
        </w:rPr>
        <w:t>2</w:t>
      </w:r>
      <w:r w:rsidR="003570CD" w:rsidRPr="00B2167C">
        <w:rPr>
          <w:sz w:val="26"/>
          <w:szCs w:val="26"/>
        </w:rPr>
        <w:t xml:space="preserve"> рабочих дней» заменить словами «</w:t>
      </w:r>
      <w:r>
        <w:rPr>
          <w:sz w:val="26"/>
          <w:szCs w:val="26"/>
        </w:rPr>
        <w:t>1</w:t>
      </w:r>
      <w:r w:rsidR="003570CD" w:rsidRPr="00B2167C">
        <w:rPr>
          <w:sz w:val="26"/>
          <w:szCs w:val="26"/>
        </w:rPr>
        <w:t xml:space="preserve"> рабочи</w:t>
      </w:r>
      <w:r>
        <w:rPr>
          <w:sz w:val="26"/>
          <w:szCs w:val="26"/>
        </w:rPr>
        <w:t>й</w:t>
      </w:r>
      <w:r w:rsidR="003570CD" w:rsidRPr="00B2167C">
        <w:rPr>
          <w:sz w:val="26"/>
          <w:szCs w:val="26"/>
        </w:rPr>
        <w:t xml:space="preserve"> д</w:t>
      </w:r>
      <w:r>
        <w:rPr>
          <w:sz w:val="26"/>
          <w:szCs w:val="26"/>
        </w:rPr>
        <w:t>ень</w:t>
      </w:r>
      <w:r w:rsidR="003570CD" w:rsidRPr="00B2167C">
        <w:rPr>
          <w:sz w:val="26"/>
          <w:szCs w:val="26"/>
        </w:rPr>
        <w:t>»</w:t>
      </w:r>
      <w:r w:rsidR="00F84DAA" w:rsidRPr="00B2167C">
        <w:rPr>
          <w:sz w:val="26"/>
          <w:szCs w:val="26"/>
        </w:rPr>
        <w:t>;</w:t>
      </w:r>
    </w:p>
    <w:p w:rsidR="00F84DAA" w:rsidRPr="00AC7A15" w:rsidRDefault="00AC7A15" w:rsidP="00AC7A1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EA7E2E" w:rsidRPr="00AC7A15">
        <w:rPr>
          <w:sz w:val="26"/>
          <w:szCs w:val="26"/>
        </w:rPr>
        <w:t xml:space="preserve">в </w:t>
      </w:r>
      <w:r w:rsidR="00F84DAA" w:rsidRPr="00AC7A15">
        <w:rPr>
          <w:sz w:val="26"/>
          <w:szCs w:val="26"/>
        </w:rPr>
        <w:t>раздел</w:t>
      </w:r>
      <w:r w:rsidR="00EA7E2E" w:rsidRPr="00AC7A15">
        <w:rPr>
          <w:sz w:val="26"/>
          <w:szCs w:val="26"/>
        </w:rPr>
        <w:t>е</w:t>
      </w:r>
      <w:r w:rsidR="00F84DAA" w:rsidRPr="00AC7A15">
        <w:rPr>
          <w:sz w:val="26"/>
          <w:szCs w:val="26"/>
        </w:rPr>
        <w:t xml:space="preserve"> 5:</w:t>
      </w:r>
    </w:p>
    <w:p w:rsidR="00F84DAA" w:rsidRPr="00B2167C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а) наименование изложить в следующей редакции:</w:t>
      </w:r>
    </w:p>
    <w:p w:rsidR="00D51E11" w:rsidRPr="00B2167C" w:rsidRDefault="00D51E11" w:rsidP="00D51E11">
      <w:pPr>
        <w:pStyle w:val="a8"/>
        <w:tabs>
          <w:tab w:val="left" w:pos="7020"/>
        </w:tabs>
        <w:ind w:left="502"/>
        <w:rPr>
          <w:sz w:val="26"/>
          <w:szCs w:val="26"/>
        </w:rPr>
      </w:pPr>
      <w:r w:rsidRPr="00B2167C">
        <w:rPr>
          <w:sz w:val="26"/>
          <w:szCs w:val="26"/>
        </w:rPr>
        <w:t>«                               5. Досудебный (внесудебный) порядок обжалования</w:t>
      </w:r>
    </w:p>
    <w:p w:rsidR="00B663C0" w:rsidRPr="00B2167C" w:rsidRDefault="00D51E11" w:rsidP="00B663C0">
      <w:pPr>
        <w:pStyle w:val="a8"/>
        <w:tabs>
          <w:tab w:val="left" w:pos="7020"/>
        </w:tabs>
        <w:jc w:val="center"/>
        <w:rPr>
          <w:bCs/>
          <w:sz w:val="26"/>
          <w:szCs w:val="26"/>
        </w:rPr>
      </w:pPr>
      <w:r w:rsidRPr="00B2167C">
        <w:rPr>
          <w:sz w:val="26"/>
          <w:szCs w:val="26"/>
        </w:rPr>
        <w:t xml:space="preserve">решений и действий (бездействия) </w:t>
      </w:r>
      <w:r w:rsidRPr="00B2167C">
        <w:rPr>
          <w:color w:val="000000"/>
          <w:sz w:val="26"/>
          <w:szCs w:val="26"/>
        </w:rPr>
        <w:t>органа, предоставляющего муниципальную услугу</w:t>
      </w:r>
      <w:r w:rsidRPr="00B2167C">
        <w:rPr>
          <w:sz w:val="26"/>
          <w:szCs w:val="26"/>
        </w:rPr>
        <w:t>,</w:t>
      </w:r>
      <w:r w:rsidR="00B663C0"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</w:rPr>
        <w:t>а также должностных лиц и муниципальных служащих</w:t>
      </w:r>
      <w:r w:rsidR="00B663C0" w:rsidRPr="00B2167C">
        <w:rPr>
          <w:sz w:val="26"/>
          <w:szCs w:val="26"/>
        </w:rPr>
        <w:t>, либо</w:t>
      </w:r>
      <w:r w:rsidR="00B663C0" w:rsidRPr="00B2167C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B663C0" w:rsidRPr="00B2167C" w:rsidRDefault="00B663C0" w:rsidP="00B663C0">
      <w:pPr>
        <w:tabs>
          <w:tab w:val="left" w:pos="720"/>
        </w:tabs>
        <w:jc w:val="center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»;</w:t>
      </w:r>
    </w:p>
    <w:p w:rsidR="00B663C0" w:rsidRPr="00B2167C" w:rsidRDefault="00B663C0" w:rsidP="00B663C0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 xml:space="preserve">б) </w:t>
      </w:r>
      <w:r w:rsidR="0048566A" w:rsidRPr="00B2167C">
        <w:rPr>
          <w:bCs/>
          <w:sz w:val="26"/>
          <w:szCs w:val="26"/>
        </w:rPr>
        <w:t>в пункте 1:</w:t>
      </w:r>
    </w:p>
    <w:p w:rsidR="0048566A" w:rsidRPr="00B2167C" w:rsidRDefault="0048566A" w:rsidP="00B663C0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>абзац восьмой изложить в следующей редакции:</w:t>
      </w:r>
    </w:p>
    <w:p w:rsidR="0048566A" w:rsidRPr="00B2167C" w:rsidRDefault="0048566A" w:rsidP="0048566A">
      <w:pPr>
        <w:ind w:firstLine="547"/>
        <w:jc w:val="both"/>
        <w:rPr>
          <w:sz w:val="26"/>
          <w:szCs w:val="26"/>
        </w:rPr>
      </w:pPr>
      <w:r w:rsidRPr="00B2167C">
        <w:rPr>
          <w:bCs/>
          <w:sz w:val="26"/>
          <w:szCs w:val="26"/>
        </w:rPr>
        <w:t xml:space="preserve">«- </w:t>
      </w:r>
      <w:r w:rsidRPr="00B2167C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2201CE">
        <w:rPr>
          <w:sz w:val="26"/>
          <w:szCs w:val="26"/>
        </w:rPr>
        <w:t>;</w:t>
      </w:r>
      <w:r w:rsidRPr="00B2167C">
        <w:rPr>
          <w:sz w:val="26"/>
          <w:szCs w:val="26"/>
        </w:rPr>
        <w:t>»;</w:t>
      </w:r>
    </w:p>
    <w:p w:rsidR="0048566A" w:rsidRPr="00B2167C" w:rsidRDefault="0048566A" w:rsidP="0048566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>абзац пятнадцатый изложить в следующей редакции:</w:t>
      </w:r>
    </w:p>
    <w:p w:rsidR="0048566A" w:rsidRPr="00B2167C" w:rsidRDefault="0048566A" w:rsidP="004856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44144" w:rsidRPr="00B2167C">
        <w:rPr>
          <w:sz w:val="26"/>
          <w:szCs w:val="26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</w:t>
      </w:r>
      <w:r w:rsidRPr="00B2167C">
        <w:rPr>
          <w:sz w:val="26"/>
          <w:szCs w:val="2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44144" w:rsidRPr="00B2167C">
        <w:rPr>
          <w:sz w:val="26"/>
          <w:szCs w:val="26"/>
        </w:rPr>
        <w:t>начальника управления архитектуры и градостроительства</w:t>
      </w:r>
      <w:r w:rsidRPr="00B2167C">
        <w:rPr>
          <w:sz w:val="26"/>
          <w:szCs w:val="26"/>
        </w:rPr>
        <w:t xml:space="preserve"> Администрации города Переславля-Залесского,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  <w:r w:rsidR="00944144" w:rsidRPr="00B2167C">
        <w:rPr>
          <w:sz w:val="26"/>
          <w:szCs w:val="26"/>
        </w:rPr>
        <w:t>»;</w:t>
      </w:r>
    </w:p>
    <w:p w:rsidR="00944144" w:rsidRPr="00B2167C" w:rsidRDefault="00944144" w:rsidP="004856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в) пункт 2 изложить в следующей редакции:</w:t>
      </w:r>
    </w:p>
    <w:p w:rsidR="00A50B67" w:rsidRPr="00B2167C" w:rsidRDefault="00944144" w:rsidP="00A50B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«2. Жалоба подается в письменной форме на бумажном носителе, в электронной форме</w:t>
      </w:r>
      <w:r w:rsidR="00A50B67" w:rsidRPr="00B2167C">
        <w:rPr>
          <w:sz w:val="26"/>
          <w:szCs w:val="26"/>
        </w:rPr>
        <w:t>, направляется по почте</w:t>
      </w:r>
      <w:r w:rsidRPr="00B2167C">
        <w:rPr>
          <w:sz w:val="26"/>
          <w:szCs w:val="26"/>
        </w:rPr>
        <w:t xml:space="preserve"> в Администрацию города Переславля-Залесского, МФЦ либо в организации, привлекаемые для реализации функций МФЦ. </w:t>
      </w:r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 случае подачи жалобы при личном приеме заявитель представляет документ, </w:t>
      </w:r>
      <w:r w:rsidRPr="00B2167C">
        <w:rPr>
          <w:sz w:val="26"/>
          <w:szCs w:val="26"/>
        </w:rPr>
        <w:lastRenderedPageBreak/>
        <w:t>удостоверяющий его личность, в соответствии с законодательством Российской Федерации.</w:t>
      </w:r>
    </w:p>
    <w:p w:rsidR="00A50B67" w:rsidRPr="00B2167C" w:rsidRDefault="00A50B67" w:rsidP="00A50B6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требуется.»;</w:t>
      </w:r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г) </w:t>
      </w:r>
      <w:r w:rsidR="00F34A35" w:rsidRPr="00B2167C">
        <w:rPr>
          <w:sz w:val="26"/>
          <w:szCs w:val="26"/>
        </w:rPr>
        <w:t>пункт 3 изложить в следующей редакции: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«3. Жалоба должна содержать: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- наименование </w:t>
      </w:r>
      <w:r w:rsidR="00BF039C">
        <w:rPr>
          <w:sz w:val="26"/>
          <w:szCs w:val="26"/>
        </w:rPr>
        <w:t>отраслевого (функционального) органа</w:t>
      </w:r>
      <w:r w:rsidRPr="00B2167C">
        <w:rPr>
          <w:sz w:val="26"/>
          <w:szCs w:val="26"/>
        </w:rPr>
        <w:t xml:space="preserve">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B2167C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B2167C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B2167C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2167C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="0064260D" w:rsidRPr="00B2167C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="0064260D" w:rsidRPr="00B2167C">
        <w:rPr>
          <w:sz w:val="26"/>
          <w:szCs w:val="26"/>
        </w:rPr>
        <w:t>, либо работника МФЦ, организаций, привлекаемых для реализации функций МФЦ, их работников</w:t>
      </w:r>
      <w:r w:rsidRPr="00B2167C">
        <w:rPr>
          <w:sz w:val="26"/>
          <w:szCs w:val="26"/>
        </w:rPr>
        <w:t xml:space="preserve">. Заявителем могут быть представлены документы (при наличии), подтверждающие </w:t>
      </w:r>
      <w:r w:rsidR="00C9742B" w:rsidRPr="00B2167C">
        <w:rPr>
          <w:sz w:val="26"/>
          <w:szCs w:val="26"/>
        </w:rPr>
        <w:t>доводы заявителя, либо их копии.»;</w:t>
      </w:r>
    </w:p>
    <w:p w:rsidR="0064260D" w:rsidRPr="00B2167C" w:rsidRDefault="0064260D" w:rsidP="006426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д) пункт </w:t>
      </w:r>
      <w:r w:rsidR="000B4DC5" w:rsidRPr="00B2167C">
        <w:rPr>
          <w:sz w:val="26"/>
          <w:szCs w:val="26"/>
        </w:rPr>
        <w:t>4</w:t>
      </w:r>
      <w:r w:rsidRPr="00B2167C">
        <w:rPr>
          <w:sz w:val="26"/>
          <w:szCs w:val="26"/>
        </w:rPr>
        <w:t xml:space="preserve"> изложить в следующей редакции:</w:t>
      </w:r>
    </w:p>
    <w:p w:rsidR="000B4DC5" w:rsidRPr="00B2167C" w:rsidRDefault="000B4DC5" w:rsidP="000B4DC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«4. 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</w:t>
      </w:r>
      <w:r w:rsidRPr="00B2167C">
        <w:rPr>
          <w:sz w:val="26"/>
          <w:szCs w:val="26"/>
        </w:rPr>
        <w:lastRenderedPageBreak/>
        <w:t>регистрации.»;</w:t>
      </w:r>
    </w:p>
    <w:p w:rsidR="00851776" w:rsidRPr="00B2167C" w:rsidRDefault="000B4DC5" w:rsidP="000B4DC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е) абзац первый пункта 7 изложить в следующей редакции:</w:t>
      </w:r>
    </w:p>
    <w:p w:rsidR="00851776" w:rsidRPr="00B2167C" w:rsidRDefault="00851776" w:rsidP="0085177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«7. В случае признания жалобы подлежащей удовлетворению в ответе заявителю дается информация о действиях, осуществляемых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1F2469" w:rsidRPr="00B2167C" w:rsidRDefault="001F2469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Настоящее постановление вступает в силу после </w:t>
      </w:r>
      <w:r w:rsidR="00B2221A" w:rsidRPr="00B2167C">
        <w:rPr>
          <w:sz w:val="26"/>
          <w:szCs w:val="26"/>
        </w:rPr>
        <w:t xml:space="preserve">его </w:t>
      </w:r>
      <w:r w:rsidRPr="00B2167C">
        <w:rPr>
          <w:sz w:val="26"/>
          <w:szCs w:val="26"/>
        </w:rPr>
        <w:t>официального опубликования.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B2167C">
        <w:rPr>
          <w:sz w:val="26"/>
          <w:szCs w:val="26"/>
        </w:rPr>
        <w:t>Шеффеля</w:t>
      </w:r>
      <w:proofErr w:type="spellEnd"/>
      <w:r w:rsidR="00810D72" w:rsidRPr="00B2167C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F8678A" w:rsidRDefault="00F8678A" w:rsidP="00B2221A">
      <w:pPr>
        <w:ind w:right="-1" w:firstLine="567"/>
        <w:jc w:val="both"/>
        <w:rPr>
          <w:sz w:val="26"/>
          <w:szCs w:val="26"/>
        </w:rPr>
      </w:pPr>
    </w:p>
    <w:p w:rsidR="00F8678A" w:rsidRDefault="00F8678A" w:rsidP="00B2221A">
      <w:pPr>
        <w:ind w:right="-1" w:firstLine="567"/>
        <w:jc w:val="both"/>
        <w:rPr>
          <w:sz w:val="26"/>
          <w:szCs w:val="26"/>
        </w:rPr>
      </w:pPr>
    </w:p>
    <w:p w:rsidR="004D1E46" w:rsidRDefault="00F8678A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810D72" w:rsidRPr="00B2167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4D1E46">
        <w:rPr>
          <w:sz w:val="26"/>
          <w:szCs w:val="26"/>
        </w:rPr>
        <w:t xml:space="preserve"> </w:t>
      </w:r>
      <w:r w:rsidR="008D4CF3">
        <w:rPr>
          <w:sz w:val="26"/>
          <w:szCs w:val="26"/>
        </w:rPr>
        <w:t xml:space="preserve">Администрации </w:t>
      </w:r>
    </w:p>
    <w:p w:rsidR="00810D72" w:rsidRPr="00B2167C" w:rsidRDefault="008D4CF3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10D72" w:rsidRPr="00B2167C">
        <w:rPr>
          <w:sz w:val="26"/>
          <w:szCs w:val="26"/>
        </w:rPr>
        <w:t>ород</w:t>
      </w:r>
      <w:r w:rsidR="00B2167C">
        <w:rPr>
          <w:sz w:val="26"/>
          <w:szCs w:val="26"/>
        </w:rPr>
        <w:t>а</w:t>
      </w:r>
      <w:r w:rsidR="00810D72" w:rsidRPr="00B2167C">
        <w:rPr>
          <w:sz w:val="26"/>
          <w:szCs w:val="26"/>
        </w:rPr>
        <w:t xml:space="preserve"> Переславл</w:t>
      </w:r>
      <w:r w:rsidR="00B2167C">
        <w:rPr>
          <w:sz w:val="26"/>
          <w:szCs w:val="26"/>
        </w:rPr>
        <w:t>я</w:t>
      </w:r>
      <w:r w:rsidR="00810D72" w:rsidRPr="00B2167C">
        <w:rPr>
          <w:sz w:val="26"/>
          <w:szCs w:val="26"/>
        </w:rPr>
        <w:t>-Залесск</w:t>
      </w:r>
      <w:r w:rsidR="00B2167C">
        <w:rPr>
          <w:sz w:val="26"/>
          <w:szCs w:val="26"/>
        </w:rPr>
        <w:t xml:space="preserve">ого </w:t>
      </w:r>
      <w:r w:rsidR="00810D72" w:rsidRPr="00B2167C">
        <w:rPr>
          <w:sz w:val="26"/>
          <w:szCs w:val="26"/>
        </w:rPr>
        <w:t xml:space="preserve">                        </w:t>
      </w:r>
      <w:r w:rsidR="00F8678A">
        <w:rPr>
          <w:sz w:val="26"/>
          <w:szCs w:val="26"/>
        </w:rPr>
        <w:t xml:space="preserve">                 </w:t>
      </w:r>
      <w:r w:rsidR="004D1E46">
        <w:rPr>
          <w:sz w:val="26"/>
          <w:szCs w:val="26"/>
        </w:rPr>
        <w:t xml:space="preserve">                      </w:t>
      </w:r>
      <w:r w:rsidR="00F8678A">
        <w:rPr>
          <w:sz w:val="26"/>
          <w:szCs w:val="26"/>
        </w:rPr>
        <w:t>М.М. Васильков</w:t>
      </w:r>
    </w:p>
    <w:p w:rsidR="00BC6481" w:rsidRPr="00B2167C" w:rsidRDefault="00BC6481" w:rsidP="00BC6481">
      <w:pPr>
        <w:rPr>
          <w:sz w:val="26"/>
          <w:szCs w:val="26"/>
        </w:rPr>
      </w:pPr>
    </w:p>
    <w:sectPr w:rsidR="00BC6481" w:rsidRPr="00B2167C" w:rsidSect="002201CE">
      <w:pgSz w:w="11906" w:h="16838"/>
      <w:pgMar w:top="1134" w:right="849" w:bottom="113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9C" w:rsidRDefault="0061019C" w:rsidP="00836788">
      <w:r>
        <w:separator/>
      </w:r>
    </w:p>
  </w:endnote>
  <w:endnote w:type="continuationSeparator" w:id="0">
    <w:p w:rsidR="0061019C" w:rsidRDefault="0061019C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9C" w:rsidRDefault="0061019C" w:rsidP="00836788">
      <w:r>
        <w:separator/>
      </w:r>
    </w:p>
  </w:footnote>
  <w:footnote w:type="continuationSeparator" w:id="0">
    <w:p w:rsidR="0061019C" w:rsidRDefault="0061019C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F3F29"/>
    <w:multiLevelType w:val="hybridMultilevel"/>
    <w:tmpl w:val="F7B45696"/>
    <w:lvl w:ilvl="0" w:tplc="0DE0B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90F2D"/>
    <w:multiLevelType w:val="multilevel"/>
    <w:tmpl w:val="BC0209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83" w:hanging="12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66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49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332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6"/>
      </w:r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9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0F4A"/>
    <w:rsid w:val="00057BE7"/>
    <w:rsid w:val="00061E0A"/>
    <w:rsid w:val="00071AB1"/>
    <w:rsid w:val="0009166A"/>
    <w:rsid w:val="000A14C6"/>
    <w:rsid w:val="000B4DC5"/>
    <w:rsid w:val="000C7147"/>
    <w:rsid w:val="000C76C1"/>
    <w:rsid w:val="000F1213"/>
    <w:rsid w:val="00104964"/>
    <w:rsid w:val="00106A73"/>
    <w:rsid w:val="00117225"/>
    <w:rsid w:val="00124A00"/>
    <w:rsid w:val="00153524"/>
    <w:rsid w:val="0017248F"/>
    <w:rsid w:val="0017342B"/>
    <w:rsid w:val="001769A6"/>
    <w:rsid w:val="00191157"/>
    <w:rsid w:val="00194A9C"/>
    <w:rsid w:val="001974F4"/>
    <w:rsid w:val="001B3473"/>
    <w:rsid w:val="001C2A57"/>
    <w:rsid w:val="001D2F32"/>
    <w:rsid w:val="001D6832"/>
    <w:rsid w:val="001E117C"/>
    <w:rsid w:val="001F1251"/>
    <w:rsid w:val="001F2469"/>
    <w:rsid w:val="001F3DF4"/>
    <w:rsid w:val="001F5CC6"/>
    <w:rsid w:val="0020702A"/>
    <w:rsid w:val="0021277D"/>
    <w:rsid w:val="00213995"/>
    <w:rsid w:val="0021727D"/>
    <w:rsid w:val="002201CE"/>
    <w:rsid w:val="002351C2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1B12"/>
    <w:rsid w:val="002F5DBB"/>
    <w:rsid w:val="003155A8"/>
    <w:rsid w:val="003228AF"/>
    <w:rsid w:val="003341D1"/>
    <w:rsid w:val="003570CD"/>
    <w:rsid w:val="003620F6"/>
    <w:rsid w:val="00376956"/>
    <w:rsid w:val="00384EEA"/>
    <w:rsid w:val="003B0F63"/>
    <w:rsid w:val="003C6FB0"/>
    <w:rsid w:val="003D3F2C"/>
    <w:rsid w:val="003F6934"/>
    <w:rsid w:val="004121AD"/>
    <w:rsid w:val="00420A2B"/>
    <w:rsid w:val="00421BF2"/>
    <w:rsid w:val="00440F15"/>
    <w:rsid w:val="00441572"/>
    <w:rsid w:val="00452FDD"/>
    <w:rsid w:val="004578BC"/>
    <w:rsid w:val="004674F7"/>
    <w:rsid w:val="00473EDB"/>
    <w:rsid w:val="00483427"/>
    <w:rsid w:val="0048566A"/>
    <w:rsid w:val="00492465"/>
    <w:rsid w:val="0049388E"/>
    <w:rsid w:val="004947E3"/>
    <w:rsid w:val="004D1E46"/>
    <w:rsid w:val="004D35D5"/>
    <w:rsid w:val="004E0B40"/>
    <w:rsid w:val="004E351A"/>
    <w:rsid w:val="004E49BF"/>
    <w:rsid w:val="004E679B"/>
    <w:rsid w:val="00524A63"/>
    <w:rsid w:val="005645D2"/>
    <w:rsid w:val="00576E9C"/>
    <w:rsid w:val="00581DF8"/>
    <w:rsid w:val="00587A90"/>
    <w:rsid w:val="0059265A"/>
    <w:rsid w:val="00592D8E"/>
    <w:rsid w:val="005B0A64"/>
    <w:rsid w:val="005B27CA"/>
    <w:rsid w:val="005B3F81"/>
    <w:rsid w:val="005C4DC8"/>
    <w:rsid w:val="005F3035"/>
    <w:rsid w:val="00607837"/>
    <w:rsid w:val="0061019C"/>
    <w:rsid w:val="0061103B"/>
    <w:rsid w:val="00621178"/>
    <w:rsid w:val="00637CA1"/>
    <w:rsid w:val="00640EEC"/>
    <w:rsid w:val="0064260D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6F223A"/>
    <w:rsid w:val="00700FDA"/>
    <w:rsid w:val="00701F63"/>
    <w:rsid w:val="00736781"/>
    <w:rsid w:val="0075267A"/>
    <w:rsid w:val="0075536B"/>
    <w:rsid w:val="007609AF"/>
    <w:rsid w:val="007713D2"/>
    <w:rsid w:val="00775464"/>
    <w:rsid w:val="007863CF"/>
    <w:rsid w:val="007A0818"/>
    <w:rsid w:val="007A671E"/>
    <w:rsid w:val="007C40C2"/>
    <w:rsid w:val="007E1D47"/>
    <w:rsid w:val="007E2F68"/>
    <w:rsid w:val="007E79AB"/>
    <w:rsid w:val="00810D72"/>
    <w:rsid w:val="008217E0"/>
    <w:rsid w:val="008254D8"/>
    <w:rsid w:val="00836788"/>
    <w:rsid w:val="00851776"/>
    <w:rsid w:val="00855BB6"/>
    <w:rsid w:val="00856CF7"/>
    <w:rsid w:val="00871324"/>
    <w:rsid w:val="008838FA"/>
    <w:rsid w:val="00893D7D"/>
    <w:rsid w:val="008A2A81"/>
    <w:rsid w:val="008D4CF3"/>
    <w:rsid w:val="008F6AF2"/>
    <w:rsid w:val="0091550C"/>
    <w:rsid w:val="00915943"/>
    <w:rsid w:val="00922546"/>
    <w:rsid w:val="009315DF"/>
    <w:rsid w:val="009349AC"/>
    <w:rsid w:val="0093559C"/>
    <w:rsid w:val="00944144"/>
    <w:rsid w:val="00954F93"/>
    <w:rsid w:val="00961761"/>
    <w:rsid w:val="00967703"/>
    <w:rsid w:val="00992277"/>
    <w:rsid w:val="00992900"/>
    <w:rsid w:val="009A74A3"/>
    <w:rsid w:val="009B1059"/>
    <w:rsid w:val="009B50C7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50B67"/>
    <w:rsid w:val="00A61970"/>
    <w:rsid w:val="00A67E3D"/>
    <w:rsid w:val="00A7084B"/>
    <w:rsid w:val="00A77FC3"/>
    <w:rsid w:val="00A80D10"/>
    <w:rsid w:val="00A83CEA"/>
    <w:rsid w:val="00A854FD"/>
    <w:rsid w:val="00A932C9"/>
    <w:rsid w:val="00AB28B6"/>
    <w:rsid w:val="00AB35E9"/>
    <w:rsid w:val="00AB3F23"/>
    <w:rsid w:val="00AC7A15"/>
    <w:rsid w:val="00AF0C2E"/>
    <w:rsid w:val="00AF729B"/>
    <w:rsid w:val="00B05B07"/>
    <w:rsid w:val="00B2167C"/>
    <w:rsid w:val="00B2221A"/>
    <w:rsid w:val="00B22252"/>
    <w:rsid w:val="00B52A8A"/>
    <w:rsid w:val="00B53523"/>
    <w:rsid w:val="00B56C7F"/>
    <w:rsid w:val="00B57DAD"/>
    <w:rsid w:val="00B663C0"/>
    <w:rsid w:val="00BC6481"/>
    <w:rsid w:val="00BD4AC3"/>
    <w:rsid w:val="00BE38EA"/>
    <w:rsid w:val="00BF039C"/>
    <w:rsid w:val="00C01FDB"/>
    <w:rsid w:val="00C078D6"/>
    <w:rsid w:val="00C14383"/>
    <w:rsid w:val="00C20365"/>
    <w:rsid w:val="00C607A9"/>
    <w:rsid w:val="00C6121A"/>
    <w:rsid w:val="00C67605"/>
    <w:rsid w:val="00C7674E"/>
    <w:rsid w:val="00C9742B"/>
    <w:rsid w:val="00CE3F07"/>
    <w:rsid w:val="00CE73C4"/>
    <w:rsid w:val="00CF00E4"/>
    <w:rsid w:val="00D342EC"/>
    <w:rsid w:val="00D36A4E"/>
    <w:rsid w:val="00D47A13"/>
    <w:rsid w:val="00D51E11"/>
    <w:rsid w:val="00D6449D"/>
    <w:rsid w:val="00D65447"/>
    <w:rsid w:val="00D73A30"/>
    <w:rsid w:val="00D8055F"/>
    <w:rsid w:val="00D85E73"/>
    <w:rsid w:val="00D901E9"/>
    <w:rsid w:val="00D93B49"/>
    <w:rsid w:val="00D93CD9"/>
    <w:rsid w:val="00D9706D"/>
    <w:rsid w:val="00DB20E6"/>
    <w:rsid w:val="00DC6AA5"/>
    <w:rsid w:val="00DE21BD"/>
    <w:rsid w:val="00DE5BA1"/>
    <w:rsid w:val="00E067FD"/>
    <w:rsid w:val="00E16438"/>
    <w:rsid w:val="00E34B8A"/>
    <w:rsid w:val="00E3501B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A7E2E"/>
    <w:rsid w:val="00ED10A4"/>
    <w:rsid w:val="00ED38C1"/>
    <w:rsid w:val="00ED7A2A"/>
    <w:rsid w:val="00EE38A9"/>
    <w:rsid w:val="00EE45D8"/>
    <w:rsid w:val="00EF0A05"/>
    <w:rsid w:val="00EF28A6"/>
    <w:rsid w:val="00F06A07"/>
    <w:rsid w:val="00F129B4"/>
    <w:rsid w:val="00F14503"/>
    <w:rsid w:val="00F34A35"/>
    <w:rsid w:val="00F36484"/>
    <w:rsid w:val="00F408B8"/>
    <w:rsid w:val="00F53C12"/>
    <w:rsid w:val="00F72CCF"/>
    <w:rsid w:val="00F7643D"/>
    <w:rsid w:val="00F84DAA"/>
    <w:rsid w:val="00F8678A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2298</Words>
  <Characters>13099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9</cp:revision>
  <cp:lastPrinted>2020-11-20T11:28:00Z</cp:lastPrinted>
  <dcterms:created xsi:type="dcterms:W3CDTF">2020-11-18T06:36:00Z</dcterms:created>
  <dcterms:modified xsi:type="dcterms:W3CDTF">2020-11-23T06:44:00Z</dcterms:modified>
</cp:coreProperties>
</file>