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2F" w:rsidRPr="00007F2F" w:rsidRDefault="00007F2F" w:rsidP="00007F2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F2F" w:rsidRPr="00007F2F" w:rsidRDefault="00007F2F" w:rsidP="00007F2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007F2F" w:rsidRPr="00007F2F" w:rsidRDefault="00007F2F" w:rsidP="00007F2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07F2F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007F2F" w:rsidRPr="00007F2F" w:rsidRDefault="00007F2F" w:rsidP="00007F2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07F2F">
        <w:rPr>
          <w:sz w:val="26"/>
          <w:szCs w:val="26"/>
          <w:lang w:eastAsia="ru-RU"/>
        </w:rPr>
        <w:t>ГОРОДА ПЕРЕСЛАВЛЯ-ЗАЛЕССКОГО</w:t>
      </w:r>
    </w:p>
    <w:p w:rsidR="00007F2F" w:rsidRPr="00007F2F" w:rsidRDefault="00007F2F" w:rsidP="00007F2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07F2F">
        <w:rPr>
          <w:sz w:val="26"/>
          <w:szCs w:val="26"/>
          <w:lang w:eastAsia="ru-RU"/>
        </w:rPr>
        <w:t>ЯРОСЛАВСКОЙ ОБЛАСТИ</w:t>
      </w:r>
    </w:p>
    <w:p w:rsidR="00007F2F" w:rsidRPr="00007F2F" w:rsidRDefault="00007F2F" w:rsidP="00007F2F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007F2F" w:rsidRPr="00007F2F" w:rsidRDefault="00007F2F" w:rsidP="00007F2F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007F2F">
        <w:rPr>
          <w:sz w:val="26"/>
          <w:szCs w:val="26"/>
          <w:lang w:eastAsia="ru-RU"/>
        </w:rPr>
        <w:t>ПОСТАНОВЛЕНИЕ</w:t>
      </w:r>
    </w:p>
    <w:p w:rsidR="00007F2F" w:rsidRPr="00007F2F" w:rsidRDefault="00007F2F" w:rsidP="00007F2F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07F2F" w:rsidRPr="00007F2F" w:rsidRDefault="00007F2F" w:rsidP="00007F2F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07F2F" w:rsidRPr="00007F2F" w:rsidRDefault="00007F2F" w:rsidP="00007F2F">
      <w:pPr>
        <w:suppressAutoHyphens w:val="0"/>
        <w:rPr>
          <w:sz w:val="26"/>
          <w:szCs w:val="26"/>
          <w:lang w:eastAsia="ru-RU"/>
        </w:rPr>
      </w:pPr>
      <w:r w:rsidRPr="00007F2F">
        <w:rPr>
          <w:sz w:val="26"/>
          <w:szCs w:val="26"/>
          <w:lang w:eastAsia="ru-RU"/>
        </w:rPr>
        <w:t>От</w:t>
      </w:r>
      <w:r w:rsidR="00B204BA">
        <w:rPr>
          <w:sz w:val="26"/>
          <w:szCs w:val="26"/>
          <w:lang w:eastAsia="ru-RU"/>
        </w:rPr>
        <w:t xml:space="preserve"> 16.10.2019</w:t>
      </w:r>
      <w:r w:rsidRPr="00007F2F">
        <w:rPr>
          <w:sz w:val="26"/>
          <w:szCs w:val="26"/>
          <w:lang w:eastAsia="ru-RU"/>
        </w:rPr>
        <w:t xml:space="preserve"> №</w:t>
      </w:r>
      <w:r w:rsidR="00B204BA">
        <w:rPr>
          <w:sz w:val="26"/>
          <w:szCs w:val="26"/>
          <w:lang w:eastAsia="ru-RU"/>
        </w:rPr>
        <w:t xml:space="preserve"> ПОС.03-2390/19</w:t>
      </w:r>
      <w:r w:rsidRPr="00007F2F">
        <w:rPr>
          <w:sz w:val="26"/>
          <w:szCs w:val="26"/>
          <w:lang w:eastAsia="ru-RU"/>
        </w:rPr>
        <w:t xml:space="preserve"> </w:t>
      </w:r>
    </w:p>
    <w:p w:rsidR="00007F2F" w:rsidRPr="00007F2F" w:rsidRDefault="00007F2F" w:rsidP="00007F2F">
      <w:pPr>
        <w:suppressAutoHyphens w:val="0"/>
        <w:rPr>
          <w:sz w:val="26"/>
          <w:szCs w:val="26"/>
          <w:lang w:eastAsia="ru-RU"/>
        </w:rPr>
      </w:pPr>
      <w:r w:rsidRPr="00007F2F">
        <w:rPr>
          <w:sz w:val="26"/>
          <w:szCs w:val="26"/>
          <w:lang w:eastAsia="ru-RU"/>
        </w:rPr>
        <w:t>г. Переславль-Залесский</w:t>
      </w:r>
    </w:p>
    <w:p w:rsidR="00007F2F" w:rsidRPr="00007F2F" w:rsidRDefault="00007F2F" w:rsidP="00007F2F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7C7DD7" w:rsidRPr="00084613" w:rsidRDefault="00C01FDB" w:rsidP="00C01FDB">
      <w:pPr>
        <w:rPr>
          <w:sz w:val="26"/>
          <w:szCs w:val="26"/>
        </w:rPr>
      </w:pPr>
      <w:bookmarkStart w:id="0" w:name="_GoBack"/>
      <w:bookmarkEnd w:id="0"/>
      <w:r w:rsidRPr="00084613">
        <w:rPr>
          <w:sz w:val="26"/>
          <w:szCs w:val="26"/>
        </w:rPr>
        <w:t>О</w:t>
      </w:r>
      <w:r w:rsidR="007559C9" w:rsidRPr="00084613">
        <w:rPr>
          <w:sz w:val="26"/>
          <w:szCs w:val="26"/>
        </w:rPr>
        <w:t xml:space="preserve">б утверждении </w:t>
      </w:r>
      <w:r w:rsidRPr="00084613">
        <w:rPr>
          <w:sz w:val="26"/>
          <w:szCs w:val="26"/>
        </w:rPr>
        <w:t>Административного регламента</w:t>
      </w:r>
      <w:r w:rsidR="006378B4" w:rsidRPr="00084613">
        <w:rPr>
          <w:sz w:val="26"/>
          <w:szCs w:val="26"/>
        </w:rPr>
        <w:t xml:space="preserve">                   </w:t>
      </w:r>
      <w:r w:rsidR="008F0481" w:rsidRPr="00084613">
        <w:rPr>
          <w:sz w:val="26"/>
          <w:szCs w:val="26"/>
        </w:rPr>
        <w:tab/>
      </w:r>
    </w:p>
    <w:p w:rsidR="00C01FDB" w:rsidRPr="00084613" w:rsidRDefault="00C01FDB" w:rsidP="00C01FDB">
      <w:pPr>
        <w:rPr>
          <w:sz w:val="26"/>
          <w:szCs w:val="26"/>
        </w:rPr>
      </w:pPr>
      <w:r w:rsidRPr="00084613">
        <w:rPr>
          <w:sz w:val="26"/>
          <w:szCs w:val="26"/>
        </w:rPr>
        <w:t xml:space="preserve">предоставления муниципальной услуги </w:t>
      </w:r>
      <w:r w:rsidR="00A07026" w:rsidRPr="00084613">
        <w:rPr>
          <w:sz w:val="26"/>
          <w:szCs w:val="26"/>
        </w:rPr>
        <w:t>«В</w:t>
      </w:r>
      <w:r w:rsidR="004F2670" w:rsidRPr="00084613">
        <w:rPr>
          <w:sz w:val="26"/>
          <w:szCs w:val="26"/>
        </w:rPr>
        <w:t>ы</w:t>
      </w:r>
      <w:r w:rsidRPr="00084613">
        <w:rPr>
          <w:sz w:val="26"/>
          <w:szCs w:val="26"/>
        </w:rPr>
        <w:t>дач</w:t>
      </w:r>
      <w:r w:rsidR="00A07026" w:rsidRPr="00084613">
        <w:rPr>
          <w:sz w:val="26"/>
          <w:szCs w:val="26"/>
        </w:rPr>
        <w:t>а</w:t>
      </w:r>
    </w:p>
    <w:p w:rsidR="006378B4" w:rsidRPr="00084613" w:rsidRDefault="006378B4" w:rsidP="00C01FDB">
      <w:pPr>
        <w:rPr>
          <w:sz w:val="26"/>
          <w:szCs w:val="26"/>
        </w:rPr>
      </w:pPr>
      <w:r w:rsidRPr="00084613">
        <w:rPr>
          <w:sz w:val="26"/>
          <w:szCs w:val="26"/>
        </w:rPr>
        <w:t xml:space="preserve">задания на проведение работ по сохранению объекта </w:t>
      </w:r>
    </w:p>
    <w:p w:rsidR="006378B4" w:rsidRPr="00084613" w:rsidRDefault="006378B4" w:rsidP="00C01FDB">
      <w:pPr>
        <w:rPr>
          <w:sz w:val="26"/>
          <w:szCs w:val="26"/>
        </w:rPr>
      </w:pPr>
      <w:r w:rsidRPr="00084613">
        <w:rPr>
          <w:sz w:val="26"/>
          <w:szCs w:val="26"/>
        </w:rPr>
        <w:t xml:space="preserve">культурного наследия (памятника истории и культуры) </w:t>
      </w:r>
    </w:p>
    <w:p w:rsidR="00C01FDB" w:rsidRPr="00084613" w:rsidRDefault="006378B4" w:rsidP="00C01FDB">
      <w:pPr>
        <w:rPr>
          <w:sz w:val="26"/>
          <w:szCs w:val="26"/>
        </w:rPr>
      </w:pPr>
      <w:r w:rsidRPr="00084613">
        <w:rPr>
          <w:sz w:val="26"/>
          <w:szCs w:val="26"/>
        </w:rPr>
        <w:t>народов Российской Федерации местного</w:t>
      </w:r>
    </w:p>
    <w:p w:rsidR="00710DBC" w:rsidRPr="00084613" w:rsidRDefault="006378B4" w:rsidP="00C01FDB">
      <w:pPr>
        <w:rPr>
          <w:sz w:val="26"/>
          <w:szCs w:val="26"/>
        </w:rPr>
      </w:pPr>
      <w:r w:rsidRPr="00084613">
        <w:rPr>
          <w:sz w:val="26"/>
          <w:szCs w:val="26"/>
        </w:rPr>
        <w:t>(муниципального</w:t>
      </w:r>
      <w:r w:rsidR="00D434EE" w:rsidRPr="00084613">
        <w:rPr>
          <w:sz w:val="26"/>
          <w:szCs w:val="26"/>
        </w:rPr>
        <w:t>)</w:t>
      </w:r>
      <w:r w:rsidRPr="00084613">
        <w:rPr>
          <w:sz w:val="26"/>
          <w:szCs w:val="26"/>
        </w:rPr>
        <w:t xml:space="preserve"> значения»</w:t>
      </w:r>
    </w:p>
    <w:p w:rsidR="00C01FDB" w:rsidRPr="00084613" w:rsidRDefault="00C01FDB" w:rsidP="00C01FDB">
      <w:pPr>
        <w:rPr>
          <w:sz w:val="26"/>
          <w:szCs w:val="26"/>
        </w:rPr>
      </w:pPr>
    </w:p>
    <w:p w:rsidR="004703E1" w:rsidRPr="00084613" w:rsidRDefault="004703E1" w:rsidP="004703E1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846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от 27.07.2010 № 210-ФЗ «Об организации предоставления государственных и </w:t>
      </w:r>
      <w:r w:rsidRPr="004C3E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муниципальных услуг», постановлениями Администрации г</w:t>
      </w:r>
      <w:proofErr w:type="gramStart"/>
      <w:r w:rsidRPr="004C3E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Pr="004C3E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ереславля-Залесского от 21.09.2015 </w:t>
      </w:r>
      <w:r w:rsidR="001A4B8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</w:t>
      </w:r>
      <w:r w:rsidRPr="004C3E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ПОС.03-1436/15 «Об утверждении Перечня муниципальных услуг, предоставляемых органами местного самоуправления г.Переславля-Залесского», </w:t>
      </w:r>
      <w:r w:rsidR="004C3E08" w:rsidRPr="004C3E08">
        <w:rPr>
          <w:rStyle w:val="itemtext"/>
          <w:rFonts w:ascii="Times New Roman" w:hAnsi="Times New Roman" w:cs="Times New Roman"/>
          <w:sz w:val="26"/>
          <w:szCs w:val="26"/>
        </w:rPr>
        <w:t>от 01.08.2018 № ПОС.03-1032/18 «О перечне муниципальных услуг, предоставляемых в многофункциональном центре предоставления государственных и муниципальных услуг»</w:t>
      </w:r>
      <w:r w:rsidRPr="004C3E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0846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Соглашением о взаимодействии между Государственным автономным учреждением Ярославской области «Многофункциональный центр предоставления государственных и муниципальных услуг» и Администрацией г</w:t>
      </w:r>
      <w:proofErr w:type="gramStart"/>
      <w:r w:rsidRPr="000846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Pr="000846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ереславля-Залесского Ярославской области от 18.08.2014 № 51, </w:t>
      </w:r>
    </w:p>
    <w:p w:rsidR="00857473" w:rsidRPr="00857473" w:rsidRDefault="00857473" w:rsidP="00857473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Pr="00084613" w:rsidRDefault="005A6A4A" w:rsidP="001A4B81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084613">
        <w:rPr>
          <w:sz w:val="26"/>
          <w:szCs w:val="26"/>
        </w:rPr>
        <w:t xml:space="preserve">Утвердить прилагаемый </w:t>
      </w:r>
      <w:r w:rsidR="000C1C33" w:rsidRPr="00084613">
        <w:rPr>
          <w:color w:val="000000"/>
          <w:sz w:val="26"/>
          <w:szCs w:val="26"/>
        </w:rPr>
        <w:t>Административн</w:t>
      </w:r>
      <w:r w:rsidRPr="00084613">
        <w:rPr>
          <w:color w:val="000000"/>
          <w:sz w:val="26"/>
          <w:szCs w:val="26"/>
        </w:rPr>
        <w:t>ый</w:t>
      </w:r>
      <w:r w:rsidR="000C1C33" w:rsidRPr="00084613">
        <w:rPr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6B77CF" w:rsidRPr="00084613">
        <w:rPr>
          <w:color w:val="000000"/>
          <w:sz w:val="26"/>
          <w:szCs w:val="26"/>
        </w:rPr>
        <w:t>«В</w:t>
      </w:r>
      <w:r w:rsidR="000C1C33" w:rsidRPr="00084613">
        <w:rPr>
          <w:sz w:val="26"/>
          <w:szCs w:val="26"/>
        </w:rPr>
        <w:t>ыдач</w:t>
      </w:r>
      <w:r w:rsidR="006B77CF" w:rsidRPr="00084613">
        <w:rPr>
          <w:sz w:val="26"/>
          <w:szCs w:val="26"/>
        </w:rPr>
        <w:t>а</w:t>
      </w:r>
      <w:r w:rsidR="006378B4" w:rsidRPr="00084613">
        <w:rPr>
          <w:sz w:val="26"/>
          <w:szCs w:val="26"/>
        </w:rPr>
        <w:t xml:space="preserve"> задания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D434EE" w:rsidRPr="00084613">
        <w:rPr>
          <w:sz w:val="26"/>
          <w:szCs w:val="26"/>
        </w:rPr>
        <w:t>)</w:t>
      </w:r>
      <w:r w:rsidR="006378B4" w:rsidRPr="00084613">
        <w:rPr>
          <w:sz w:val="26"/>
          <w:szCs w:val="26"/>
        </w:rPr>
        <w:t xml:space="preserve"> значения</w:t>
      </w:r>
      <w:r w:rsidR="006B77CF" w:rsidRPr="00084613">
        <w:rPr>
          <w:sz w:val="26"/>
          <w:szCs w:val="26"/>
        </w:rPr>
        <w:t>»</w:t>
      </w:r>
      <w:r w:rsidRPr="00084613">
        <w:rPr>
          <w:sz w:val="26"/>
          <w:szCs w:val="26"/>
        </w:rPr>
        <w:t>.</w:t>
      </w:r>
    </w:p>
    <w:p w:rsidR="004703E1" w:rsidRPr="00084613" w:rsidRDefault="004703E1" w:rsidP="001A4B81">
      <w:pPr>
        <w:pStyle w:val="a9"/>
        <w:numPr>
          <w:ilvl w:val="0"/>
          <w:numId w:val="2"/>
        </w:numPr>
        <w:tabs>
          <w:tab w:val="left" w:pos="360"/>
          <w:tab w:val="left" w:pos="993"/>
        </w:tabs>
        <w:ind w:left="0" w:firstLine="567"/>
        <w:jc w:val="both"/>
        <w:rPr>
          <w:sz w:val="26"/>
          <w:szCs w:val="26"/>
        </w:rPr>
      </w:pPr>
      <w:r w:rsidRPr="00084613">
        <w:rPr>
          <w:sz w:val="26"/>
          <w:szCs w:val="26"/>
        </w:rPr>
        <w:t>Признать утратившим силу постановление Администрации г</w:t>
      </w:r>
      <w:proofErr w:type="gramStart"/>
      <w:r w:rsidRPr="00084613">
        <w:rPr>
          <w:sz w:val="26"/>
          <w:szCs w:val="26"/>
        </w:rPr>
        <w:t>.П</w:t>
      </w:r>
      <w:proofErr w:type="gramEnd"/>
      <w:r w:rsidRPr="00084613">
        <w:rPr>
          <w:sz w:val="26"/>
          <w:szCs w:val="26"/>
        </w:rPr>
        <w:t>ереславля-Залесского от 04.09.2018 № ПОС.03-1299/18 «Об утверждении Административного регламента предоставления муниципальной услуги «</w:t>
      </w:r>
      <w:r w:rsidRPr="00084613">
        <w:rPr>
          <w:color w:val="000000"/>
          <w:sz w:val="26"/>
          <w:szCs w:val="26"/>
        </w:rPr>
        <w:t>В</w:t>
      </w:r>
      <w:r w:rsidRPr="00084613">
        <w:rPr>
          <w:sz w:val="26"/>
          <w:szCs w:val="26"/>
        </w:rPr>
        <w:t>ыдача задания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значения».</w:t>
      </w:r>
    </w:p>
    <w:p w:rsidR="00A1034E" w:rsidRPr="00084613" w:rsidRDefault="00A1034E" w:rsidP="001A4B81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084613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084613">
        <w:rPr>
          <w:sz w:val="26"/>
          <w:szCs w:val="26"/>
        </w:rPr>
        <w:t>.П</w:t>
      </w:r>
      <w:proofErr w:type="gramEnd"/>
      <w:r w:rsidRPr="00084613">
        <w:rPr>
          <w:sz w:val="26"/>
          <w:szCs w:val="26"/>
        </w:rPr>
        <w:t>ереславля-Залесского.</w:t>
      </w:r>
    </w:p>
    <w:p w:rsidR="00735E6C" w:rsidRPr="00084613" w:rsidRDefault="00735E6C" w:rsidP="001A4B81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084613">
        <w:rPr>
          <w:sz w:val="26"/>
          <w:szCs w:val="26"/>
        </w:rPr>
        <w:lastRenderedPageBreak/>
        <w:t>Настоящее постановление вступает в силу после</w:t>
      </w:r>
      <w:r w:rsidR="003F3F2F" w:rsidRPr="00084613">
        <w:rPr>
          <w:sz w:val="26"/>
          <w:szCs w:val="26"/>
        </w:rPr>
        <w:t xml:space="preserve"> его</w:t>
      </w:r>
      <w:r w:rsidRPr="00084613">
        <w:rPr>
          <w:sz w:val="26"/>
          <w:szCs w:val="26"/>
        </w:rPr>
        <w:t xml:space="preserve"> официального опубликования.</w:t>
      </w:r>
    </w:p>
    <w:p w:rsidR="004703E1" w:rsidRPr="00084613" w:rsidRDefault="004703E1" w:rsidP="001A4B81">
      <w:pPr>
        <w:pStyle w:val="01"/>
        <w:numPr>
          <w:ilvl w:val="0"/>
          <w:numId w:val="2"/>
        </w:numPr>
        <w:tabs>
          <w:tab w:val="left" w:pos="993"/>
        </w:tabs>
        <w:ind w:left="0" w:firstLine="567"/>
        <w:rPr>
          <w:sz w:val="26"/>
          <w:szCs w:val="26"/>
        </w:rPr>
      </w:pPr>
      <w:proofErr w:type="gramStart"/>
      <w:r w:rsidRPr="00084613">
        <w:rPr>
          <w:sz w:val="26"/>
          <w:szCs w:val="26"/>
        </w:rPr>
        <w:t>Контроль за</w:t>
      </w:r>
      <w:proofErr w:type="gramEnd"/>
      <w:r w:rsidRPr="0008461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084613">
        <w:rPr>
          <w:sz w:val="26"/>
          <w:szCs w:val="26"/>
        </w:rPr>
        <w:t>Шеффеля</w:t>
      </w:r>
      <w:proofErr w:type="spellEnd"/>
      <w:r w:rsidR="001A4B81">
        <w:rPr>
          <w:sz w:val="26"/>
          <w:szCs w:val="26"/>
        </w:rPr>
        <w:t xml:space="preserve"> И.Г</w:t>
      </w:r>
      <w:r w:rsidRPr="00084613">
        <w:rPr>
          <w:sz w:val="26"/>
          <w:szCs w:val="26"/>
        </w:rPr>
        <w:t>.</w:t>
      </w:r>
    </w:p>
    <w:p w:rsidR="006232B4" w:rsidRDefault="006232B4" w:rsidP="001A4B81">
      <w:pPr>
        <w:tabs>
          <w:tab w:val="left" w:pos="993"/>
        </w:tabs>
        <w:ind w:right="-1" w:firstLine="567"/>
        <w:jc w:val="both"/>
        <w:rPr>
          <w:sz w:val="26"/>
          <w:szCs w:val="26"/>
        </w:rPr>
      </w:pPr>
    </w:p>
    <w:p w:rsidR="001A4B81" w:rsidRDefault="001A4B81" w:rsidP="001A4B81">
      <w:pPr>
        <w:tabs>
          <w:tab w:val="left" w:pos="993"/>
        </w:tabs>
        <w:ind w:right="-1" w:firstLine="567"/>
        <w:jc w:val="both"/>
        <w:rPr>
          <w:sz w:val="26"/>
          <w:szCs w:val="26"/>
        </w:rPr>
      </w:pPr>
    </w:p>
    <w:p w:rsidR="001A4B81" w:rsidRDefault="001A4B81" w:rsidP="001A4B81">
      <w:pPr>
        <w:tabs>
          <w:tab w:val="left" w:pos="993"/>
        </w:tabs>
        <w:ind w:right="-1" w:firstLine="567"/>
        <w:jc w:val="both"/>
        <w:rPr>
          <w:sz w:val="26"/>
          <w:szCs w:val="26"/>
        </w:rPr>
      </w:pPr>
    </w:p>
    <w:p w:rsidR="004703E1" w:rsidRPr="00084613" w:rsidRDefault="004703E1" w:rsidP="001A4B81">
      <w:pPr>
        <w:ind w:right="-1"/>
        <w:jc w:val="both"/>
        <w:rPr>
          <w:sz w:val="26"/>
          <w:szCs w:val="26"/>
        </w:rPr>
      </w:pPr>
      <w:r w:rsidRPr="00084613">
        <w:rPr>
          <w:sz w:val="26"/>
          <w:szCs w:val="26"/>
        </w:rPr>
        <w:t xml:space="preserve">Глава городского округа </w:t>
      </w:r>
    </w:p>
    <w:p w:rsidR="004703E1" w:rsidRPr="00084613" w:rsidRDefault="004703E1" w:rsidP="004703E1">
      <w:pPr>
        <w:rPr>
          <w:sz w:val="26"/>
          <w:szCs w:val="26"/>
        </w:rPr>
      </w:pPr>
      <w:r w:rsidRPr="00084613">
        <w:rPr>
          <w:sz w:val="26"/>
          <w:szCs w:val="26"/>
        </w:rPr>
        <w:t xml:space="preserve">город Переславль-Залесский                                                        </w:t>
      </w:r>
      <w:r w:rsidR="001A4B81">
        <w:rPr>
          <w:sz w:val="26"/>
          <w:szCs w:val="26"/>
        </w:rPr>
        <w:t xml:space="preserve">        </w:t>
      </w:r>
      <w:r w:rsidRPr="00084613">
        <w:rPr>
          <w:sz w:val="26"/>
          <w:szCs w:val="26"/>
        </w:rPr>
        <w:t xml:space="preserve">   В.А.</w:t>
      </w:r>
      <w:r w:rsidR="001A4B81">
        <w:rPr>
          <w:sz w:val="26"/>
          <w:szCs w:val="26"/>
        </w:rPr>
        <w:t xml:space="preserve"> </w:t>
      </w:r>
      <w:r w:rsidRPr="00084613">
        <w:rPr>
          <w:sz w:val="26"/>
          <w:szCs w:val="26"/>
        </w:rPr>
        <w:t>Астраханцев</w:t>
      </w: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84613" w:rsidRDefault="00084613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5F2A8D" w:rsidRPr="005F2A8D" w:rsidRDefault="004703E1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1A4B81">
        <w:rPr>
          <w:sz w:val="24"/>
          <w:szCs w:val="24"/>
        </w:rPr>
        <w:t>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</w:t>
      </w:r>
      <w:proofErr w:type="gramStart"/>
      <w:r w:rsidRPr="005F2A8D">
        <w:rPr>
          <w:sz w:val="24"/>
          <w:szCs w:val="24"/>
        </w:rPr>
        <w:t>.П</w:t>
      </w:r>
      <w:proofErr w:type="gramEnd"/>
      <w:r w:rsidRPr="005F2A8D">
        <w:rPr>
          <w:sz w:val="24"/>
          <w:szCs w:val="24"/>
        </w:rPr>
        <w:t>ереславля-Залесского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 w:rsidR="00B204BA" w:rsidRPr="00B204BA">
        <w:rPr>
          <w:sz w:val="24"/>
          <w:szCs w:val="24"/>
        </w:rPr>
        <w:t>16.10.2019 № ПОС.03-2390/19</w:t>
      </w:r>
    </w:p>
    <w:p w:rsidR="001A4B81" w:rsidRDefault="001A4B81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E140A1" w:rsidRPr="00A47348" w:rsidRDefault="00E140A1" w:rsidP="00E140A1">
      <w:pPr>
        <w:ind w:firstLine="567"/>
        <w:jc w:val="center"/>
      </w:pPr>
      <w:r w:rsidRPr="00A47348">
        <w:t>Административный регламент</w:t>
      </w:r>
    </w:p>
    <w:p w:rsidR="00E140A1" w:rsidRPr="00A47348" w:rsidRDefault="00E140A1" w:rsidP="00E140A1">
      <w:pPr>
        <w:ind w:firstLine="567"/>
        <w:jc w:val="center"/>
      </w:pPr>
      <w:r w:rsidRPr="00A47348">
        <w:t>предоставления муниципальной услуги</w:t>
      </w:r>
    </w:p>
    <w:p w:rsidR="006378B4" w:rsidRDefault="006B77CF" w:rsidP="00E140A1">
      <w:pPr>
        <w:ind w:firstLine="567"/>
        <w:jc w:val="center"/>
      </w:pPr>
      <w:r>
        <w:t>«</w:t>
      </w:r>
      <w:r w:rsidR="006378B4">
        <w:rPr>
          <w:color w:val="000000"/>
        </w:rPr>
        <w:t>В</w:t>
      </w:r>
      <w:r w:rsidR="006378B4">
        <w:t>ыдача задания на проведение работ по сохранению объекта культурного наследия (памятника истории и культуры) народов Российской Федерации</w:t>
      </w:r>
    </w:p>
    <w:p w:rsidR="00E140A1" w:rsidRPr="00A47348" w:rsidRDefault="006378B4" w:rsidP="00E140A1">
      <w:pPr>
        <w:ind w:firstLine="567"/>
        <w:jc w:val="center"/>
      </w:pPr>
      <w:r>
        <w:t xml:space="preserve"> местного (муниципального</w:t>
      </w:r>
      <w:r w:rsidR="00D434EE">
        <w:t>)</w:t>
      </w:r>
      <w:r>
        <w:t xml:space="preserve"> значения</w:t>
      </w:r>
      <w:r w:rsidR="006B77CF">
        <w:t>»</w:t>
      </w:r>
    </w:p>
    <w:p w:rsidR="00E140A1" w:rsidRPr="0001209C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Общие положения</w:t>
      </w:r>
    </w:p>
    <w:p w:rsidR="006B77CF" w:rsidRPr="0001209C" w:rsidRDefault="006B77CF" w:rsidP="006B77CF">
      <w:pPr>
        <w:pStyle w:val="a9"/>
        <w:ind w:left="927"/>
      </w:pPr>
    </w:p>
    <w:p w:rsidR="00BD3E93" w:rsidRPr="00BD3E93" w:rsidRDefault="007242B3" w:rsidP="00BD3E9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E93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E73779" w:rsidRPr="00BD3E93">
        <w:rPr>
          <w:rFonts w:ascii="Times New Roman" w:hAnsi="Times New Roman" w:cs="Times New Roman"/>
          <w:sz w:val="24"/>
          <w:szCs w:val="24"/>
        </w:rPr>
        <w:t>«</w:t>
      </w:r>
      <w:r w:rsidR="00BD3E93" w:rsidRPr="00BD3E9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D3E93" w:rsidRPr="00BD3E93">
        <w:rPr>
          <w:rFonts w:ascii="Times New Roman" w:hAnsi="Times New Roman" w:cs="Times New Roman"/>
          <w:sz w:val="24"/>
          <w:szCs w:val="24"/>
        </w:rPr>
        <w:t>ыдача задания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3F7993">
        <w:rPr>
          <w:rFonts w:ascii="Times New Roman" w:hAnsi="Times New Roman" w:cs="Times New Roman"/>
          <w:sz w:val="24"/>
          <w:szCs w:val="24"/>
        </w:rPr>
        <w:t>)</w:t>
      </w:r>
      <w:r w:rsidR="00BD3E93" w:rsidRPr="00BD3E93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E73779" w:rsidRPr="00BD3E93">
        <w:rPr>
          <w:rFonts w:ascii="Times New Roman" w:hAnsi="Times New Roman" w:cs="Times New Roman"/>
          <w:sz w:val="24"/>
          <w:szCs w:val="24"/>
        </w:rPr>
        <w:t>»</w:t>
      </w:r>
      <w:r w:rsidRPr="00BD3E93">
        <w:rPr>
          <w:rFonts w:ascii="Times New Roman" w:hAnsi="Times New Roman" w:cs="Times New Roman"/>
          <w:sz w:val="24"/>
          <w:szCs w:val="24"/>
        </w:rPr>
        <w:t xml:space="preserve"> (далее – регламент) 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 порядок и стандарт предоставления муниципальной услуги по выдаче задания на проведение работ по сохранению объекта культурного наследия местного (муниципального) значения.</w:t>
      </w:r>
    </w:p>
    <w:p w:rsidR="00BD3E93" w:rsidRPr="00BD3E93" w:rsidRDefault="007242B3" w:rsidP="00BD3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E93">
        <w:rPr>
          <w:rFonts w:ascii="Times New Roman" w:hAnsi="Times New Roman" w:cs="Times New Roman"/>
          <w:sz w:val="24"/>
          <w:szCs w:val="24"/>
        </w:rPr>
        <w:t xml:space="preserve">1.2. При предоставлении муниципальной услуги заявителем является 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 (физическ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е лиц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юридическ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е лиц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) или иной законный владелец объекта культурного наследия местного (муниципального) значения (далее - заявители).</w:t>
      </w:r>
    </w:p>
    <w:p w:rsidR="007242B3" w:rsidRPr="0001209C" w:rsidRDefault="007242B3" w:rsidP="007242B3">
      <w:pPr>
        <w:autoSpaceDE w:val="0"/>
        <w:autoSpaceDN w:val="0"/>
        <w:adjustRightInd w:val="0"/>
        <w:ind w:firstLine="567"/>
        <w:jc w:val="both"/>
      </w:pPr>
      <w:r w:rsidRPr="0001209C">
        <w:t>Интересы заявителей, могут представлять иные лица, уполномоченные заявителем в установленном законом порядке.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8909FB" w:rsidRDefault="00DF5D38" w:rsidP="008909FB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1.3.1. </w:t>
      </w:r>
      <w:r w:rsidR="008909FB">
        <w:rPr>
          <w:rFonts w:ascii="Times New Roman CYR" w:hAnsi="Times New Roman CYR" w:cs="Times New Roman CYR"/>
          <w:lang w:eastAsia="ru-RU"/>
        </w:rPr>
        <w:t>Ответственным за предоставление муниципальной услуги является о</w:t>
      </w:r>
      <w:r w:rsidR="008909FB" w:rsidRPr="00357510">
        <w:t xml:space="preserve">тдел </w:t>
      </w:r>
      <w:r w:rsidR="008909FB">
        <w:t xml:space="preserve">обеспечения градостроительной деятельности </w:t>
      </w:r>
      <w:r w:rsidR="008909FB" w:rsidRPr="00357510">
        <w:t>управления архитектуры и градостроительства Администрации г</w:t>
      </w:r>
      <w:proofErr w:type="gramStart"/>
      <w:r w:rsidR="008909FB" w:rsidRPr="00357510">
        <w:t>.П</w:t>
      </w:r>
      <w:proofErr w:type="gramEnd"/>
      <w:r w:rsidR="008909FB" w:rsidRPr="00357510">
        <w:t>ереславля-Залесского (далее по тексту</w:t>
      </w:r>
      <w:r w:rsidR="008909FB">
        <w:t xml:space="preserve"> – отдел обеспечения градостроительной деятельности, ООГД</w:t>
      </w:r>
      <w:r w:rsidR="008909FB" w:rsidRPr="00357510">
        <w:t>)</w:t>
      </w:r>
      <w:r w:rsidR="008909FB">
        <w:t>.</w:t>
      </w:r>
    </w:p>
    <w:p w:rsidR="008909FB" w:rsidRPr="00A550B1" w:rsidRDefault="008909FB" w:rsidP="008909FB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8909FB" w:rsidRPr="00A550B1" w:rsidRDefault="008909FB" w:rsidP="008909FB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Почтовый адрес: 1</w:t>
      </w:r>
      <w:r>
        <w:t>52020 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8909FB" w:rsidRPr="00A550B1" w:rsidRDefault="008909FB" w:rsidP="008909FB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8909FB" w:rsidRPr="00A550B1" w:rsidRDefault="008909FB" w:rsidP="008909FB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17.00</w:t>
      </w:r>
    </w:p>
    <w:p w:rsidR="008909FB" w:rsidRPr="00A550B1" w:rsidRDefault="008909FB" w:rsidP="008909FB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8.00 до 16.00</w:t>
      </w:r>
    </w:p>
    <w:p w:rsidR="008909FB" w:rsidRPr="00A550B1" w:rsidRDefault="008909FB" w:rsidP="008909FB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8909FB" w:rsidRPr="00A550B1" w:rsidRDefault="008909FB" w:rsidP="008909FB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2</w:t>
      </w:r>
      <w:r w:rsidRPr="00A550B1">
        <w:t>.00 до 1</w:t>
      </w:r>
      <w:r>
        <w:t>2</w:t>
      </w:r>
      <w:r w:rsidRPr="00A550B1">
        <w:t>.</w:t>
      </w:r>
      <w:r>
        <w:t>48</w:t>
      </w:r>
      <w:r w:rsidRPr="00A550B1">
        <w:t xml:space="preserve">                    </w:t>
      </w:r>
    </w:p>
    <w:p w:rsidR="008909FB" w:rsidRPr="00A550B1" w:rsidRDefault="008909FB" w:rsidP="008909FB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 xml:space="preserve">отдела </w:t>
      </w:r>
      <w:r>
        <w:t xml:space="preserve">обеспечения градостроительной деятельности </w:t>
      </w:r>
      <w:r w:rsidRPr="00A550B1">
        <w:rPr>
          <w:rFonts w:eastAsiaTheme="minorHAnsi"/>
          <w:lang w:eastAsia="en-US"/>
        </w:rPr>
        <w:t xml:space="preserve">по </w:t>
      </w:r>
      <w:r>
        <w:t>средам</w:t>
      </w:r>
      <w:r w:rsidRPr="00422753">
        <w:t xml:space="preserve"> с </w:t>
      </w:r>
      <w:r>
        <w:t>10</w:t>
      </w:r>
      <w:r w:rsidRPr="00422753">
        <w:t>.00 до 1</w:t>
      </w:r>
      <w:r>
        <w:t>0</w:t>
      </w:r>
      <w:r w:rsidRPr="00422753">
        <w:t>.</w:t>
      </w:r>
      <w:r>
        <w:t>3</w:t>
      </w:r>
      <w:r w:rsidRPr="00422753">
        <w:t>0</w:t>
      </w:r>
    </w:p>
    <w:p w:rsidR="008909FB" w:rsidRPr="00A550B1" w:rsidRDefault="008909FB" w:rsidP="008909FB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</w:t>
      </w:r>
      <w:r w:rsidR="007B79D9">
        <w:t>20-</w:t>
      </w:r>
      <w:r>
        <w:t>26, 3-26-</w:t>
      </w:r>
      <w:r w:rsidR="007B79D9">
        <w:t>85</w:t>
      </w:r>
    </w:p>
    <w:p w:rsidR="008909FB" w:rsidRPr="00185637" w:rsidRDefault="008909FB" w:rsidP="008909FB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>
        <w:rPr>
          <w:rFonts w:eastAsiaTheme="minorHAnsi"/>
          <w:lang w:val="en-US" w:eastAsia="en-US"/>
        </w:rPr>
        <w:t>otdel</w:t>
      </w:r>
      <w:proofErr w:type="spellEnd"/>
      <w:r w:rsidRPr="0098654C">
        <w:rPr>
          <w:rFonts w:eastAsiaTheme="minorHAnsi"/>
          <w:lang w:eastAsia="en-US"/>
        </w:rPr>
        <w:t>-</w:t>
      </w:r>
      <w:r>
        <w:rPr>
          <w:rFonts w:eastAsiaTheme="minorHAnsi"/>
          <w:lang w:val="en-US" w:eastAsia="en-US"/>
        </w:rPr>
        <w:t>OGD</w:t>
      </w:r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8909FB" w:rsidRDefault="00DF5D38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EE3A09">
        <w:rPr>
          <w:rFonts w:eastAsiaTheme="minorHAnsi"/>
          <w:lang w:eastAsia="en-US"/>
        </w:rPr>
        <w:t xml:space="preserve">1.3.2. </w:t>
      </w:r>
      <w:r w:rsidR="008909FB">
        <w:rPr>
          <w:rFonts w:ascii="Times New Roman CYR" w:hAnsi="Times New Roman CYR" w:cs="Times New Roman CYR"/>
          <w:lang w:eastAsia="ru-RU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8909FB" w:rsidRDefault="008909FB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Местонахождение: Ярославская область, г</w:t>
      </w:r>
      <w:proofErr w:type="gramStart"/>
      <w:r>
        <w:rPr>
          <w:rFonts w:ascii="Times New Roman CYR" w:hAnsi="Times New Roman CYR" w:cs="Times New Roman CYR"/>
          <w:lang w:eastAsia="ru-RU"/>
        </w:rPr>
        <w:t>.П</w:t>
      </w:r>
      <w:proofErr w:type="gramEnd"/>
      <w:r>
        <w:rPr>
          <w:rFonts w:ascii="Times New Roman CYR" w:hAnsi="Times New Roman CYR" w:cs="Times New Roman CYR"/>
          <w:lang w:eastAsia="ru-RU"/>
        </w:rPr>
        <w:t>ереславль-Залесский, ул.Проездная, д.2-Б.</w:t>
      </w:r>
    </w:p>
    <w:p w:rsidR="008909FB" w:rsidRDefault="008909FB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8909FB" w:rsidRDefault="008909FB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понедельник, среда, четверг, пятница, суббота с 08:00 до 18:00</w:t>
      </w:r>
    </w:p>
    <w:p w:rsidR="008909FB" w:rsidRDefault="008909FB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вторник с 10:00 до 20:00</w:t>
      </w:r>
    </w:p>
    <w:p w:rsidR="008909FB" w:rsidRDefault="008909FB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воскресенье – выходной день</w:t>
      </w:r>
    </w:p>
    <w:p w:rsidR="008909FB" w:rsidRDefault="008909FB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Справочные телефоны: (8 48535) 6-23-44</w:t>
      </w:r>
    </w:p>
    <w:p w:rsidR="008909FB" w:rsidRDefault="008909FB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 xml:space="preserve">Адрес сайта многофункционального центра в информационно-телекоммуникационной сети «Интернет»: </w:t>
      </w:r>
      <w:hyperlink r:id="rId9" w:history="1">
        <w:r>
          <w:rPr>
            <w:rFonts w:ascii="Times New Roman CYR" w:hAnsi="Times New Roman CYR" w:cs="Times New Roman CYR"/>
            <w:lang w:eastAsia="ru-RU"/>
          </w:rPr>
          <w:t>http://mfc76.ru</w:t>
        </w:r>
      </w:hyperlink>
    </w:p>
    <w:p w:rsidR="008909FB" w:rsidRDefault="008909FB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u w:val="single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электронной почты МФЦ: </w:t>
      </w:r>
      <w:hyperlink r:id="rId10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mfc@mfc76.ru</w:t>
        </w:r>
      </w:hyperlink>
    </w:p>
    <w:p w:rsidR="008909FB" w:rsidRDefault="008909FB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Информация о филиалах многофункционального центра размещена на сайте многофункционального центра.</w:t>
      </w:r>
    </w:p>
    <w:p w:rsidR="008909FB" w:rsidRPr="00393A4F" w:rsidRDefault="00DF5D38" w:rsidP="008909FB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1.4. </w:t>
      </w:r>
      <w:r w:rsidR="008909FB" w:rsidRPr="00393A4F">
        <w:t xml:space="preserve">Информация о </w:t>
      </w:r>
      <w:r w:rsidR="008909FB">
        <w:rPr>
          <w:rFonts w:ascii="Times New Roman CYR" w:hAnsi="Times New Roman CYR" w:cs="Times New Roman CYR"/>
          <w:lang w:eastAsia="ru-RU"/>
        </w:rPr>
        <w:t xml:space="preserve">предоставлении муниципальной услуги </w:t>
      </w:r>
      <w:r w:rsidR="008909FB" w:rsidRPr="00393A4F">
        <w:t>является открытой и предоставляется путем:</w:t>
      </w:r>
    </w:p>
    <w:p w:rsidR="008909FB" w:rsidRDefault="008909FB" w:rsidP="008909FB">
      <w:pPr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393A4F">
        <w:t xml:space="preserve">- размещения на </w:t>
      </w:r>
      <w:r>
        <w:rPr>
          <w:rFonts w:ascii="Times New Roman CYR" w:hAnsi="Times New Roman CYR" w:cs="Times New Roman CYR"/>
          <w:lang w:eastAsia="ru-RU"/>
        </w:rPr>
        <w:t>официальном сайте органов местного самоуправления города Переславля-Залесского (</w:t>
      </w:r>
      <w:hyperlink r:id="rId11" w:history="1">
        <w:r>
          <w:rPr>
            <w:rFonts w:ascii="Times New Roman CYR" w:hAnsi="Times New Roman CYR" w:cs="Times New Roman CYR"/>
            <w:lang w:eastAsia="ru-RU"/>
          </w:rPr>
          <w:t>http://admpereslavl.ru</w:t>
        </w:r>
      </w:hyperlink>
      <w:r>
        <w:rPr>
          <w:rFonts w:ascii="Times New Roman CYR" w:hAnsi="Times New Roman CYR" w:cs="Times New Roman CYR"/>
          <w:lang w:eastAsia="ru-RU"/>
        </w:rPr>
        <w:t xml:space="preserve">), </w:t>
      </w:r>
    </w:p>
    <w:p w:rsidR="008909FB" w:rsidRDefault="008909FB" w:rsidP="008909FB">
      <w:pPr>
        <w:ind w:firstLine="567"/>
        <w:jc w:val="both"/>
      </w:pPr>
      <w:r w:rsidRPr="00393A4F">
        <w:t xml:space="preserve">- размещения на информационных стендах, расположенных у кабинета отдела </w:t>
      </w:r>
      <w:r>
        <w:t>обеспечения градостроительной деятельности</w:t>
      </w:r>
      <w:r w:rsidRPr="00393A4F">
        <w:t xml:space="preserve"> по адресу: Ярославская область, г</w:t>
      </w:r>
      <w:proofErr w:type="gramStart"/>
      <w:r w:rsidRPr="00393A4F">
        <w:t>.П</w:t>
      </w:r>
      <w:proofErr w:type="gramEnd"/>
      <w:r w:rsidRPr="00393A4F">
        <w:t>ереславль-Залесский, ул.</w:t>
      </w:r>
      <w:r>
        <w:t>Советская</w:t>
      </w:r>
      <w:r w:rsidRPr="00A550B1">
        <w:t>, д.5</w:t>
      </w:r>
      <w:r w:rsidRPr="00393A4F">
        <w:t xml:space="preserve">; </w:t>
      </w:r>
    </w:p>
    <w:p w:rsidR="008909FB" w:rsidRPr="00393A4F" w:rsidRDefault="008909FB" w:rsidP="008909FB">
      <w:pPr>
        <w:ind w:firstLine="567"/>
        <w:jc w:val="both"/>
      </w:pPr>
      <w:r w:rsidRPr="00393A4F">
        <w:t>- проведения консультаций сотрудниками лично и (или) по телефону;</w:t>
      </w:r>
    </w:p>
    <w:p w:rsidR="008909FB" w:rsidRPr="00393A4F" w:rsidRDefault="008909FB" w:rsidP="008909FB">
      <w:pPr>
        <w:ind w:firstLine="567"/>
        <w:jc w:val="both"/>
      </w:pPr>
      <w:r w:rsidRPr="00393A4F">
        <w:t>- на Едином портале государственных и муниципальных услуг</w:t>
      </w:r>
      <w:r>
        <w:t xml:space="preserve"> </w:t>
      </w:r>
      <w:r>
        <w:rPr>
          <w:rFonts w:ascii="Times New Roman CYR" w:hAnsi="Times New Roman CYR" w:cs="Times New Roman CYR"/>
          <w:lang w:eastAsia="ru-RU"/>
        </w:rPr>
        <w:t>(www</w:t>
      </w:r>
      <w:hyperlink r:id="rId12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.gosuslugi.ru</w:t>
        </w:r>
      </w:hyperlink>
      <w:r>
        <w:rPr>
          <w:rFonts w:ascii="Times New Roman CYR" w:hAnsi="Times New Roman CYR" w:cs="Times New Roman CYR"/>
          <w:lang w:eastAsia="ru-RU"/>
        </w:rPr>
        <w:t>) (далее - Единый портал)</w:t>
      </w:r>
      <w:r w:rsidRPr="00393A4F">
        <w:t>;</w:t>
      </w:r>
    </w:p>
    <w:p w:rsidR="008909FB" w:rsidRPr="00393A4F" w:rsidRDefault="008909FB" w:rsidP="008909FB">
      <w:pPr>
        <w:pStyle w:val="ad"/>
        <w:spacing w:before="0" w:beforeAutospacing="0" w:after="0" w:afterAutospacing="0"/>
        <w:ind w:firstLine="567"/>
        <w:jc w:val="both"/>
      </w:pPr>
      <w:r w:rsidRPr="00393A4F">
        <w:t>- в МФЦ.</w:t>
      </w:r>
    </w:p>
    <w:p w:rsidR="008909FB" w:rsidRDefault="00DF5D38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EE3A09">
        <w:rPr>
          <w:rFonts w:eastAsiaTheme="minorHAnsi"/>
          <w:lang w:eastAsia="en-US"/>
        </w:rPr>
        <w:t xml:space="preserve">1.5. </w:t>
      </w:r>
      <w:r w:rsidR="008909FB">
        <w:rPr>
          <w:rFonts w:ascii="Times New Roman CYR" w:hAnsi="Times New Roman CYR" w:cs="Times New Roman CYR"/>
          <w:lang w:eastAsia="ru-RU"/>
        </w:rPr>
        <w:t xml:space="preserve">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почты, сети Интернет, МФЦ. </w:t>
      </w:r>
    </w:p>
    <w:p w:rsidR="008909FB" w:rsidRDefault="008909FB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Консультации при личном обращении, по телефону производятся сотрудниками отдела </w:t>
      </w:r>
      <w:r>
        <w:t>обеспечения градостроительной деятельности</w:t>
      </w:r>
      <w:r>
        <w:rPr>
          <w:rFonts w:ascii="Times New Roman CYR" w:hAnsi="Times New Roman CYR" w:cs="Times New Roman CYR"/>
          <w:lang w:eastAsia="ru-RU"/>
        </w:rPr>
        <w:t>. При консультировании дается полный, точный и понятный ответ на поставленные вопросы.</w:t>
      </w:r>
    </w:p>
    <w:p w:rsidR="008909FB" w:rsidRDefault="008909FB" w:rsidP="008909F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Лица, обратившиеся за предоставлением муниципальной услуги, непосредственно информируются:</w:t>
      </w:r>
    </w:p>
    <w:p w:rsidR="008909FB" w:rsidRDefault="008909FB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8909FB" w:rsidRDefault="008909FB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правильности оформления документов, необходимых для предоставления муниципальной услуги; </w:t>
      </w:r>
    </w:p>
    <w:p w:rsidR="008909FB" w:rsidRDefault="008909FB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8909FB" w:rsidRDefault="008909FB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порядке и сроках оформления документов;</w:t>
      </w:r>
    </w:p>
    <w:p w:rsidR="008909FB" w:rsidRDefault="008909FB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правилах и основаниях отказа в предоставлении муниципальной услуги. </w:t>
      </w:r>
    </w:p>
    <w:p w:rsidR="008909FB" w:rsidRPr="00EE3A09" w:rsidRDefault="008909FB" w:rsidP="008909FB">
      <w:pPr>
        <w:ind w:firstLine="567"/>
        <w:jc w:val="both"/>
      </w:pPr>
      <w:bookmarkStart w:id="1" w:name="OLE_LINK6"/>
      <w:r w:rsidRPr="00EE3A09"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 xml:space="preserve">отделом </w:t>
      </w:r>
      <w:r>
        <w:t>обеспечения градостроительной деятельности</w:t>
      </w:r>
      <w:r w:rsidRPr="00EE3A09">
        <w:t xml:space="preserve"> в личный кабинет заявителя на Едином портале.</w:t>
      </w:r>
    </w:p>
    <w:p w:rsidR="008909FB" w:rsidRPr="00EE3A09" w:rsidRDefault="008909FB" w:rsidP="008909FB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1"/>
    <w:p w:rsidR="008909FB" w:rsidRPr="00EE3A09" w:rsidRDefault="008909FB" w:rsidP="008909FB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8909FB" w:rsidRPr="00EE3A09" w:rsidRDefault="008909FB" w:rsidP="008909FB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140A1" w:rsidRPr="0001209C" w:rsidRDefault="00E140A1" w:rsidP="008909FB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Стандарт предоставления муниципальной услуги</w:t>
      </w:r>
    </w:p>
    <w:p w:rsidR="00DF5D38" w:rsidRPr="0001209C" w:rsidRDefault="00DF5D38" w:rsidP="00DF5D38">
      <w:pPr>
        <w:pStyle w:val="a9"/>
        <w:ind w:left="927"/>
      </w:pPr>
    </w:p>
    <w:p w:rsidR="00E140A1" w:rsidRPr="0001209C" w:rsidRDefault="00E140A1" w:rsidP="003F7993">
      <w:pPr>
        <w:ind w:firstLine="567"/>
        <w:jc w:val="both"/>
      </w:pPr>
      <w:r w:rsidRPr="0001209C">
        <w:t xml:space="preserve">2.1. Наименование муниципальной услуги: </w:t>
      </w:r>
      <w:r w:rsidR="003F7993">
        <w:rPr>
          <w:color w:val="000000"/>
        </w:rPr>
        <w:t>В</w:t>
      </w:r>
      <w:r w:rsidR="003F7993">
        <w:t>ыдача задания на проведение работ по сохранению объекта культурного наследия (памятника истории и культуры) народов Российской Федерации  местного (муниципального) значения</w:t>
      </w:r>
      <w:r w:rsidRPr="0001209C">
        <w:t>.</w:t>
      </w:r>
    </w:p>
    <w:p w:rsidR="008909FB" w:rsidRPr="002568D9" w:rsidRDefault="008909FB" w:rsidP="008909FB">
      <w:pPr>
        <w:pStyle w:val="11"/>
        <w:numPr>
          <w:ilvl w:val="1"/>
          <w:numId w:val="34"/>
        </w:numPr>
        <w:ind w:left="0" w:firstLine="567"/>
        <w:jc w:val="both"/>
        <w:rPr>
          <w:sz w:val="24"/>
        </w:rPr>
      </w:pPr>
      <w:r w:rsidRPr="002568D9">
        <w:rPr>
          <w:sz w:val="24"/>
          <w:lang w:eastAsia="ru-RU"/>
        </w:rPr>
        <w:lastRenderedPageBreak/>
        <w:t xml:space="preserve">Муниципальная услуга предоставляется Администрацией города Переславля-Залесского в лице отдела </w:t>
      </w:r>
      <w:r w:rsidRPr="002568D9">
        <w:rPr>
          <w:sz w:val="24"/>
        </w:rPr>
        <w:t>обеспечения градостроительной деятельности управления архитектуры и градостроительства Администрации г</w:t>
      </w:r>
      <w:proofErr w:type="gramStart"/>
      <w:r w:rsidRPr="002568D9">
        <w:rPr>
          <w:sz w:val="24"/>
        </w:rPr>
        <w:t>.П</w:t>
      </w:r>
      <w:proofErr w:type="gramEnd"/>
      <w:r w:rsidRPr="002568D9">
        <w:rPr>
          <w:sz w:val="24"/>
        </w:rPr>
        <w:t>ереславля-Залесского</w:t>
      </w:r>
      <w:r w:rsidRPr="002568D9">
        <w:rPr>
          <w:sz w:val="24"/>
          <w:lang w:eastAsia="ru-RU"/>
        </w:rPr>
        <w:t>.</w:t>
      </w:r>
    </w:p>
    <w:p w:rsidR="008909FB" w:rsidRPr="00393A4F" w:rsidRDefault="00E23B2C" w:rsidP="008909FB">
      <w:pPr>
        <w:pStyle w:val="ad"/>
        <w:spacing w:before="0" w:beforeAutospacing="0" w:after="0" w:afterAutospacing="0"/>
        <w:ind w:firstLine="567"/>
        <w:jc w:val="both"/>
      </w:pPr>
      <w:r w:rsidRPr="0001209C">
        <w:rPr>
          <w:rFonts w:eastAsiaTheme="minorHAnsi"/>
          <w:lang w:eastAsia="en-US"/>
        </w:rPr>
        <w:t xml:space="preserve">2.3. </w:t>
      </w:r>
      <w:r w:rsidR="008909FB" w:rsidRPr="00393A4F">
        <w:t>Возможные формы предоставления муниципальной услуги:</w:t>
      </w:r>
    </w:p>
    <w:p w:rsidR="008909FB" w:rsidRPr="00393A4F" w:rsidRDefault="008909FB" w:rsidP="008909FB">
      <w:pPr>
        <w:ind w:firstLine="567"/>
        <w:jc w:val="both"/>
      </w:pPr>
      <w:r w:rsidRPr="00393A4F">
        <w:t>- очная форма - требует личное присутствие заявителя либо законного представителя при подаче заявления с при</w:t>
      </w:r>
      <w:r>
        <w:t>ложением необходимых документов</w:t>
      </w:r>
      <w:r w:rsidRPr="00393A4F">
        <w:t>;</w:t>
      </w:r>
    </w:p>
    <w:p w:rsidR="008909FB" w:rsidRPr="00393A4F" w:rsidRDefault="008909FB" w:rsidP="008909FB">
      <w:pPr>
        <w:ind w:firstLine="567"/>
        <w:jc w:val="both"/>
      </w:pPr>
      <w:r w:rsidRPr="00393A4F">
        <w:t xml:space="preserve"> -  заочная форма – без личного присутствия заявителя (Единый портал, </w:t>
      </w:r>
      <w:r w:rsidR="007B79D9">
        <w:t xml:space="preserve">МФЦ, </w:t>
      </w:r>
      <w:r w:rsidRPr="00393A4F">
        <w:t>почта).</w:t>
      </w:r>
    </w:p>
    <w:p w:rsidR="008909FB" w:rsidRDefault="008909FB" w:rsidP="008909F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Форма и способ получения документа и (или) информации, </w:t>
      </w:r>
      <w:proofErr w:type="gramStart"/>
      <w:r>
        <w:rPr>
          <w:rFonts w:ascii="Times New Roman CYR" w:hAnsi="Times New Roman CYR" w:cs="Times New Roman CYR"/>
          <w:lang w:eastAsia="ru-RU"/>
        </w:rPr>
        <w:t>подтверждающих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Pr="00A44912" w:rsidRDefault="008E333D" w:rsidP="008909F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A44912">
        <w:rPr>
          <w:rFonts w:ascii="Times New Roman" w:hAnsi="Times New Roman" w:cs="Times New Roman"/>
        </w:rPr>
        <w:t>2.4. Результатом предоставления муниципальной услуги является выдача (направление) заявителю:</w:t>
      </w:r>
    </w:p>
    <w:p w:rsidR="008E333D" w:rsidRPr="00A44912" w:rsidRDefault="008E333D" w:rsidP="00A44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912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81" w:history="1">
        <w:proofErr w:type="gramStart"/>
        <w:r w:rsidR="008B1AC3" w:rsidRPr="00A4491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задани</w:t>
        </w:r>
      </w:hyperlink>
      <w:r w:rsidR="005603A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proofErr w:type="gramEnd"/>
      <w:r w:rsidR="008B1AC3"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проведение работ по сохранению объекта культурного наследия местного (муниципального) значения (приложение </w:t>
      </w:r>
      <w:r w:rsidR="00A44912"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>№ 2 к регламенту);</w:t>
      </w:r>
    </w:p>
    <w:p w:rsidR="008E333D" w:rsidRPr="00A44912" w:rsidRDefault="008E333D" w:rsidP="00F6080C">
      <w:pPr>
        <w:autoSpaceDE w:val="0"/>
        <w:autoSpaceDN w:val="0"/>
        <w:adjustRightInd w:val="0"/>
        <w:ind w:firstLine="567"/>
        <w:jc w:val="both"/>
      </w:pPr>
      <w:r w:rsidRPr="00A44912">
        <w:t xml:space="preserve">- мотивированного отказа в выдаче </w:t>
      </w:r>
      <w:hyperlink w:anchor="P281" w:history="1">
        <w:proofErr w:type="gramStart"/>
        <w:r w:rsidR="00A44912" w:rsidRPr="00A44912">
          <w:rPr>
            <w:color w:val="000000" w:themeColor="text1"/>
          </w:rPr>
          <w:t>задани</w:t>
        </w:r>
      </w:hyperlink>
      <w:r w:rsidR="00A44912" w:rsidRPr="00A44912">
        <w:rPr>
          <w:color w:val="000000" w:themeColor="text1"/>
        </w:rPr>
        <w:t>я</w:t>
      </w:r>
      <w:proofErr w:type="gramEnd"/>
      <w:r w:rsidR="00A44912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Pr="00A44912">
        <w:t>.</w:t>
      </w:r>
    </w:p>
    <w:p w:rsidR="005603AE" w:rsidRDefault="008E333D" w:rsidP="005603AE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A44912">
        <w:t>2.5. Общий срок предоставления муниципальной услуги</w:t>
      </w:r>
      <w:r w:rsidRPr="0001209C">
        <w:t xml:space="preserve"> </w:t>
      </w:r>
      <w:r w:rsidR="008B1AC3" w:rsidRPr="003344AB">
        <w:rPr>
          <w:color w:val="000000" w:themeColor="text1"/>
        </w:rPr>
        <w:t xml:space="preserve">не должен превышать 30 календарных дней </w:t>
      </w:r>
      <w:r w:rsidR="003B058C">
        <w:rPr>
          <w:color w:val="000000" w:themeColor="text1"/>
        </w:rPr>
        <w:t xml:space="preserve">со дня </w:t>
      </w:r>
      <w:r w:rsidR="001D7D48">
        <w:t xml:space="preserve">поступления </w:t>
      </w:r>
      <w:r w:rsidR="008909FB">
        <w:t>в отдел обеспечения градостроительной деятельности</w:t>
      </w:r>
      <w:r w:rsidRPr="0001209C">
        <w:t xml:space="preserve"> заявления о выдаче </w:t>
      </w:r>
      <w:hyperlink w:anchor="P281" w:history="1">
        <w:proofErr w:type="gramStart"/>
        <w:r w:rsidR="005603AE" w:rsidRPr="00A44912">
          <w:rPr>
            <w:color w:val="000000" w:themeColor="text1"/>
          </w:rPr>
          <w:t>задани</w:t>
        </w:r>
      </w:hyperlink>
      <w:r w:rsidR="005603AE">
        <w:rPr>
          <w:color w:val="000000" w:themeColor="text1"/>
        </w:rPr>
        <w:t>я</w:t>
      </w:r>
      <w:proofErr w:type="gramEnd"/>
      <w:r w:rsidR="005603AE" w:rsidRPr="00A44912">
        <w:rPr>
          <w:color w:val="000000" w:themeColor="text1"/>
        </w:rPr>
        <w:t xml:space="preserve"> на проведение работ по сохранению объекта культурного наследия мес</w:t>
      </w:r>
      <w:r w:rsidR="005603AE">
        <w:rPr>
          <w:color w:val="000000" w:themeColor="text1"/>
        </w:rPr>
        <w:t>тного (муниципального) значения.</w:t>
      </w:r>
    </w:p>
    <w:p w:rsidR="008E333D" w:rsidRPr="0001209C" w:rsidRDefault="008E333D" w:rsidP="005603AE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01209C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01209C" w:rsidRDefault="008E333D" w:rsidP="008E333D">
      <w:pPr>
        <w:ind w:firstLine="567"/>
        <w:jc w:val="both"/>
      </w:pPr>
      <w:r w:rsidRPr="0001209C">
        <w:t>2.6. Правовые основания для предоставления муниципальной услуги:</w:t>
      </w:r>
    </w:p>
    <w:p w:rsidR="008B1AC3" w:rsidRPr="008B1AC3" w:rsidRDefault="008B1AC3" w:rsidP="008B1AC3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3" w:history="1">
        <w:r w:rsidRPr="008B1AC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890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73-ФЗ «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>Об объектах культурного наследия (памятниках истории и культур</w:t>
      </w:r>
      <w:r w:rsidR="008909FB">
        <w:rPr>
          <w:rFonts w:ascii="Times New Roman" w:hAnsi="Times New Roman" w:cs="Times New Roman"/>
          <w:color w:val="000000" w:themeColor="text1"/>
          <w:sz w:val="24"/>
          <w:szCs w:val="24"/>
        </w:rPr>
        <w:t>ы) народов Российской Федерации»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(первоначальный текст опубликован в изданиях:</w:t>
      </w:r>
      <w:proofErr w:type="gramEnd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"Российская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116-117, "Парламентская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120-121, Собрание законодательства Российс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кой Федерации от 1 июля 2002 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26);</w:t>
      </w:r>
      <w:proofErr w:type="gramEnd"/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  <w:rPr>
          <w:lang w:eastAsia="ru-RU"/>
        </w:rPr>
      </w:pPr>
      <w:r w:rsidRPr="00714324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rPr>
          <w:lang w:eastAsia="ru-RU"/>
        </w:rPr>
        <w:t>Федеральный закон «О введении в действие Градостроительного кодекса Российской Федерации» от 29.12.2004 № 191-ФЗ («Российская газета», № 290, 30.12.2004);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 xml:space="preserve">Постановление Правительства Российской Федерации от 22.12.2012 № 1376 «Об утверждении </w:t>
      </w:r>
      <w:proofErr w:type="gramStart"/>
      <w:r w:rsidRPr="00714324">
        <w:t>Правил организации деятельности многофункциональных центров предоставления государственных</w:t>
      </w:r>
      <w:proofErr w:type="gramEnd"/>
      <w:r w:rsidRPr="00714324"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0A7464" w:rsidRPr="00832101" w:rsidRDefault="00714324" w:rsidP="000A7464">
      <w:pPr>
        <w:pStyle w:val="a9"/>
        <w:numPr>
          <w:ilvl w:val="0"/>
          <w:numId w:val="19"/>
        </w:numPr>
        <w:tabs>
          <w:tab w:val="left" w:pos="709"/>
          <w:tab w:val="left" w:pos="1134"/>
          <w:tab w:val="left" w:pos="4082"/>
        </w:tabs>
        <w:suppressAutoHyphens w:val="0"/>
        <w:ind w:left="0" w:firstLine="567"/>
        <w:contextualSpacing/>
        <w:jc w:val="both"/>
      </w:pPr>
      <w:proofErr w:type="gramStart"/>
      <w:r w:rsidRPr="00714324">
        <w:t>Приказ Министерства экономического развития Российской Федерации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</w:t>
      </w:r>
      <w:r w:rsidR="008909FB">
        <w:t>ьной власти», № 19, 07.05.2012).</w:t>
      </w:r>
      <w:proofErr w:type="gramEnd"/>
    </w:p>
    <w:p w:rsidR="00421E1F" w:rsidRPr="0001209C" w:rsidRDefault="00421E1F" w:rsidP="008B1AC3">
      <w:pPr>
        <w:ind w:firstLine="567"/>
        <w:jc w:val="both"/>
      </w:pPr>
      <w:r w:rsidRPr="0001209C">
        <w:lastRenderedPageBreak/>
        <w:t>2.7. Перечень документов, необходимых для предоставления муниципальной услуги.</w:t>
      </w:r>
    </w:p>
    <w:p w:rsidR="00421E1F" w:rsidRPr="0001209C" w:rsidRDefault="00421E1F" w:rsidP="00421E1F">
      <w:pPr>
        <w:ind w:firstLine="567"/>
        <w:jc w:val="both"/>
      </w:pPr>
      <w:r w:rsidRPr="0001209C">
        <w:t xml:space="preserve">2.7.1. </w:t>
      </w:r>
      <w:r w:rsidR="007B79D9">
        <w:t>Исчерпывающий п</w:t>
      </w:r>
      <w:r w:rsidRPr="0001209C">
        <w:t>еречень документов, предоставляемых заявителем самостоятельно: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заявление установленной формы (</w:t>
      </w:r>
      <w:r w:rsidR="00A44912">
        <w:rPr>
          <w:lang w:eastAsia="ru-RU"/>
        </w:rPr>
        <w:t>п</w:t>
      </w:r>
      <w:r w:rsidR="00714324" w:rsidRPr="00714324">
        <w:rPr>
          <w:lang w:eastAsia="ru-RU"/>
        </w:rPr>
        <w:t>риложение №1 к регламенту);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proofErr w:type="gramStart"/>
      <w:r w:rsidR="00714324" w:rsidRPr="00714324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="00714324" w:rsidRPr="00714324">
        <w:rPr>
          <w:bCs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="00714324" w:rsidRPr="00714324">
        <w:rPr>
          <w:bCs/>
        </w:rPr>
        <w:t xml:space="preserve"> без доверенности)</w:t>
      </w:r>
      <w:r w:rsidR="00714324" w:rsidRPr="00714324">
        <w:t>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 xml:space="preserve">правоустанавливающие документы на </w:t>
      </w:r>
      <w:r w:rsidR="00EA0EF1">
        <w:rPr>
          <w:color w:val="000000" w:themeColor="text1"/>
        </w:rPr>
        <w:t>объект</w:t>
      </w:r>
      <w:r w:rsidR="00EA0EF1" w:rsidRPr="003344AB">
        <w:rPr>
          <w:color w:val="000000" w:themeColor="text1"/>
        </w:rPr>
        <w:t xml:space="preserve"> культурного наследия местного (муниципального) значения</w:t>
      </w:r>
      <w:r w:rsidR="00EA0EF1">
        <w:rPr>
          <w:color w:val="000000" w:themeColor="text1"/>
        </w:rPr>
        <w:t xml:space="preserve">, </w:t>
      </w:r>
      <w:r w:rsidR="00EA0EF1" w:rsidRPr="00AB0F83">
        <w:t xml:space="preserve">если право </w:t>
      </w:r>
      <w:r w:rsidR="00EA0EF1">
        <w:t>не</w:t>
      </w:r>
      <w:r w:rsidR="00EA0EF1" w:rsidRPr="00AB0F83">
        <w:t xml:space="preserve"> зарегистрировано в Едином государственном реестре недвижимости</w:t>
      </w:r>
      <w:r w:rsidR="00EA0EF1">
        <w:rPr>
          <w:lang w:eastAsia="ru-RU"/>
        </w:rPr>
        <w:t>.</w:t>
      </w:r>
    </w:p>
    <w:p w:rsidR="003A1D38" w:rsidRPr="0001209C" w:rsidRDefault="003A1D38" w:rsidP="003A1D38">
      <w:pPr>
        <w:autoSpaceDE w:val="0"/>
        <w:autoSpaceDN w:val="0"/>
        <w:adjustRightInd w:val="0"/>
        <w:ind w:firstLine="540"/>
        <w:jc w:val="both"/>
      </w:pPr>
      <w:r w:rsidRPr="0001209C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AB0F83" w:rsidRPr="00AB0F83" w:rsidRDefault="00DE1DC6" w:rsidP="00AB0F83">
      <w:pPr>
        <w:pStyle w:val="a9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lang w:eastAsia="ru-RU"/>
        </w:rPr>
      </w:pPr>
      <w:r>
        <w:t xml:space="preserve"> </w:t>
      </w:r>
      <w:r w:rsidR="00AB0F83" w:rsidRPr="00AB0F83">
        <w:t xml:space="preserve">выписка из Единого государственного реестра недвижимости, если право на </w:t>
      </w:r>
      <w:r w:rsidR="00EA0EF1">
        <w:rPr>
          <w:color w:val="000000" w:themeColor="text1"/>
        </w:rPr>
        <w:t>объект</w:t>
      </w:r>
      <w:r w:rsidR="00EA0EF1" w:rsidRPr="003344AB">
        <w:rPr>
          <w:color w:val="000000" w:themeColor="text1"/>
        </w:rPr>
        <w:t xml:space="preserve"> культурного наследия местного (муниципального) значения</w:t>
      </w:r>
      <w:r w:rsidR="00EA0EF1" w:rsidRPr="00AB0F83">
        <w:t xml:space="preserve"> </w:t>
      </w:r>
      <w:r w:rsidR="00AB0F83" w:rsidRPr="00AB0F83">
        <w:t>зарегистрировано в Едином государственном реестре недвижимости, выданная Управлением Федеральной службой государственной регистрации, кадастра и картографии по Ярославской области;</w:t>
      </w:r>
    </w:p>
    <w:p w:rsidR="00AB0F83" w:rsidRPr="00AB0F83" w:rsidRDefault="00AB0F83" w:rsidP="00AB0F83">
      <w:pPr>
        <w:tabs>
          <w:tab w:val="left" w:pos="709"/>
        </w:tabs>
        <w:ind w:firstLine="426"/>
        <w:jc w:val="both"/>
      </w:pPr>
      <w:r w:rsidRPr="00AB0F83">
        <w:t>Установленный выше перечень документов является исчерпывающим.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>Для оказания муниципальной услуги необходим полный перечень документов, указанных в пункте. 2.7.настоящего раздела Регламента.</w:t>
      </w:r>
    </w:p>
    <w:p w:rsidR="003B058C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 xml:space="preserve">Заявитель вправе предоставить полный пакет документов, необходимых для предоставления муниципальной услуги, самостоятельно. 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AB0F83">
        <w:rPr>
          <w:lang w:eastAsia="ru-RU"/>
        </w:rPr>
        <w:t>Орган, предоставляющий муниципальную услугу, не вправе требовать от заявителя:</w:t>
      </w:r>
    </w:p>
    <w:p w:rsidR="008909FB" w:rsidRPr="00AB0F83" w:rsidRDefault="008909FB" w:rsidP="008909F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B0F83">
        <w:rPr>
          <w:lang w:eastAsia="ru-RU"/>
        </w:rPr>
        <w:t>Орган, предоставляющий муниципальную услугу, не вправе требовать от заявителя:</w:t>
      </w:r>
    </w:p>
    <w:p w:rsidR="008909FB" w:rsidRPr="00A802FB" w:rsidRDefault="008909FB" w:rsidP="008909FB">
      <w:pPr>
        <w:tabs>
          <w:tab w:val="left" w:pos="720"/>
        </w:tabs>
        <w:ind w:firstLine="567"/>
        <w:jc w:val="both"/>
      </w:pPr>
      <w:r w:rsidRPr="00A802FB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09FB" w:rsidRPr="00A802FB" w:rsidRDefault="008909FB" w:rsidP="008909FB">
      <w:pPr>
        <w:tabs>
          <w:tab w:val="left" w:pos="720"/>
        </w:tabs>
        <w:ind w:firstLine="567"/>
        <w:jc w:val="both"/>
      </w:pPr>
      <w:proofErr w:type="gramStart"/>
      <w:r w:rsidRPr="00A802FB"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A802FB"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8909FB" w:rsidRPr="00A802FB" w:rsidRDefault="008909FB" w:rsidP="008909FB">
      <w:pPr>
        <w:tabs>
          <w:tab w:val="left" w:pos="720"/>
        </w:tabs>
        <w:ind w:firstLine="567"/>
        <w:jc w:val="both"/>
      </w:pPr>
      <w:proofErr w:type="gramStart"/>
      <w:r w:rsidRPr="00A802FB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8909FB" w:rsidRPr="00A802FB" w:rsidRDefault="008909FB" w:rsidP="008909FB">
      <w:pPr>
        <w:tabs>
          <w:tab w:val="left" w:pos="720"/>
        </w:tabs>
        <w:ind w:firstLine="567"/>
        <w:jc w:val="both"/>
      </w:pPr>
      <w:r w:rsidRPr="00A802FB"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A802FB"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8909FB" w:rsidRPr="00A802FB" w:rsidRDefault="008909FB" w:rsidP="008909FB">
      <w:pPr>
        <w:tabs>
          <w:tab w:val="left" w:pos="720"/>
        </w:tabs>
        <w:ind w:firstLine="567"/>
        <w:jc w:val="both"/>
      </w:pPr>
      <w:r w:rsidRPr="00A802F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09FB" w:rsidRPr="00A802FB" w:rsidRDefault="008909FB" w:rsidP="008909FB">
      <w:pPr>
        <w:tabs>
          <w:tab w:val="left" w:pos="720"/>
        </w:tabs>
        <w:ind w:firstLine="567"/>
        <w:jc w:val="both"/>
      </w:pPr>
      <w:r w:rsidRPr="00A802F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09FB" w:rsidRPr="00A802FB" w:rsidRDefault="008909FB" w:rsidP="008909FB">
      <w:pPr>
        <w:tabs>
          <w:tab w:val="left" w:pos="720"/>
        </w:tabs>
        <w:ind w:firstLine="567"/>
        <w:jc w:val="both"/>
      </w:pPr>
      <w:r w:rsidRPr="00A802F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09FB" w:rsidRDefault="008909FB" w:rsidP="008909F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A802FB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</w:t>
      </w:r>
      <w:proofErr w:type="gramEnd"/>
      <w:r w:rsidRPr="00A802FB">
        <w:t xml:space="preserve"> </w:t>
      </w:r>
      <w:proofErr w:type="gramStart"/>
      <w:r w:rsidRPr="00A802FB">
        <w:t>отказе</w:t>
      </w:r>
      <w:proofErr w:type="gramEnd"/>
      <w:r w:rsidRPr="00A802FB">
        <w:t xml:space="preserve">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AB0F83" w:rsidRDefault="00FA7480" w:rsidP="00A44912">
      <w:pPr>
        <w:ind w:firstLine="567"/>
        <w:jc w:val="both"/>
      </w:pPr>
      <w:r w:rsidRPr="0001209C">
        <w:t xml:space="preserve">2.8. </w:t>
      </w:r>
      <w:r w:rsidR="007B79D9">
        <w:t>Исчерпывающий перечень о</w:t>
      </w:r>
      <w:r w:rsidR="00AB0F83" w:rsidRPr="00AB0F83">
        <w:t>сновани</w:t>
      </w:r>
      <w:r w:rsidR="007B79D9">
        <w:t>й</w:t>
      </w:r>
      <w:r w:rsidR="00AB0F83" w:rsidRPr="00AB0F83">
        <w:t xml:space="preserve"> для отказа </w:t>
      </w:r>
      <w:r w:rsidR="00A44912">
        <w:t>в приеме документов:</w:t>
      </w:r>
    </w:p>
    <w:p w:rsidR="00A44912" w:rsidRPr="00A44912" w:rsidRDefault="007B79D9" w:rsidP="00A449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A44912"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в заявлении и прилагаемых к заявлению документах исправлений, серьезных повреждений, не позволяющих однозначно истолковать их содержание, подчисток либо приписок, а также зачеркнутых слов, заполнение заявления и прилагаемых к нему документов карандашом;</w:t>
      </w:r>
    </w:p>
    <w:p w:rsidR="00A44912" w:rsidRPr="00A44912" w:rsidRDefault="007B79D9" w:rsidP="00A449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A44912"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оформление </w:t>
      </w:r>
      <w:hyperlink w:anchor="P217" w:history="1">
        <w:r w:rsidR="00A44912" w:rsidRPr="00A4491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заявления</w:t>
        </w:r>
      </w:hyperlink>
      <w:r w:rsidR="00A44912"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 форме, указанной в приложении </w:t>
      </w:r>
      <w:r w:rsidR="00A4491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A44912"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регламенту.</w:t>
      </w:r>
    </w:p>
    <w:p w:rsidR="00AB0F83" w:rsidRPr="00A44912" w:rsidRDefault="007B45F2" w:rsidP="007B45F2">
      <w:pPr>
        <w:pStyle w:val="a9"/>
        <w:tabs>
          <w:tab w:val="left" w:pos="426"/>
        </w:tabs>
        <w:ind w:left="0" w:firstLine="426"/>
        <w:jc w:val="both"/>
      </w:pPr>
      <w:r>
        <w:t xml:space="preserve"> </w:t>
      </w:r>
      <w:r w:rsidR="00AB0F83" w:rsidRPr="00AB0F83">
        <w:t>2.</w:t>
      </w:r>
      <w:r w:rsidR="00A44912">
        <w:t>9</w:t>
      </w:r>
      <w:r w:rsidR="00AB0F83" w:rsidRPr="00AB0F83">
        <w:t xml:space="preserve">. Основания </w:t>
      </w:r>
      <w:r w:rsidR="00AB0F83" w:rsidRPr="00A44912">
        <w:t>для отказа в предоставлении услуги отсутствуют.</w:t>
      </w:r>
    </w:p>
    <w:p w:rsidR="00AB0F83" w:rsidRDefault="00AB0F83" w:rsidP="007B45F2">
      <w:pPr>
        <w:tabs>
          <w:tab w:val="left" w:pos="567"/>
        </w:tabs>
        <w:ind w:firstLine="426"/>
        <w:jc w:val="both"/>
      </w:pPr>
      <w:r w:rsidRPr="00A44912">
        <w:t xml:space="preserve"> 2.1</w:t>
      </w:r>
      <w:r w:rsidR="00A44912">
        <w:t>0</w:t>
      </w:r>
      <w:r w:rsidRPr="00A44912">
        <w:t xml:space="preserve">. Исчерпывающий перечень оснований для принятия решения о </w:t>
      </w:r>
      <w:r w:rsidR="003B058C">
        <w:t xml:space="preserve">выдаче (направлении) </w:t>
      </w:r>
      <w:r w:rsidRPr="00A44912">
        <w:t>мотивированно</w:t>
      </w:r>
      <w:r w:rsidR="003B058C">
        <w:t>го</w:t>
      </w:r>
      <w:r w:rsidRPr="00A44912">
        <w:t xml:space="preserve"> отказ</w:t>
      </w:r>
      <w:r w:rsidR="003B058C">
        <w:t>а</w:t>
      </w:r>
      <w:r w:rsidRPr="00A44912">
        <w:t xml:space="preserve"> в выдаче </w:t>
      </w:r>
      <w:hyperlink w:anchor="P281" w:history="1">
        <w:proofErr w:type="gramStart"/>
        <w:r w:rsidR="00A44912" w:rsidRPr="00A44912">
          <w:rPr>
            <w:color w:val="000000" w:themeColor="text1"/>
          </w:rPr>
          <w:t>задани</w:t>
        </w:r>
      </w:hyperlink>
      <w:r w:rsidR="00A44912" w:rsidRPr="00A44912">
        <w:rPr>
          <w:color w:val="000000" w:themeColor="text1"/>
        </w:rPr>
        <w:t>я</w:t>
      </w:r>
      <w:proofErr w:type="gramEnd"/>
      <w:r w:rsidR="00A44912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A44912" w:rsidRPr="00A44912">
        <w:t xml:space="preserve"> </w:t>
      </w:r>
      <w:r w:rsidRPr="00A44912">
        <w:t>является:</w:t>
      </w:r>
    </w:p>
    <w:p w:rsidR="00AB0F83" w:rsidRPr="00AB0F83" w:rsidRDefault="00AB0F83" w:rsidP="00A44912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</w:pPr>
      <w:proofErr w:type="gramStart"/>
      <w:r w:rsidRPr="00AB0F83">
        <w:t>непредставление документов (сведений), необходимых для предоставления муниципальной услуги в соответствии с пунктом 2.7 Регламента, обязанность по предоставлению которых возложена на заявителя;</w:t>
      </w:r>
      <w:proofErr w:type="gramEnd"/>
    </w:p>
    <w:p w:rsidR="00A44912" w:rsidRPr="00A44912" w:rsidRDefault="00A44912" w:rsidP="00A4491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>2) 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 мес</w:t>
      </w:r>
      <w:r w:rsidR="003B058C">
        <w:rPr>
          <w:rFonts w:ascii="Times New Roman" w:hAnsi="Times New Roman" w:cs="Times New Roman"/>
          <w:color w:val="000000" w:themeColor="text1"/>
          <w:sz w:val="24"/>
          <w:szCs w:val="24"/>
        </w:rPr>
        <w:t>тного (муниципального) значения.</w:t>
      </w:r>
    </w:p>
    <w:p w:rsidR="008E71D6" w:rsidRPr="008909FB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>2.1</w:t>
      </w:r>
      <w:r w:rsidR="00A44912">
        <w:rPr>
          <w:lang w:eastAsia="ru-RU"/>
        </w:rPr>
        <w:t>1</w:t>
      </w:r>
      <w:r w:rsidRPr="0001209C">
        <w:rPr>
          <w:lang w:eastAsia="ru-RU"/>
        </w:rPr>
        <w:t xml:space="preserve">. Возможность приостановления срока предоставления муниципальной услуги </w:t>
      </w:r>
      <w:r w:rsidRPr="008909FB">
        <w:rPr>
          <w:lang w:eastAsia="ru-RU"/>
        </w:rPr>
        <w:t>законодательством не предусмотрена.</w:t>
      </w:r>
    </w:p>
    <w:p w:rsidR="008E71D6" w:rsidRPr="008909FB" w:rsidRDefault="008E71D6" w:rsidP="008E71D6">
      <w:pPr>
        <w:ind w:firstLine="567"/>
        <w:jc w:val="both"/>
      </w:pPr>
      <w:r w:rsidRPr="008909FB">
        <w:t>2.1</w:t>
      </w:r>
      <w:r w:rsidR="00A44912" w:rsidRPr="008909FB">
        <w:t>2</w:t>
      </w:r>
      <w:r w:rsidRPr="008909FB">
        <w:t>. Предоставление муниципальной услуги осуществляется без взимания платы.</w:t>
      </w:r>
    </w:p>
    <w:p w:rsidR="008E71D6" w:rsidRPr="008909FB" w:rsidRDefault="008E71D6" w:rsidP="00AE4C69">
      <w:pPr>
        <w:ind w:firstLine="567"/>
        <w:jc w:val="both"/>
      </w:pPr>
      <w:r w:rsidRPr="008909FB">
        <w:t>2.1</w:t>
      </w:r>
      <w:r w:rsidR="00A44912" w:rsidRPr="008909FB">
        <w:t>3</w:t>
      </w:r>
      <w:r w:rsidRPr="008909FB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909FB" w:rsidRPr="001715D8" w:rsidRDefault="008E71D6" w:rsidP="008909FB">
      <w:pPr>
        <w:pStyle w:val="11"/>
        <w:numPr>
          <w:ilvl w:val="0"/>
          <w:numId w:val="0"/>
        </w:numPr>
        <w:ind w:left="567"/>
        <w:jc w:val="both"/>
        <w:rPr>
          <w:sz w:val="24"/>
          <w:lang w:eastAsia="ru-RU"/>
        </w:rPr>
      </w:pPr>
      <w:r w:rsidRPr="008909FB">
        <w:rPr>
          <w:sz w:val="24"/>
        </w:rPr>
        <w:t>2.1</w:t>
      </w:r>
      <w:r w:rsidR="00A44912" w:rsidRPr="008909FB">
        <w:rPr>
          <w:sz w:val="24"/>
        </w:rPr>
        <w:t>4</w:t>
      </w:r>
      <w:r w:rsidRPr="008909FB">
        <w:rPr>
          <w:sz w:val="24"/>
        </w:rPr>
        <w:t xml:space="preserve">. </w:t>
      </w:r>
      <w:r w:rsidR="008909FB" w:rsidRPr="008909FB">
        <w:rPr>
          <w:sz w:val="24"/>
          <w:lang w:eastAsia="ru-RU"/>
        </w:rPr>
        <w:t>Срок</w:t>
      </w:r>
      <w:r w:rsidR="008909FB" w:rsidRPr="001715D8">
        <w:rPr>
          <w:sz w:val="24"/>
          <w:lang w:eastAsia="ru-RU"/>
        </w:rPr>
        <w:t xml:space="preserve"> </w:t>
      </w:r>
      <w:r w:rsidR="008909FB" w:rsidRPr="001715D8">
        <w:rPr>
          <w:rFonts w:eastAsia="Calibri"/>
          <w:sz w:val="24"/>
          <w:lang w:eastAsia="en-US"/>
        </w:rPr>
        <w:t>и порядок регистрации заявления на предоставление муниципальной услуги.</w:t>
      </w:r>
    </w:p>
    <w:p w:rsidR="008909FB" w:rsidRPr="001715D8" w:rsidRDefault="008909FB" w:rsidP="008909FB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715D8">
        <w:t xml:space="preserve">Заявление, поданное в очной форме в ООГД, </w:t>
      </w:r>
      <w:r w:rsidRPr="001715D8">
        <w:rPr>
          <w:rFonts w:eastAsia="Calibri"/>
          <w:lang w:eastAsia="en-US"/>
        </w:rPr>
        <w:t>регистрируется ООГД в день поступления заявления в ООГД.</w:t>
      </w:r>
    </w:p>
    <w:p w:rsidR="008909FB" w:rsidRPr="00380CEC" w:rsidRDefault="008909FB" w:rsidP="008909FB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715D8">
        <w:rPr>
          <w:rFonts w:eastAsia="Calibri"/>
          <w:lang w:eastAsia="en-US"/>
        </w:rPr>
        <w:t>Порядок регистрации заявления, поданного в очной форме в МФЦ, определяется соглашением о взаимодействии</w:t>
      </w:r>
      <w:r w:rsidRPr="00380CEC">
        <w:rPr>
          <w:rFonts w:eastAsia="Calibri"/>
          <w:lang w:eastAsia="en-US"/>
        </w:rPr>
        <w:t xml:space="preserve"> с многофункциональным центром. </w:t>
      </w:r>
    </w:p>
    <w:p w:rsidR="008909FB" w:rsidRPr="00DF078C" w:rsidRDefault="008909FB" w:rsidP="008909FB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rPr>
          <w:rFonts w:eastAsia="Calibri"/>
          <w:lang w:eastAsia="en-US"/>
        </w:rPr>
        <w:t>Заявление,</w:t>
      </w:r>
      <w:r w:rsidRPr="00A37F01">
        <w:rPr>
          <w:rFonts w:eastAsia="Calibri"/>
          <w:lang w:eastAsia="en-US"/>
        </w:rPr>
        <w:t xml:space="preserve"> поданное</w:t>
      </w:r>
      <w:r w:rsidRPr="00DF078C">
        <w:rPr>
          <w:rFonts w:eastAsia="Calibri"/>
          <w:lang w:eastAsia="en-US"/>
        </w:rPr>
        <w:t xml:space="preserve"> в заочной форме</w:t>
      </w:r>
      <w:r>
        <w:rPr>
          <w:rFonts w:eastAsia="Calibri"/>
          <w:lang w:eastAsia="en-US"/>
        </w:rPr>
        <w:t>, регистрируется</w:t>
      </w:r>
      <w:r w:rsidRPr="00DF078C">
        <w:rPr>
          <w:rFonts w:eastAsia="Calibri"/>
          <w:lang w:eastAsia="en-US"/>
        </w:rPr>
        <w:t xml:space="preserve"> в день поступления заявления в </w:t>
      </w:r>
      <w:r>
        <w:rPr>
          <w:rFonts w:eastAsia="Calibri"/>
          <w:lang w:eastAsia="en-US"/>
        </w:rPr>
        <w:t>ООГД</w:t>
      </w:r>
      <w:r w:rsidRPr="00DF078C">
        <w:rPr>
          <w:rFonts w:eastAsia="Calibri"/>
          <w:lang w:eastAsia="en-US"/>
        </w:rPr>
        <w:t>.</w:t>
      </w:r>
    </w:p>
    <w:p w:rsidR="0063179A" w:rsidRPr="0063179A" w:rsidRDefault="0063179A" w:rsidP="008909FB">
      <w:pPr>
        <w:ind w:firstLine="567"/>
        <w:jc w:val="both"/>
      </w:pPr>
      <w:r w:rsidRPr="0063179A">
        <w:lastRenderedPageBreak/>
        <w:t>2.1</w:t>
      </w:r>
      <w:r w:rsidR="00300D73">
        <w:t>5</w:t>
      </w:r>
      <w:r w:rsidRPr="0063179A"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proofErr w:type="gramStart"/>
      <w:r w:rsidRPr="0063179A"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  <w:proofErr w:type="gramEnd"/>
    </w:p>
    <w:p w:rsidR="00F11770" w:rsidRPr="00EE3A09" w:rsidRDefault="00300D73" w:rsidP="00F11770">
      <w:pPr>
        <w:ind w:firstLine="567"/>
        <w:jc w:val="both"/>
        <w:rPr>
          <w:rFonts w:eastAsiaTheme="minorHAnsi"/>
          <w:lang w:eastAsia="en-US"/>
        </w:rPr>
      </w:pPr>
      <w:r>
        <w:t>2.16</w:t>
      </w:r>
      <w:r w:rsidR="0063179A" w:rsidRPr="0063179A">
        <w:t xml:space="preserve">. </w:t>
      </w:r>
      <w:r w:rsidR="00F11770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F11770" w:rsidRPr="00EE3A09" w:rsidRDefault="00F11770" w:rsidP="00F11770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F11770" w:rsidRPr="00EE3A09" w:rsidRDefault="00F11770" w:rsidP="00F11770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F11770" w:rsidRPr="00EE3A09" w:rsidRDefault="00F11770" w:rsidP="00F11770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F11770" w:rsidRPr="00EE3A09" w:rsidRDefault="00F11770" w:rsidP="00F11770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F11770" w:rsidRPr="00EE3A09" w:rsidRDefault="00F11770" w:rsidP="00F11770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F11770" w:rsidRPr="00EE3A09" w:rsidRDefault="00F11770" w:rsidP="00F11770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F11770" w:rsidRPr="00EE3A09" w:rsidRDefault="00F11770" w:rsidP="00F11770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размер всех прикрепляемых файлов не должен превышать 5 мегабайт.</w:t>
      </w:r>
    </w:p>
    <w:p w:rsidR="00F11770" w:rsidRPr="00EE3A09" w:rsidRDefault="00F11770" w:rsidP="00F11770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F11770" w:rsidRPr="00EE3A09" w:rsidRDefault="00F11770" w:rsidP="00F11770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</w:t>
      </w:r>
      <w:r>
        <w:rPr>
          <w:rFonts w:eastAsia="Calibri"/>
          <w:lang w:eastAsia="en-US"/>
        </w:rPr>
        <w:t xml:space="preserve"> ООГД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F11770" w:rsidRPr="00EE3A09" w:rsidRDefault="00F11770" w:rsidP="00F11770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>
        <w:rPr>
          <w:rFonts w:eastAsiaTheme="minorHAnsi"/>
          <w:lang w:eastAsia="en-US"/>
        </w:rPr>
        <w:t>ООГД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F11770" w:rsidRPr="00EE3A09" w:rsidRDefault="00F11770" w:rsidP="00F11770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Скан-копия результата предоставления муниципальной услуги, </w:t>
      </w:r>
      <w:proofErr w:type="gramStart"/>
      <w:r w:rsidRPr="00EE3A09">
        <w:rPr>
          <w:rFonts w:eastAsia="Calibri"/>
          <w:lang w:eastAsia="en-US"/>
        </w:rPr>
        <w:t>подписанная</w:t>
      </w:r>
      <w:proofErr w:type="gramEnd"/>
      <w:r w:rsidRPr="00EE3A09">
        <w:rPr>
          <w:rFonts w:eastAsia="Calibri"/>
          <w:lang w:eastAsia="en-US"/>
        </w:rPr>
        <w:t xml:space="preserve"> квалифицированной электронной подписью уполномоченного должностного лица в </w:t>
      </w:r>
      <w:r w:rsidRPr="00EE3A09">
        <w:rPr>
          <w:rFonts w:eastAsia="Calibri"/>
          <w:lang w:eastAsia="en-US"/>
        </w:rPr>
        <w:lastRenderedPageBreak/>
        <w:t>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F11770" w:rsidRPr="00EE3A09" w:rsidRDefault="00F11770" w:rsidP="00F11770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F11770" w:rsidRDefault="00F11770" w:rsidP="00F11770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E140A1" w:rsidRDefault="00E140A1" w:rsidP="009750EF">
      <w:pPr>
        <w:pStyle w:val="a9"/>
        <w:numPr>
          <w:ilvl w:val="0"/>
          <w:numId w:val="15"/>
        </w:numPr>
        <w:jc w:val="center"/>
      </w:pPr>
      <w:r w:rsidRPr="0001209C">
        <w:t>Административные процедуры</w:t>
      </w:r>
    </w:p>
    <w:p w:rsidR="009750EF" w:rsidRPr="0001209C" w:rsidRDefault="009750EF" w:rsidP="009750EF">
      <w:pPr>
        <w:pStyle w:val="a9"/>
        <w:ind w:left="927"/>
      </w:pPr>
    </w:p>
    <w:p w:rsidR="00E140A1" w:rsidRPr="0001209C" w:rsidRDefault="00E140A1" w:rsidP="004673EF">
      <w:pPr>
        <w:ind w:firstLine="567"/>
        <w:jc w:val="both"/>
      </w:pPr>
      <w:r w:rsidRPr="0001209C">
        <w:t>3.1. Предоставление муниципальной услуги включает следующие административные процедуры:</w:t>
      </w:r>
    </w:p>
    <w:p w:rsidR="006232B4" w:rsidRPr="00AE35F5" w:rsidRDefault="00E140A1" w:rsidP="006232B4">
      <w:pPr>
        <w:autoSpaceDE w:val="0"/>
        <w:autoSpaceDN w:val="0"/>
        <w:adjustRightInd w:val="0"/>
        <w:ind w:firstLine="567"/>
        <w:jc w:val="both"/>
      </w:pPr>
      <w:r w:rsidRPr="0001209C">
        <w:t xml:space="preserve">- </w:t>
      </w:r>
      <w:r w:rsidR="006232B4" w:rsidRPr="00AE35F5"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принятие уполномоченным должностным лицом решения по результатам рассмотрения заявления и приложенных к нему документов;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EA31AF" w:rsidRDefault="00E140A1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09C">
        <w:t xml:space="preserve">3.2. </w:t>
      </w:r>
      <w:r w:rsidR="00EA31AF" w:rsidRPr="00AA2A2F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EA31AF" w:rsidRPr="00AA2A2F">
        <w:rPr>
          <w:rFonts w:eastAsia="Calibri"/>
          <w:lang w:eastAsia="en-US"/>
        </w:rPr>
        <w:t xml:space="preserve">. </w:t>
      </w:r>
    </w:p>
    <w:p w:rsidR="00F11770" w:rsidRPr="00BE2017" w:rsidRDefault="00F11770" w:rsidP="00F117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с приложенными к не</w:t>
      </w:r>
      <w:r>
        <w:rPr>
          <w:rFonts w:ascii="Times New Roman" w:hAnsi="Times New Roman" w:cs="Times New Roman"/>
          <w:sz w:val="24"/>
          <w:szCs w:val="24"/>
        </w:rPr>
        <w:t>му документами, указанными в п.</w:t>
      </w:r>
      <w:r w:rsidRPr="00BE2017">
        <w:rPr>
          <w:rFonts w:ascii="Times New Roman" w:hAnsi="Times New Roman" w:cs="Times New Roman"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BE2017">
        <w:rPr>
          <w:rFonts w:ascii="Times New Roman" w:hAnsi="Times New Roman" w:cs="Times New Roman"/>
          <w:sz w:val="24"/>
          <w:szCs w:val="24"/>
        </w:rPr>
        <w:t xml:space="preserve">регламента, при личном обращении заявителя (представителя заявителя) в отдел </w:t>
      </w:r>
      <w:r>
        <w:rPr>
          <w:rFonts w:ascii="Times New Roman" w:hAnsi="Times New Roman" w:cs="Times New Roman"/>
          <w:sz w:val="24"/>
          <w:szCs w:val="24"/>
        </w:rPr>
        <w:t>обеспечения градостроительной деятельности</w:t>
      </w:r>
      <w:r w:rsidRPr="00BE2017">
        <w:rPr>
          <w:rFonts w:ascii="Times New Roman" w:hAnsi="Times New Roman" w:cs="Times New Roman"/>
          <w:sz w:val="24"/>
          <w:szCs w:val="24"/>
        </w:rPr>
        <w:t>, МФЦ, путем почтового отправления либо через Единый портал, по электронной почте.</w:t>
      </w:r>
    </w:p>
    <w:p w:rsidR="00F11770" w:rsidRPr="00A718A7" w:rsidRDefault="00F11770" w:rsidP="00F11770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A718A7">
        <w:rPr>
          <w:sz w:val="24"/>
        </w:rPr>
        <w:t>Специалист</w:t>
      </w:r>
      <w:r>
        <w:rPr>
          <w:sz w:val="24"/>
        </w:rPr>
        <w:t xml:space="preserve"> ООГД</w:t>
      </w:r>
      <w:r w:rsidRPr="00A718A7">
        <w:rPr>
          <w:sz w:val="24"/>
        </w:rPr>
        <w:t>, ответственный за административную процедуру (далее по тексту – специалист):</w:t>
      </w:r>
    </w:p>
    <w:p w:rsidR="00F11770" w:rsidRPr="00393A4F" w:rsidRDefault="00F11770" w:rsidP="00F11770">
      <w:pPr>
        <w:ind w:firstLine="567"/>
        <w:jc w:val="both"/>
      </w:pPr>
      <w:r w:rsidRPr="00393A4F"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F11770" w:rsidRPr="00904101" w:rsidRDefault="00F11770" w:rsidP="00F11770">
      <w:pPr>
        <w:ind w:firstLine="567"/>
        <w:jc w:val="both"/>
      </w:pPr>
      <w:r w:rsidRPr="00393A4F">
        <w:t xml:space="preserve">2) проводит первичную проверку представленных документов, определяет их </w:t>
      </w:r>
      <w:r w:rsidRPr="00904101">
        <w:t>соответствие установленному перечню;</w:t>
      </w:r>
    </w:p>
    <w:p w:rsidR="00F11770" w:rsidRPr="00904101" w:rsidRDefault="00F11770" w:rsidP="00F11770">
      <w:pPr>
        <w:ind w:firstLine="567"/>
        <w:jc w:val="both"/>
      </w:pPr>
      <w:r w:rsidRPr="00904101">
        <w:t>3) проверяет правильность заполнения заявления.</w:t>
      </w:r>
    </w:p>
    <w:p w:rsidR="00F11770" w:rsidRDefault="00F11770" w:rsidP="00F11770">
      <w:pPr>
        <w:ind w:firstLine="567"/>
        <w:jc w:val="both"/>
      </w:pPr>
      <w:r w:rsidRPr="00393A4F">
        <w:t xml:space="preserve">В случаях ненадлежащего оформления заявления, </w:t>
      </w:r>
      <w:bookmarkStart w:id="2" w:name="OLE_LINK4"/>
      <w:bookmarkStart w:id="3" w:name="OLE_LINK5"/>
      <w:r w:rsidRPr="00393A4F"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2"/>
      <w:bookmarkEnd w:id="3"/>
      <w:r w:rsidRPr="00393A4F">
        <w:t xml:space="preserve"> сотрудник, ответственный за выполнение административной про</w:t>
      </w:r>
      <w:r>
        <w:t xml:space="preserve">цедуры, возвращает документы и </w:t>
      </w:r>
      <w:r w:rsidRPr="00393A4F">
        <w:t xml:space="preserve">разъясняет устно причину возврата. </w:t>
      </w:r>
    </w:p>
    <w:p w:rsidR="00F11770" w:rsidRPr="005D387A" w:rsidRDefault="00F11770" w:rsidP="00F11770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5D387A">
        <w:rPr>
          <w:sz w:val="24"/>
        </w:rPr>
        <w:t>Для возврата док</w:t>
      </w:r>
      <w:r>
        <w:rPr>
          <w:sz w:val="24"/>
        </w:rPr>
        <w:t xml:space="preserve">ументов, поступивших по почте, </w:t>
      </w:r>
      <w:r w:rsidRPr="005D387A">
        <w:rPr>
          <w:sz w:val="24"/>
        </w:rPr>
        <w:t>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пункте 2.</w:t>
      </w:r>
      <w:r>
        <w:rPr>
          <w:sz w:val="24"/>
        </w:rPr>
        <w:t>8</w:t>
      </w:r>
      <w:r w:rsidRPr="005D387A">
        <w:rPr>
          <w:sz w:val="24"/>
        </w:rPr>
        <w:t xml:space="preserve"> регламента, возвращаются заявителю при личном обращении к специалисту.</w:t>
      </w:r>
    </w:p>
    <w:p w:rsidR="00F11770" w:rsidRDefault="00F11770" w:rsidP="00F11770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>
        <w:t>С</w:t>
      </w:r>
      <w:r w:rsidRPr="00393A4F">
        <w:t xml:space="preserve">отрудник </w:t>
      </w:r>
      <w:r>
        <w:t>отдела обеспечения градостроительной деятельности, ответственный за регистрацию входящей корреспонденции, регистрирует поступившее</w:t>
      </w:r>
      <w:r w:rsidRPr="00393A4F">
        <w:t xml:space="preserve"> заявлени</w:t>
      </w:r>
      <w:r>
        <w:t>е</w:t>
      </w:r>
      <w:r w:rsidRPr="00393A4F">
        <w:t xml:space="preserve"> в журнале регистрации и передает </w:t>
      </w:r>
      <w:r>
        <w:t>его</w:t>
      </w:r>
      <w:r w:rsidRPr="00393A4F">
        <w:t xml:space="preserve"> на визирование заместителю Главы Администрации г</w:t>
      </w:r>
      <w:proofErr w:type="gramStart"/>
      <w:r>
        <w:t>.П</w:t>
      </w:r>
      <w:proofErr w:type="gramEnd"/>
      <w:r>
        <w:t>ереславля-Залесского</w:t>
      </w:r>
      <w:r w:rsidRPr="00393A4F">
        <w:t>, курирующему соответствующее направление</w:t>
      </w:r>
      <w:r>
        <w:t xml:space="preserve"> (далее – заместитель Главы Администрации)</w:t>
      </w:r>
      <w:r w:rsidRPr="00393A4F">
        <w:t xml:space="preserve">. </w:t>
      </w:r>
      <w:r w:rsidRPr="00EA31AF">
        <w:rPr>
          <w:lang w:eastAsia="ru-RU"/>
        </w:rPr>
        <w:t>После наложения визы заместителем Главы (</w:t>
      </w:r>
      <w:r>
        <w:rPr>
          <w:lang w:eastAsia="ru-RU"/>
        </w:rPr>
        <w:t xml:space="preserve">иным </w:t>
      </w:r>
      <w:r w:rsidRPr="00EA31AF">
        <w:rPr>
          <w:lang w:eastAsia="ru-RU"/>
        </w:rPr>
        <w:t xml:space="preserve">уполномоченным лицом), </w:t>
      </w:r>
      <w:r>
        <w:rPr>
          <w:lang w:eastAsia="ru-RU"/>
        </w:rPr>
        <w:t>специалист</w:t>
      </w:r>
      <w:r w:rsidRPr="00EA31AF">
        <w:rPr>
          <w:lang w:eastAsia="ru-RU"/>
        </w:rPr>
        <w:t xml:space="preserve"> управления делами </w:t>
      </w:r>
      <w:r>
        <w:rPr>
          <w:lang w:eastAsia="ru-RU"/>
        </w:rPr>
        <w:t>и кадрами Администрации г</w:t>
      </w:r>
      <w:proofErr w:type="gramStart"/>
      <w:r>
        <w:rPr>
          <w:lang w:eastAsia="ru-RU"/>
        </w:rPr>
        <w:t>.П</w:t>
      </w:r>
      <w:proofErr w:type="gramEnd"/>
      <w:r>
        <w:rPr>
          <w:lang w:eastAsia="ru-RU"/>
        </w:rPr>
        <w:t xml:space="preserve">ереславля-Залесского (далее – управление делами) </w:t>
      </w:r>
      <w:r w:rsidRPr="00EA31AF">
        <w:rPr>
          <w:lang w:eastAsia="ru-RU"/>
        </w:rPr>
        <w:t>передает</w:t>
      </w:r>
      <w:r w:rsidRPr="00407C71">
        <w:rPr>
          <w:lang w:eastAsia="ru-RU"/>
        </w:rPr>
        <w:t xml:space="preserve"> заявление в </w:t>
      </w:r>
      <w:r>
        <w:rPr>
          <w:lang w:eastAsia="ru-RU"/>
        </w:rPr>
        <w:t>ООГД</w:t>
      </w:r>
      <w:r w:rsidRPr="00407C71">
        <w:rPr>
          <w:lang w:eastAsia="ru-RU"/>
        </w:rPr>
        <w:t xml:space="preserve"> для предоставления муниципальной услуги. </w:t>
      </w:r>
    </w:p>
    <w:p w:rsidR="00F11770" w:rsidRPr="00194F27" w:rsidRDefault="00F11770" w:rsidP="00F11770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94F27">
        <w:rPr>
          <w:rFonts w:eastAsia="Calibri"/>
          <w:lang w:eastAsia="en-US"/>
        </w:rPr>
        <w:t xml:space="preserve">В случае поступления в </w:t>
      </w:r>
      <w:r>
        <w:rPr>
          <w:rFonts w:eastAsia="Calibri"/>
          <w:lang w:eastAsia="en-US"/>
        </w:rPr>
        <w:t>ООГД</w:t>
      </w:r>
      <w:r w:rsidRPr="00194F27">
        <w:rPr>
          <w:rFonts w:eastAsia="Calibri"/>
          <w:lang w:eastAsia="en-US"/>
        </w:rPr>
        <w:t xml:space="preserve">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</w:t>
      </w:r>
      <w:r>
        <w:rPr>
          <w:rFonts w:eastAsia="Calibri"/>
          <w:lang w:eastAsia="en-US"/>
        </w:rPr>
        <w:lastRenderedPageBreak/>
        <w:t>Администрации г</w:t>
      </w:r>
      <w:proofErr w:type="gramStart"/>
      <w:r>
        <w:rPr>
          <w:rFonts w:eastAsia="Calibri"/>
          <w:lang w:eastAsia="en-US"/>
        </w:rPr>
        <w:t>.П</w:t>
      </w:r>
      <w:proofErr w:type="gramEnd"/>
      <w:r>
        <w:rPr>
          <w:rFonts w:eastAsia="Calibri"/>
          <w:lang w:eastAsia="en-US"/>
        </w:rPr>
        <w:t>ереславля-Залесского</w:t>
      </w:r>
      <w:r w:rsidRPr="00194F27">
        <w:rPr>
          <w:rFonts w:eastAsia="Calibri"/>
          <w:lang w:eastAsia="en-US"/>
        </w:rPr>
        <w:t>, фиксирует сведения о заявителе (номер дела) и дату поступления заявления в многофункциональный центр.</w:t>
      </w:r>
    </w:p>
    <w:p w:rsidR="00F11770" w:rsidRPr="00AE35F5" w:rsidRDefault="00F11770" w:rsidP="00F11770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r w:rsidRPr="00AE35F5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 соответствующее уведомление.</w:t>
      </w:r>
      <w:r w:rsidRPr="00AE35F5">
        <w:rPr>
          <w:rFonts w:eastAsia="Calibri"/>
          <w:color w:val="FF0000"/>
          <w:lang w:eastAsia="ru-RU"/>
        </w:rPr>
        <w:t xml:space="preserve"> </w:t>
      </w:r>
      <w:proofErr w:type="gramStart"/>
      <w:r w:rsidRPr="00AE35F5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AE35F5">
        <w:rPr>
          <w:lang w:eastAsia="ru-RU"/>
        </w:rPr>
        <w:t xml:space="preserve"> с использованием Единого портала. </w:t>
      </w:r>
    </w:p>
    <w:p w:rsidR="00F11770" w:rsidRDefault="00F11770" w:rsidP="00F11770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r w:rsidRPr="00AE35F5">
        <w:rPr>
          <w:rFonts w:eastAsia="Calibri"/>
          <w:lang w:eastAsia="ru-RU"/>
        </w:rPr>
        <w:t xml:space="preserve">формирует и направляет заявителю </w:t>
      </w:r>
      <w:r w:rsidRPr="00AE35F5">
        <w:rPr>
          <w:lang w:eastAsia="ru-RU"/>
        </w:rPr>
        <w:t xml:space="preserve">в Личный кабинет </w:t>
      </w:r>
      <w:r w:rsidRPr="00AE35F5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7B79D9" w:rsidRPr="00AE35F5" w:rsidRDefault="007B79D9" w:rsidP="007B79D9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зарегистрированное заявление.</w:t>
      </w:r>
    </w:p>
    <w:p w:rsidR="00A26C2B" w:rsidRPr="00A26C2B" w:rsidRDefault="00A26C2B" w:rsidP="00A26C2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26C2B">
        <w:rPr>
          <w:rFonts w:eastAsia="Calibri"/>
        </w:rPr>
        <w:t xml:space="preserve">Максимальный срок исполнения административной процедуры составляет 1 </w:t>
      </w:r>
      <w:r w:rsidR="007B79D9">
        <w:rPr>
          <w:rFonts w:eastAsia="Calibri"/>
        </w:rPr>
        <w:t xml:space="preserve">календарный </w:t>
      </w:r>
      <w:r w:rsidRPr="00A26C2B">
        <w:rPr>
          <w:rFonts w:eastAsia="Calibri"/>
        </w:rPr>
        <w:t>день.</w:t>
      </w:r>
    </w:p>
    <w:p w:rsidR="00A92C14" w:rsidRDefault="00E140A1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1209C">
        <w:t xml:space="preserve">3.3. </w:t>
      </w:r>
      <w:r w:rsidR="00A92C14">
        <w:t>Р</w:t>
      </w:r>
      <w:r w:rsidR="00A92C14" w:rsidRPr="00AE35F5">
        <w:t>ассмотрение и проверка заявления и приложенных к нему документов, подготовка проекта документа, являющегося результатом муниципальной услуги</w:t>
      </w:r>
      <w:r w:rsidR="00A92C14">
        <w:rPr>
          <w:rFonts w:eastAsia="Calibri"/>
        </w:rPr>
        <w:t>.</w:t>
      </w:r>
    </w:p>
    <w:p w:rsidR="00F11770" w:rsidRDefault="00F11770" w:rsidP="00F1177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ООГД</w:t>
      </w:r>
      <w:r w:rsidRPr="00AA2A2F">
        <w:rPr>
          <w:rFonts w:eastAsia="Calibri"/>
        </w:rPr>
        <w:t xml:space="preserve">.  </w:t>
      </w:r>
    </w:p>
    <w:p w:rsidR="00F11770" w:rsidRPr="0001209C" w:rsidRDefault="00F11770" w:rsidP="00F11770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954BDA">
        <w:rPr>
          <w:rFonts w:eastAsia="Calibri"/>
          <w:lang w:eastAsia="ru-RU"/>
        </w:rPr>
        <w:t>Ответственным за выполнение административной процедуры явля</w:t>
      </w:r>
      <w:r>
        <w:rPr>
          <w:rFonts w:eastAsia="Calibri"/>
          <w:lang w:eastAsia="ru-RU"/>
        </w:rPr>
        <w:t>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 w:rsidRPr="00A6209F">
        <w:rPr>
          <w:rFonts w:eastAsia="Calibri"/>
          <w:b/>
          <w:lang w:eastAsia="ru-RU"/>
        </w:rPr>
        <w:t>у</w:t>
      </w:r>
      <w:r w:rsidRPr="00A6209F">
        <w:rPr>
          <w:rFonts w:eastAsia="Calibri"/>
          <w:lang w:eastAsia="ru-RU"/>
        </w:rPr>
        <w:t>п</w:t>
      </w:r>
      <w:r>
        <w:rPr>
          <w:rFonts w:eastAsia="Calibri"/>
          <w:lang w:eastAsia="ru-RU"/>
        </w:rPr>
        <w:t xml:space="preserve">олномоченный </w:t>
      </w:r>
      <w:proofErr w:type="gramStart"/>
      <w:r>
        <w:rPr>
          <w:rFonts w:eastAsia="Calibri"/>
          <w:lang w:eastAsia="ru-RU"/>
        </w:rPr>
        <w:t>специалист</w:t>
      </w:r>
      <w:proofErr w:type="gramEnd"/>
      <w:r>
        <w:rPr>
          <w:rFonts w:eastAsia="Calibri"/>
          <w:lang w:eastAsia="ru-RU"/>
        </w:rPr>
        <w:t xml:space="preserve"> ООГД </w:t>
      </w:r>
      <w:proofErr w:type="gramStart"/>
      <w:r>
        <w:rPr>
          <w:rFonts w:eastAsia="Calibri"/>
          <w:lang w:eastAsia="ru-RU"/>
        </w:rPr>
        <w:t>который</w:t>
      </w:r>
      <w:proofErr w:type="gramEnd"/>
      <w:r>
        <w:rPr>
          <w:rFonts w:eastAsia="Calibri"/>
          <w:lang w:eastAsia="ru-RU"/>
        </w:rPr>
        <w:t xml:space="preserve"> в течение </w:t>
      </w:r>
      <w:r>
        <w:t xml:space="preserve">12 </w:t>
      </w:r>
      <w:r w:rsidR="007B79D9">
        <w:t xml:space="preserve">календарных </w:t>
      </w:r>
      <w:r>
        <w:t>дней</w:t>
      </w:r>
      <w:r w:rsidRPr="0001209C">
        <w:rPr>
          <w:rFonts w:eastAsia="Calibri"/>
          <w:lang w:eastAsia="ru-RU"/>
        </w:rPr>
        <w:t xml:space="preserve">: </w:t>
      </w:r>
    </w:p>
    <w:p w:rsidR="00E140A1" w:rsidRPr="00CD30AB" w:rsidRDefault="008622D4" w:rsidP="00E140A1">
      <w:pPr>
        <w:autoSpaceDE w:val="0"/>
        <w:autoSpaceDN w:val="0"/>
        <w:adjustRightInd w:val="0"/>
        <w:ind w:firstLine="540"/>
        <w:jc w:val="both"/>
      </w:pPr>
      <w:r>
        <w:t>- ф</w:t>
      </w:r>
      <w:r w:rsidR="00E140A1" w:rsidRPr="0001209C">
        <w:t xml:space="preserve"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 Запросы должны быть сформированы и направлены </w:t>
      </w:r>
      <w:r w:rsidR="00E140A1" w:rsidRPr="00CD30AB">
        <w:t>в день регистрации заявления.</w:t>
      </w:r>
    </w:p>
    <w:p w:rsidR="00E140A1" w:rsidRPr="0001209C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E140A1" w:rsidRPr="0001209C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E140A1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1A13AD">
        <w:t>три</w:t>
      </w:r>
      <w:r w:rsidRPr="0001209C">
        <w:t xml:space="preserve"> рабочих дн</w:t>
      </w:r>
      <w:r w:rsidR="001A13AD">
        <w:t>я</w:t>
      </w:r>
      <w:r w:rsidRPr="0001209C">
        <w:t>.</w:t>
      </w:r>
    </w:p>
    <w:p w:rsidR="00AE7FD7" w:rsidRDefault="00AE7FD7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- о</w:t>
      </w:r>
      <w:r w:rsidRPr="0001209C">
        <w:t xml:space="preserve">существляет проверку </w:t>
      </w:r>
      <w:r w:rsidRPr="0001209C">
        <w:rPr>
          <w:color w:val="000000"/>
        </w:rPr>
        <w:t>предоставленных документов, предусмотренных п. 2.7</w:t>
      </w:r>
      <w:r>
        <w:rPr>
          <w:color w:val="000000"/>
        </w:rPr>
        <w:t xml:space="preserve"> </w:t>
      </w:r>
      <w:r w:rsidR="0094000F">
        <w:rPr>
          <w:color w:val="000000"/>
        </w:rPr>
        <w:t>настоящего регламента;</w:t>
      </w:r>
    </w:p>
    <w:p w:rsidR="00C3429A" w:rsidRDefault="008622D4" w:rsidP="00C3429A">
      <w:pPr>
        <w:autoSpaceDE w:val="0"/>
        <w:autoSpaceDN w:val="0"/>
        <w:adjustRightInd w:val="0"/>
        <w:ind w:firstLine="540"/>
        <w:jc w:val="both"/>
      </w:pPr>
      <w:r>
        <w:t>- о</w:t>
      </w:r>
      <w:r w:rsidR="00C3429A" w:rsidRPr="0001209C">
        <w:t>существляет подготовку проекта документа, являющегося результатом предоставления муниципальной услуги.</w:t>
      </w:r>
    </w:p>
    <w:p w:rsidR="00E257E3" w:rsidRP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наличии оснований, предусмотренных пунктом 2.</w:t>
      </w:r>
      <w:r w:rsidR="00B2212D">
        <w:t>10</w:t>
      </w:r>
      <w:r w:rsidRPr="00E257E3">
        <w:t xml:space="preserve"> уполномоченный специалист готовит проект мотивированного отказа в выдаче </w:t>
      </w:r>
      <w:hyperlink w:anchor="P281" w:history="1">
        <w:proofErr w:type="gramStart"/>
        <w:r w:rsidR="00B2212D" w:rsidRPr="00A44912">
          <w:rPr>
            <w:color w:val="000000" w:themeColor="text1"/>
          </w:rPr>
          <w:t>задани</w:t>
        </w:r>
      </w:hyperlink>
      <w:r w:rsidR="00B2212D" w:rsidRPr="00A44912">
        <w:rPr>
          <w:color w:val="000000" w:themeColor="text1"/>
        </w:rPr>
        <w:t>я</w:t>
      </w:r>
      <w:proofErr w:type="gramEnd"/>
      <w:r w:rsidR="00B2212D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B2212D">
        <w:rPr>
          <w:color w:val="000000" w:themeColor="text1"/>
        </w:rPr>
        <w:t xml:space="preserve"> (далее по тексту – проект отказа)</w:t>
      </w:r>
      <w:r w:rsidRPr="00E257E3">
        <w:t xml:space="preserve"> и передает его для подписания уполномоченному должностному лицу.</w:t>
      </w:r>
    </w:p>
    <w:p w:rsid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lastRenderedPageBreak/>
        <w:t>При отсутствии оснований, предусмотренных пунктом 2.1</w:t>
      </w:r>
      <w:r w:rsidR="00B2212D">
        <w:t>0</w:t>
      </w:r>
      <w:r w:rsidRPr="00E257E3">
        <w:t xml:space="preserve"> уполномоченный специалист</w:t>
      </w:r>
      <w:r w:rsidRPr="00E257E3">
        <w:rPr>
          <w:i/>
        </w:rPr>
        <w:t xml:space="preserve"> </w:t>
      </w:r>
      <w:r w:rsidRPr="00E257E3">
        <w:t xml:space="preserve">готовит проект </w:t>
      </w:r>
      <w:hyperlink w:anchor="P281" w:history="1">
        <w:proofErr w:type="gramStart"/>
        <w:r w:rsidR="00B2212D" w:rsidRPr="00A44912">
          <w:rPr>
            <w:color w:val="000000" w:themeColor="text1"/>
          </w:rPr>
          <w:t>задани</w:t>
        </w:r>
      </w:hyperlink>
      <w:r w:rsidR="00241097">
        <w:rPr>
          <w:color w:val="000000" w:themeColor="text1"/>
        </w:rPr>
        <w:t>я</w:t>
      </w:r>
      <w:proofErr w:type="gramEnd"/>
      <w:r w:rsidR="00B2212D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B2212D">
        <w:rPr>
          <w:color w:val="000000" w:themeColor="text1"/>
        </w:rPr>
        <w:t xml:space="preserve"> (далее по тексту </w:t>
      </w:r>
      <w:r w:rsidR="00241097">
        <w:rPr>
          <w:color w:val="000000" w:themeColor="text1"/>
        </w:rPr>
        <w:t xml:space="preserve">- </w:t>
      </w:r>
      <w:r w:rsidR="00B2212D">
        <w:rPr>
          <w:color w:val="000000" w:themeColor="text1"/>
        </w:rPr>
        <w:t>проект задания)</w:t>
      </w:r>
      <w:r w:rsidRPr="00E257E3">
        <w:t xml:space="preserve">, и передает его вместе с заявлением и приложенными к нему </w:t>
      </w:r>
      <w:r w:rsidRPr="002E3155">
        <w:t>документами уполномоченному должностному лицу, для подписания.</w:t>
      </w:r>
    </w:p>
    <w:p w:rsidR="006F0A36" w:rsidRDefault="00EB25CF" w:rsidP="006F0A36">
      <w:pPr>
        <w:autoSpaceDE w:val="0"/>
        <w:autoSpaceDN w:val="0"/>
        <w:adjustRightInd w:val="0"/>
        <w:ind w:firstLine="567"/>
        <w:jc w:val="both"/>
      </w:pPr>
      <w:r w:rsidRPr="0001209C">
        <w:rPr>
          <w:rFonts w:eastAsia="Calibri"/>
        </w:rPr>
        <w:t>Подготовленн</w:t>
      </w:r>
      <w:r w:rsidR="00501B83" w:rsidRPr="0001209C">
        <w:rPr>
          <w:rFonts w:eastAsia="Calibri"/>
        </w:rPr>
        <w:t>ый проект</w:t>
      </w:r>
      <w:r w:rsidRPr="0001209C">
        <w:rPr>
          <w:rFonts w:eastAsia="Calibri"/>
        </w:rPr>
        <w:t xml:space="preserve"> </w:t>
      </w:r>
      <w:r w:rsidR="00B2212D">
        <w:rPr>
          <w:rFonts w:eastAsia="Calibri"/>
        </w:rPr>
        <w:t>задания</w:t>
      </w:r>
      <w:r w:rsidRPr="0001209C">
        <w:rPr>
          <w:rFonts w:eastAsia="Calibri"/>
        </w:rPr>
        <w:t xml:space="preserve"> в количестве </w:t>
      </w:r>
      <w:r w:rsidR="00B2212D">
        <w:rPr>
          <w:rFonts w:eastAsia="Calibri"/>
        </w:rPr>
        <w:t>т</w:t>
      </w:r>
      <w:r w:rsidRPr="0001209C">
        <w:rPr>
          <w:rFonts w:eastAsia="Calibri"/>
        </w:rPr>
        <w:t>рех экземпляров</w:t>
      </w:r>
      <w:r w:rsidR="00685DA4" w:rsidRPr="0001209C">
        <w:rPr>
          <w:rFonts w:eastAsia="Calibri"/>
        </w:rPr>
        <w:t xml:space="preserve"> </w:t>
      </w:r>
      <w:r w:rsidRPr="0001209C">
        <w:rPr>
          <w:rFonts w:eastAsia="Calibri"/>
        </w:rPr>
        <w:t xml:space="preserve">или </w:t>
      </w:r>
      <w:r w:rsidR="00685DA4" w:rsidRPr="0001209C">
        <w:rPr>
          <w:rFonts w:eastAsia="Calibri"/>
        </w:rPr>
        <w:t xml:space="preserve">проект </w:t>
      </w:r>
      <w:r w:rsidRPr="0001209C">
        <w:t>мотивированн</w:t>
      </w:r>
      <w:r w:rsidR="00685DA4" w:rsidRPr="0001209C">
        <w:t>ого</w:t>
      </w:r>
      <w:r w:rsidRPr="0001209C">
        <w:t xml:space="preserve"> отказ</w:t>
      </w:r>
      <w:r w:rsidR="00685DA4" w:rsidRPr="0001209C">
        <w:t>а</w:t>
      </w:r>
      <w:r w:rsidRPr="0001209C">
        <w:t xml:space="preserve"> </w:t>
      </w:r>
      <w:r w:rsidR="00685DA4" w:rsidRPr="0001209C">
        <w:rPr>
          <w:rFonts w:eastAsia="Calibri"/>
        </w:rPr>
        <w:t>с заявлением и приложенными</w:t>
      </w:r>
      <w:r w:rsidR="009B6119" w:rsidRPr="0001209C">
        <w:rPr>
          <w:rFonts w:eastAsia="Calibri"/>
        </w:rPr>
        <w:t xml:space="preserve"> к нему</w:t>
      </w:r>
      <w:r w:rsidR="00685DA4" w:rsidRPr="0001209C">
        <w:rPr>
          <w:rFonts w:eastAsia="Calibri"/>
        </w:rPr>
        <w:t xml:space="preserve"> документами </w:t>
      </w:r>
      <w:r w:rsidRPr="0001209C">
        <w:t>переда</w:t>
      </w:r>
      <w:r w:rsidR="00B03C59" w:rsidRPr="0001209C">
        <w:t>ю</w:t>
      </w:r>
      <w:r w:rsidRPr="0001209C">
        <w:t xml:space="preserve">тся для согласования </w:t>
      </w:r>
      <w:r w:rsidRPr="00CD30AB">
        <w:rPr>
          <w:rFonts w:eastAsia="Calibri"/>
        </w:rPr>
        <w:t>начальнику управления архитектуры и градостроительства Администрации г</w:t>
      </w:r>
      <w:proofErr w:type="gramStart"/>
      <w:r w:rsidRPr="00CD30AB">
        <w:rPr>
          <w:rFonts w:eastAsia="Calibri"/>
        </w:rPr>
        <w:t>.П</w:t>
      </w:r>
      <w:proofErr w:type="gramEnd"/>
      <w:r w:rsidRPr="00CD30AB">
        <w:rPr>
          <w:rFonts w:eastAsia="Calibri"/>
        </w:rPr>
        <w:t>ереславля-Залесского</w:t>
      </w:r>
      <w:r w:rsidR="006F1DE7">
        <w:rPr>
          <w:rFonts w:eastAsia="Calibri"/>
        </w:rPr>
        <w:t>-главному архитектору</w:t>
      </w:r>
      <w:r w:rsidRPr="00CD30AB">
        <w:rPr>
          <w:rFonts w:eastAsia="Calibri"/>
        </w:rPr>
        <w:t xml:space="preserve"> </w:t>
      </w:r>
      <w:r w:rsidRPr="0001209C">
        <w:rPr>
          <w:rFonts w:eastAsia="Calibri"/>
        </w:rPr>
        <w:t xml:space="preserve">(далее по тексту </w:t>
      </w:r>
      <w:r w:rsidR="008622D4">
        <w:rPr>
          <w:rFonts w:eastAsia="Calibri"/>
        </w:rPr>
        <w:t>–</w:t>
      </w:r>
      <w:r w:rsidRPr="0001209C">
        <w:rPr>
          <w:rFonts w:eastAsia="Calibri"/>
        </w:rPr>
        <w:t xml:space="preserve"> </w:t>
      </w:r>
      <w:r w:rsidR="008622D4">
        <w:rPr>
          <w:rFonts w:eastAsia="Calibri"/>
        </w:rPr>
        <w:t>начальник управления</w:t>
      </w:r>
      <w:r w:rsidRPr="0001209C">
        <w:rPr>
          <w:rFonts w:eastAsia="Calibri"/>
        </w:rPr>
        <w:t>).</w:t>
      </w:r>
      <w:r w:rsidR="00501B83" w:rsidRPr="0001209C">
        <w:rPr>
          <w:rFonts w:eastAsia="Calibri"/>
        </w:rPr>
        <w:t xml:space="preserve"> </w:t>
      </w:r>
      <w:r w:rsidR="006F0A36">
        <w:rPr>
          <w:rFonts w:eastAsia="Calibri"/>
        </w:rPr>
        <w:t>Начальник управления</w:t>
      </w:r>
      <w:r w:rsidR="006F0A36" w:rsidRPr="00954BDA">
        <w:rPr>
          <w:rFonts w:eastAsia="Calibri"/>
        </w:rPr>
        <w:t xml:space="preserve"> </w:t>
      </w:r>
      <w:r w:rsidR="006F0A36">
        <w:rPr>
          <w:rFonts w:eastAsia="Calibri"/>
        </w:rPr>
        <w:t xml:space="preserve">в течение </w:t>
      </w:r>
      <w:r w:rsidR="00B2212D">
        <w:rPr>
          <w:rFonts w:eastAsia="Calibri"/>
        </w:rPr>
        <w:t>5 дней</w:t>
      </w:r>
      <w:r w:rsidR="006F0A36">
        <w:rPr>
          <w:rFonts w:eastAsia="Calibri"/>
        </w:rPr>
        <w:t xml:space="preserve"> </w:t>
      </w:r>
      <w:r w:rsidR="006F0A36" w:rsidRPr="00954BDA">
        <w:rPr>
          <w:rFonts w:eastAsia="Calibri"/>
        </w:rPr>
        <w:t xml:space="preserve">рассматривает представленные документы, </w:t>
      </w:r>
      <w:r w:rsidR="006F0A36" w:rsidRPr="007910F2">
        <w:rPr>
          <w:rFonts w:eastAsia="Calibri"/>
        </w:rPr>
        <w:t>согласовывает</w:t>
      </w:r>
      <w:r w:rsidR="00241097">
        <w:rPr>
          <w:rFonts w:eastAsia="Calibri"/>
        </w:rPr>
        <w:t xml:space="preserve"> проект </w:t>
      </w:r>
      <w:r w:rsidR="00B2212D">
        <w:rPr>
          <w:rFonts w:eastAsia="Calibri"/>
        </w:rPr>
        <w:t>задани</w:t>
      </w:r>
      <w:r w:rsidR="006F0A36" w:rsidRPr="00954BDA">
        <w:rPr>
          <w:rFonts w:eastAsia="Calibri"/>
        </w:rPr>
        <w:t xml:space="preserve">я или проект </w:t>
      </w:r>
      <w:r w:rsidR="006F0A36" w:rsidRPr="00954BDA">
        <w:t>отказа</w:t>
      </w:r>
      <w:r w:rsidR="006F0A36" w:rsidRPr="00954BDA">
        <w:rPr>
          <w:rFonts w:eastAsia="Calibri"/>
        </w:rPr>
        <w:t xml:space="preserve">, передает уполномоченному специалисту. </w:t>
      </w:r>
      <w:r w:rsidR="006F0A36" w:rsidRPr="00954BDA">
        <w:t xml:space="preserve">В случае выявления недостатков возвращает </w:t>
      </w:r>
      <w:r w:rsidR="006F0A36" w:rsidRPr="00954BDA">
        <w:rPr>
          <w:rFonts w:eastAsia="Calibri"/>
        </w:rPr>
        <w:t xml:space="preserve">проект </w:t>
      </w:r>
      <w:r w:rsidR="00B2212D">
        <w:rPr>
          <w:rFonts w:eastAsia="Calibri"/>
        </w:rPr>
        <w:t>задания</w:t>
      </w:r>
      <w:r w:rsidR="006F0A36" w:rsidRPr="00954BDA">
        <w:rPr>
          <w:rFonts w:eastAsia="Calibri"/>
        </w:rPr>
        <w:t xml:space="preserve"> и</w:t>
      </w:r>
      <w:r w:rsidR="006F0A36">
        <w:rPr>
          <w:rFonts w:eastAsia="Calibri"/>
        </w:rPr>
        <w:t>ли</w:t>
      </w:r>
      <w:r w:rsidR="006F0A36" w:rsidRPr="00954BDA">
        <w:rPr>
          <w:rFonts w:eastAsia="Calibri"/>
        </w:rPr>
        <w:t xml:space="preserve"> проект отказа </w:t>
      </w:r>
      <w:r w:rsidR="006F0A36" w:rsidRPr="00EE3A09">
        <w:rPr>
          <w:rFonts w:eastAsia="Calibri"/>
        </w:rPr>
        <w:t xml:space="preserve">с заявлением и приложенными документами </w:t>
      </w:r>
      <w:r w:rsidR="006F0A36" w:rsidRPr="00EE3A09">
        <w:t xml:space="preserve">уполномоченному специалисту </w:t>
      </w:r>
      <w:r w:rsidR="00F11770">
        <w:t>ООГД</w:t>
      </w:r>
      <w:r w:rsidR="006F0A36" w:rsidRPr="00EE3A09">
        <w:t xml:space="preserve"> для доработки, которая осуществляется </w:t>
      </w:r>
      <w:r w:rsidR="006F0A36" w:rsidRPr="00372034">
        <w:t>незамедлительно.</w:t>
      </w:r>
      <w:r w:rsidR="006F0A36" w:rsidRPr="00EE3A09">
        <w:t xml:space="preserve"> </w:t>
      </w:r>
    </w:p>
    <w:p w:rsidR="006F0A36" w:rsidRPr="002B0505" w:rsidRDefault="006F0A36" w:rsidP="006F0A36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="00B2212D">
        <w:rPr>
          <w:rFonts w:eastAsia="Calibri"/>
        </w:rPr>
        <w:t>задания</w:t>
      </w:r>
      <w:r w:rsidRPr="00954BDA">
        <w:rPr>
          <w:rFonts w:eastAsia="Calibri"/>
        </w:rPr>
        <w:t xml:space="preserve">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</w:t>
      </w:r>
      <w:proofErr w:type="gramStart"/>
      <w:r w:rsidRPr="00954BDA">
        <w:t>.П</w:t>
      </w:r>
      <w:proofErr w:type="gramEnd"/>
      <w:r w:rsidRPr="00954BDA">
        <w:t>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</w:t>
      </w:r>
      <w:r w:rsidR="00B2212D">
        <w:t>5</w:t>
      </w:r>
      <w:r w:rsidR="0094000F">
        <w:t xml:space="preserve"> </w:t>
      </w:r>
      <w:r w:rsidR="007B79D9">
        <w:t xml:space="preserve">календарных </w:t>
      </w:r>
      <w:r>
        <w:t>дн</w:t>
      </w:r>
      <w:r w:rsidR="00B2212D">
        <w:t>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</w:t>
      </w:r>
      <w:r w:rsidR="00F11770">
        <w:t>ООГД</w:t>
      </w:r>
      <w:r w:rsidR="0094000F">
        <w:t xml:space="preserve"> на доработку, которая осуществляется незамедлительно.</w:t>
      </w:r>
    </w:p>
    <w:p w:rsidR="006F0A36" w:rsidRDefault="006F0A36" w:rsidP="006F0A36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="00B2212D">
        <w:rPr>
          <w:rFonts w:eastAsia="Calibri"/>
        </w:rPr>
        <w:t>задания</w:t>
      </w:r>
      <w:r w:rsidRPr="003004C2">
        <w:rPr>
          <w:rFonts w:eastAsia="Calibri"/>
        </w:rPr>
        <w:t xml:space="preserve"> или проект 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</w:t>
      </w:r>
      <w:r w:rsidR="007B79D9">
        <w:t xml:space="preserve"> календарного </w:t>
      </w:r>
      <w:r w:rsidR="0094000F">
        <w:t>дня передаются в у</w:t>
      </w:r>
      <w:r w:rsidRPr="003004C2">
        <w:t>правление делами Администрации г</w:t>
      </w:r>
      <w:proofErr w:type="gramStart"/>
      <w:r w:rsidRPr="003004C2">
        <w:t>.П</w:t>
      </w:r>
      <w:proofErr w:type="gramEnd"/>
      <w:r w:rsidRPr="003004C2">
        <w:t>ереславля-Залесского</w:t>
      </w:r>
      <w:r w:rsidR="0094000F">
        <w:t>. Специалист у</w:t>
      </w:r>
      <w:r w:rsidRPr="003004C2">
        <w:t xml:space="preserve">правления делами передает документы </w:t>
      </w:r>
      <w:r w:rsidR="00824C19">
        <w:t>заместителю Главы Администрации</w:t>
      </w:r>
      <w:r w:rsidR="00824C19" w:rsidRPr="003004C2">
        <w:t xml:space="preserve"> </w:t>
      </w:r>
      <w:r w:rsidRPr="003004C2">
        <w:t>для подписания.</w:t>
      </w:r>
    </w:p>
    <w:p w:rsidR="007B79D9" w:rsidRDefault="007B79D9" w:rsidP="007B79D9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 w:rsidR="00C36299" w:rsidRPr="003004C2">
        <w:t xml:space="preserve">проект </w:t>
      </w:r>
      <w:r w:rsidR="00C36299">
        <w:rPr>
          <w:rFonts w:eastAsia="Calibri"/>
        </w:rPr>
        <w:t>задания</w:t>
      </w:r>
      <w:r w:rsidR="00C36299" w:rsidRPr="003004C2">
        <w:rPr>
          <w:rFonts w:eastAsia="Calibri"/>
        </w:rPr>
        <w:t xml:space="preserve"> или проект отказа</w:t>
      </w:r>
      <w:r>
        <w:t>.</w:t>
      </w:r>
      <w:r w:rsidRPr="001417B9">
        <w:t xml:space="preserve"> </w:t>
      </w:r>
    </w:p>
    <w:p w:rsidR="00913632" w:rsidRPr="006F0A36" w:rsidRDefault="00913632" w:rsidP="00913632">
      <w:pPr>
        <w:ind w:firstLine="567"/>
        <w:jc w:val="both"/>
      </w:pPr>
      <w:r w:rsidRPr="006F0A36">
        <w:t>Максимальный срок исполнения административной процедуры –</w:t>
      </w:r>
      <w:r w:rsidR="00C10876">
        <w:t xml:space="preserve"> </w:t>
      </w:r>
      <w:r w:rsidR="00B2212D">
        <w:t>23</w:t>
      </w:r>
      <w:r w:rsidR="007B79D9">
        <w:t xml:space="preserve"> </w:t>
      </w:r>
      <w:proofErr w:type="gramStart"/>
      <w:r w:rsidR="007B79D9">
        <w:t>календарных</w:t>
      </w:r>
      <w:proofErr w:type="gramEnd"/>
      <w:r w:rsidRPr="006F0A36">
        <w:t xml:space="preserve"> дн</w:t>
      </w:r>
      <w:r w:rsidR="00C10876">
        <w:t>я</w:t>
      </w:r>
      <w:r w:rsidRPr="006F0A36">
        <w:t>.</w:t>
      </w:r>
    </w:p>
    <w:p w:rsidR="00CC4351" w:rsidRPr="0001209C" w:rsidRDefault="00CC4351" w:rsidP="00CC4351">
      <w:pPr>
        <w:ind w:firstLine="567"/>
        <w:jc w:val="both"/>
      </w:pPr>
      <w:r w:rsidRPr="00954BDA">
        <w:t xml:space="preserve">3.4. </w:t>
      </w:r>
      <w:r w:rsidRPr="0001209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CC4351" w:rsidRPr="0001209C" w:rsidRDefault="00CC4351" w:rsidP="00CC4351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</w:t>
      </w:r>
      <w:r>
        <w:t>езультатом муниципальной услуги</w:t>
      </w:r>
      <w:r w:rsidRPr="0001209C">
        <w:t>.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</w:pPr>
      <w:r>
        <w:t>Заместитель Главы Администрации</w:t>
      </w:r>
      <w:r w:rsidRPr="0001209C">
        <w:t xml:space="preserve"> рассматривает проект </w:t>
      </w:r>
      <w:r w:rsidR="00B2212D">
        <w:t>задания</w:t>
      </w:r>
      <w:r w:rsidRPr="0001209C">
        <w:t xml:space="preserve"> либо проект отказа. </w:t>
      </w:r>
    </w:p>
    <w:p w:rsidR="00C10876" w:rsidRPr="0093559C" w:rsidRDefault="00C10876" w:rsidP="00C10876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</w:t>
      </w:r>
      <w:r>
        <w:t xml:space="preserve"> </w:t>
      </w:r>
      <w:r w:rsidR="00F11770">
        <w:t>ООГД</w:t>
      </w:r>
      <w:r>
        <w:t xml:space="preserve"> на доработку, которая осуществляется незамедлительно.</w:t>
      </w:r>
      <w:r w:rsidRPr="0093559C">
        <w:t xml:space="preserve"> Уполномоченный специалист дораб</w:t>
      </w:r>
      <w:r>
        <w:t xml:space="preserve">атывает соответствующий проект </w:t>
      </w:r>
      <w:r w:rsidRPr="0093559C">
        <w:t xml:space="preserve">и передает заместителю Главы Администрации для подписания. 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случае отсутствия замечаний </w:t>
      </w:r>
      <w:r>
        <w:t xml:space="preserve">заместитель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 w:rsidR="00F11770">
        <w:t>ООГД</w:t>
      </w:r>
      <w:r>
        <w:t xml:space="preserve"> для регистрации. </w:t>
      </w: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C36299" w:rsidRDefault="00C36299" w:rsidP="00C36299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>
        <w:t>подписанное</w:t>
      </w:r>
      <w:r w:rsidRPr="003004C2">
        <w:t xml:space="preserve"> </w:t>
      </w:r>
      <w:r>
        <w:rPr>
          <w:rFonts w:eastAsia="Calibri"/>
        </w:rPr>
        <w:t>задание</w:t>
      </w:r>
      <w:r w:rsidRPr="003004C2">
        <w:rPr>
          <w:rFonts w:eastAsia="Calibri"/>
        </w:rPr>
        <w:t xml:space="preserve"> или </w:t>
      </w:r>
      <w:r w:rsidR="00FA2DA6" w:rsidRPr="00A44912">
        <w:t>мотивированн</w:t>
      </w:r>
      <w:r w:rsidR="00FA2DA6">
        <w:t>ый</w:t>
      </w:r>
      <w:r w:rsidR="00FA2DA6" w:rsidRPr="00A44912">
        <w:t xml:space="preserve"> отказ в выдаче </w:t>
      </w:r>
      <w:hyperlink w:anchor="P281" w:history="1">
        <w:proofErr w:type="gramStart"/>
        <w:r w:rsidR="00FA2DA6" w:rsidRPr="00A44912">
          <w:rPr>
            <w:color w:val="000000" w:themeColor="text1"/>
          </w:rPr>
          <w:t>задани</w:t>
        </w:r>
      </w:hyperlink>
      <w:r w:rsidR="00FA2DA6" w:rsidRPr="00A44912">
        <w:rPr>
          <w:color w:val="000000" w:themeColor="text1"/>
        </w:rPr>
        <w:t>я</w:t>
      </w:r>
      <w:proofErr w:type="gramEnd"/>
      <w:r w:rsidR="00FA2DA6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>
        <w:t>.</w:t>
      </w:r>
      <w:r w:rsidRPr="001417B9">
        <w:t xml:space="preserve"> </w:t>
      </w:r>
    </w:p>
    <w:p w:rsidR="00CC4351" w:rsidRDefault="00CC4351" w:rsidP="00CC4351">
      <w:pPr>
        <w:ind w:firstLine="567"/>
        <w:jc w:val="both"/>
      </w:pPr>
      <w:r w:rsidRPr="0001209C">
        <w:t xml:space="preserve">Максимальный срок исполнения данной административной процедуры </w:t>
      </w:r>
      <w:r w:rsidR="00C10876">
        <w:t>–</w:t>
      </w:r>
      <w:r w:rsidRPr="0001209C">
        <w:t xml:space="preserve"> </w:t>
      </w:r>
      <w:r w:rsidR="00B2212D">
        <w:t>5</w:t>
      </w:r>
      <w:r>
        <w:t xml:space="preserve"> </w:t>
      </w:r>
      <w:r w:rsidR="00C36299">
        <w:t xml:space="preserve">календарных </w:t>
      </w:r>
      <w:r>
        <w:t>д</w:t>
      </w:r>
      <w:r w:rsidR="00B2212D">
        <w:t>ней</w:t>
      </w:r>
      <w:r w:rsidRPr="006F0A36">
        <w:t>.</w:t>
      </w:r>
    </w:p>
    <w:p w:rsidR="00734FB3" w:rsidRPr="00954BDA" w:rsidRDefault="00E140A1" w:rsidP="00734FB3">
      <w:pPr>
        <w:ind w:firstLine="567"/>
        <w:jc w:val="both"/>
      </w:pPr>
      <w:r w:rsidRPr="0001209C">
        <w:t xml:space="preserve">3.5. </w:t>
      </w:r>
      <w:r w:rsidR="00A92C14">
        <w:t>В</w:t>
      </w:r>
      <w:r w:rsidR="00A92C14" w:rsidRPr="00AE35F5">
        <w:t>ыдача (направление) заявителю документов, являющихся результатом оказания муниципальной услуги, в том числе в электронной форме</w:t>
      </w:r>
      <w:r w:rsidR="00734FB3" w:rsidRPr="00954BDA">
        <w:t>.</w:t>
      </w:r>
    </w:p>
    <w:p w:rsidR="00DA39B0" w:rsidRDefault="00DA39B0" w:rsidP="00DA39B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Основанием для начала административной процедуры является получение уполномоченным специалистом ООГД подписанных документов, являющихся результатом оказания муниципальной услуги. </w:t>
      </w:r>
    </w:p>
    <w:p w:rsidR="00DA39B0" w:rsidRPr="003D002D" w:rsidRDefault="00DA39B0" w:rsidP="00DA39B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lastRenderedPageBreak/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DA39B0" w:rsidRPr="00954BDA" w:rsidRDefault="00DA39B0" w:rsidP="00DA39B0">
      <w:pPr>
        <w:ind w:firstLine="567"/>
        <w:jc w:val="both"/>
        <w:rPr>
          <w:rFonts w:eastAsia="Calibri"/>
        </w:rPr>
      </w:pPr>
      <w:proofErr w:type="gramStart"/>
      <w:r w:rsidRPr="00B93926">
        <w:rPr>
          <w:rFonts w:eastAsia="Calibri"/>
        </w:rPr>
        <w:t>Уполномоченный специалист в день поступления к нему документов, являющихся результатом оказания муниципальной услуги, вносит сведения о принят</w:t>
      </w:r>
      <w:r>
        <w:rPr>
          <w:rFonts w:eastAsia="Calibri"/>
        </w:rPr>
        <w:t xml:space="preserve">ом решении в журнал регистрации и </w:t>
      </w:r>
      <w:r>
        <w:t xml:space="preserve">уведомляет </w:t>
      </w:r>
      <w:r w:rsidRPr="00B93926">
        <w:t xml:space="preserve">заявителя (представителя заявителя) по контактному телефону, указанному им в заявлении, о необходимости явиться для получения </w:t>
      </w:r>
      <w:r w:rsidRPr="00B93926">
        <w:rPr>
          <w:rFonts w:ascii="Times New Roman CYR" w:hAnsi="Times New Roman CYR" w:cs="Times New Roman CYR"/>
          <w:lang w:eastAsia="ru-RU"/>
        </w:rPr>
        <w:t>подписанн</w:t>
      </w:r>
      <w:r>
        <w:rPr>
          <w:rFonts w:ascii="Times New Roman CYR" w:hAnsi="Times New Roman CYR" w:cs="Times New Roman CYR"/>
          <w:lang w:eastAsia="ru-RU"/>
        </w:rPr>
        <w:t>ого</w:t>
      </w:r>
      <w:r w:rsidRPr="00B93926">
        <w:rPr>
          <w:rFonts w:ascii="Times New Roman CYR" w:hAnsi="Times New Roman CYR" w:cs="Times New Roman CYR"/>
          <w:lang w:eastAsia="ru-RU"/>
        </w:rPr>
        <w:t xml:space="preserve"> документ</w:t>
      </w:r>
      <w:r>
        <w:rPr>
          <w:rFonts w:ascii="Times New Roman CYR" w:hAnsi="Times New Roman CYR" w:cs="Times New Roman CYR"/>
          <w:lang w:eastAsia="ru-RU"/>
        </w:rPr>
        <w:t>а, являющегося</w:t>
      </w:r>
      <w:r w:rsidRPr="00B93926">
        <w:rPr>
          <w:rFonts w:ascii="Times New Roman CYR" w:hAnsi="Times New Roman CYR" w:cs="Times New Roman CYR"/>
          <w:lang w:eastAsia="ru-RU"/>
        </w:rPr>
        <w:t xml:space="preserve"> результатом оказания муниципальной услуги</w:t>
      </w:r>
      <w:r w:rsidRPr="00B93926">
        <w:t>, согласовывает день и время явки</w:t>
      </w:r>
      <w:r>
        <w:t xml:space="preserve"> </w:t>
      </w:r>
      <w:r w:rsidRPr="00B93926">
        <w:t>в пределах с</w:t>
      </w:r>
      <w:r>
        <w:t>рока административной процедуры.</w:t>
      </w:r>
      <w:proofErr w:type="gramEnd"/>
    </w:p>
    <w:p w:rsidR="00DA39B0" w:rsidRPr="00176386" w:rsidRDefault="00DA39B0" w:rsidP="00DA39B0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Pr="00176386">
        <w:t>выдает с отметкой в</w:t>
      </w:r>
      <w:r>
        <w:t xml:space="preserve"> журнале регистрации</w:t>
      </w:r>
      <w:r w:rsidRPr="00176386">
        <w:t xml:space="preserve"> явившемуся заявителю, представителю заявителя, </w:t>
      </w:r>
      <w:r>
        <w:rPr>
          <w:rFonts w:ascii="Times New Roman CYR" w:hAnsi="Times New Roman CYR" w:cs="Times New Roman CYR"/>
          <w:lang w:eastAsia="ru-RU"/>
        </w:rPr>
        <w:t>документ, являющийся результатом оказания муниципальной услуги</w:t>
      </w:r>
      <w:r>
        <w:t xml:space="preserve">. </w:t>
      </w:r>
    </w:p>
    <w:p w:rsidR="00DA39B0" w:rsidRPr="003B697E" w:rsidRDefault="00DA39B0" w:rsidP="00DA39B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</w:t>
      </w:r>
      <w:r>
        <w:rPr>
          <w:rFonts w:eastAsia="Calibri"/>
        </w:rPr>
        <w:t>ООГД</w:t>
      </w:r>
      <w:r w:rsidRPr="00EE3A09">
        <w:rPr>
          <w:rFonts w:eastAsia="Calibri"/>
        </w:rPr>
        <w:t xml:space="preserve"> </w:t>
      </w:r>
      <w:r w:rsidRPr="003B697E">
        <w:rPr>
          <w:rFonts w:eastAsia="Calibri"/>
        </w:rPr>
        <w:t xml:space="preserve">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3B697E">
        <w:rPr>
          <w:rFonts w:eastAsia="Calibri"/>
        </w:rPr>
        <w:t>срок</w:t>
      </w:r>
      <w:proofErr w:type="gramEnd"/>
      <w:r w:rsidRPr="003B697E">
        <w:rPr>
          <w:rFonts w:eastAsia="Calibri"/>
        </w:rPr>
        <w:t xml:space="preserve"> предусмотренный в соглашении о взаимодействии.</w:t>
      </w:r>
    </w:p>
    <w:p w:rsidR="00DA39B0" w:rsidRDefault="00DA39B0" w:rsidP="00DA39B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FA2DA6" w:rsidRDefault="00FA2DA6" w:rsidP="00FA2DA6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</w:t>
      </w:r>
      <w:r w:rsidRPr="00FC1FE4">
        <w:t>- выдача (направление) заявителю</w:t>
      </w:r>
      <w:r>
        <w:t xml:space="preserve"> </w:t>
      </w:r>
      <w:r>
        <w:rPr>
          <w:rFonts w:eastAsia="Calibri"/>
        </w:rPr>
        <w:t>задание</w:t>
      </w:r>
      <w:r w:rsidRPr="003004C2">
        <w:rPr>
          <w:rFonts w:eastAsia="Calibri"/>
        </w:rPr>
        <w:t xml:space="preserve"> или </w:t>
      </w:r>
      <w:r w:rsidRPr="00A44912">
        <w:t>мотивированн</w:t>
      </w:r>
      <w:r>
        <w:t>ый</w:t>
      </w:r>
      <w:r w:rsidRPr="00A44912">
        <w:t xml:space="preserve"> отказ в выдаче </w:t>
      </w:r>
      <w:hyperlink w:anchor="P281" w:history="1">
        <w:proofErr w:type="gramStart"/>
        <w:r w:rsidRPr="00A44912">
          <w:rPr>
            <w:color w:val="000000" w:themeColor="text1"/>
          </w:rPr>
          <w:t>задани</w:t>
        </w:r>
      </w:hyperlink>
      <w:r w:rsidRPr="00A44912">
        <w:rPr>
          <w:color w:val="000000" w:themeColor="text1"/>
        </w:rPr>
        <w:t>я</w:t>
      </w:r>
      <w:proofErr w:type="gramEnd"/>
      <w:r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>
        <w:t>.</w:t>
      </w:r>
      <w:r w:rsidRPr="001417B9">
        <w:t xml:space="preserve"> </w:t>
      </w:r>
    </w:p>
    <w:p w:rsidR="00E140A1" w:rsidRPr="00315620" w:rsidRDefault="00E140A1" w:rsidP="00176386">
      <w:pPr>
        <w:autoSpaceDE w:val="0"/>
        <w:autoSpaceDN w:val="0"/>
        <w:adjustRightInd w:val="0"/>
        <w:ind w:firstLine="567"/>
        <w:jc w:val="both"/>
      </w:pPr>
      <w:r w:rsidRPr="0001209C">
        <w:t>Максимальный срок исполнени</w:t>
      </w:r>
      <w:r w:rsidR="00BF1581" w:rsidRPr="0001209C">
        <w:t xml:space="preserve">я административной процедуры </w:t>
      </w:r>
      <w:r w:rsidR="00555F57">
        <w:t>–</w:t>
      </w:r>
      <w:r w:rsidR="00BF1581" w:rsidRPr="00315620">
        <w:t xml:space="preserve"> 1</w:t>
      </w:r>
      <w:r w:rsidR="00FA2DA6">
        <w:t xml:space="preserve"> календарный</w:t>
      </w:r>
      <w:r w:rsidR="00555F57">
        <w:t xml:space="preserve"> </w:t>
      </w:r>
      <w:r w:rsidRPr="00315620">
        <w:t>д</w:t>
      </w:r>
      <w:r w:rsidR="00BF1581" w:rsidRPr="00315620">
        <w:t>ень</w:t>
      </w:r>
      <w:r w:rsidRPr="00315620">
        <w:t>.</w:t>
      </w:r>
    </w:p>
    <w:p w:rsidR="00E140A1" w:rsidRPr="0001209C" w:rsidRDefault="00E140A1" w:rsidP="00E140A1">
      <w:pPr>
        <w:ind w:firstLine="567"/>
        <w:jc w:val="both"/>
      </w:pPr>
      <w:r w:rsidRPr="0001209C">
        <w:t>3.6. Особенности выполнения административных процедур в многофункциональных центрах.</w:t>
      </w:r>
    </w:p>
    <w:p w:rsidR="00DA39B0" w:rsidRPr="00954BDA" w:rsidRDefault="00DA39B0" w:rsidP="00DA39B0">
      <w:pPr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3.6.1. </w:t>
      </w:r>
      <w:r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DA39B0" w:rsidRPr="00954BDA" w:rsidRDefault="00DA39B0" w:rsidP="00DA39B0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Ответственными за выполнение административной процедуры являются специалисты МФЦ.</w:t>
      </w:r>
    </w:p>
    <w:p w:rsidR="00DA39B0" w:rsidRPr="00EE3A09" w:rsidRDefault="00DA39B0" w:rsidP="00DA39B0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DA39B0" w:rsidRPr="00EE3A09" w:rsidRDefault="00DA39B0" w:rsidP="00DA39B0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DA39B0" w:rsidRDefault="00DA39B0" w:rsidP="00DA39B0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ООГД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DA39B0" w:rsidRPr="00176386" w:rsidRDefault="00DA39B0" w:rsidP="00DA39B0">
      <w:pPr>
        <w:ind w:firstLine="567"/>
        <w:jc w:val="both"/>
      </w:pPr>
      <w:r w:rsidRPr="00954BDA">
        <w:rPr>
          <w:rFonts w:eastAsia="Calibri"/>
        </w:rPr>
        <w:t xml:space="preserve">3.6.2. </w:t>
      </w:r>
      <w:r w:rsidRPr="00176386">
        <w:t xml:space="preserve">Выдача результата предоставления муниципальной услуги через многофункциональный центр. </w:t>
      </w:r>
    </w:p>
    <w:p w:rsidR="00DA39B0" w:rsidRPr="00176386" w:rsidRDefault="00DA39B0" w:rsidP="00DA39B0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DA39B0" w:rsidRPr="00176386" w:rsidRDefault="00DA39B0" w:rsidP="00DA39B0">
      <w:pPr>
        <w:tabs>
          <w:tab w:val="left" w:pos="709"/>
        </w:tabs>
        <w:ind w:firstLine="426"/>
        <w:jc w:val="both"/>
      </w:pPr>
      <w:r w:rsidRPr="00176386"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E140A1" w:rsidRDefault="00E140A1" w:rsidP="00315620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01209C">
        <w:lastRenderedPageBreak/>
        <w:t xml:space="preserve">Формы </w:t>
      </w:r>
      <w:proofErr w:type="gramStart"/>
      <w:r w:rsidRPr="0001209C">
        <w:t>контроля за</w:t>
      </w:r>
      <w:proofErr w:type="gramEnd"/>
      <w:r w:rsidRPr="0001209C">
        <w:t xml:space="preserve"> исполнением регламента.</w:t>
      </w:r>
    </w:p>
    <w:p w:rsidR="00315620" w:rsidRPr="0001209C" w:rsidRDefault="00315620" w:rsidP="00315620">
      <w:pPr>
        <w:pStyle w:val="a9"/>
        <w:tabs>
          <w:tab w:val="left" w:pos="7020"/>
        </w:tabs>
        <w:ind w:left="927"/>
      </w:pPr>
    </w:p>
    <w:p w:rsidR="00DA39B0" w:rsidRPr="00AE35F5" w:rsidRDefault="00DA39B0" w:rsidP="00DA39B0">
      <w:pPr>
        <w:autoSpaceDE w:val="0"/>
        <w:autoSpaceDN w:val="0"/>
        <w:adjustRightInd w:val="0"/>
        <w:ind w:firstLine="567"/>
        <w:jc w:val="both"/>
      </w:pPr>
      <w:r w:rsidRPr="00AE35F5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AE35F5">
        <w:rPr>
          <w:rFonts w:eastAsia="Calibri"/>
        </w:rPr>
        <w:t xml:space="preserve">начальником </w:t>
      </w:r>
      <w:r>
        <w:rPr>
          <w:rFonts w:eastAsia="Calibri"/>
        </w:rPr>
        <w:t>отдела обеспечения градостроительной деятельности</w:t>
      </w:r>
      <w:r w:rsidRPr="00AE35F5">
        <w:rPr>
          <w:rFonts w:eastAsia="Calibri"/>
        </w:rPr>
        <w:t xml:space="preserve">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(далее – начальник </w:t>
      </w:r>
      <w:r>
        <w:rPr>
          <w:rFonts w:eastAsia="Calibri"/>
        </w:rPr>
        <w:t>ООГД</w:t>
      </w:r>
      <w:r w:rsidRPr="00AE35F5">
        <w:rPr>
          <w:rFonts w:eastAsia="Calibri"/>
        </w:rPr>
        <w:t>)</w:t>
      </w:r>
      <w:r w:rsidRPr="00AE35F5">
        <w:rPr>
          <w:lang w:eastAsia="ru-RU"/>
        </w:rPr>
        <w:t xml:space="preserve"> </w:t>
      </w:r>
      <w:r w:rsidRPr="00AE35F5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Pr="00AE35F5">
        <w:rPr>
          <w:lang w:eastAsia="ru-RU"/>
        </w:rPr>
        <w:t xml:space="preserve">начальник </w:t>
      </w:r>
      <w:r>
        <w:rPr>
          <w:lang w:eastAsia="ru-RU"/>
        </w:rPr>
        <w:t>ООГД</w:t>
      </w:r>
      <w:r w:rsidRPr="00AE35F5">
        <w:t xml:space="preserve"> даёт указания по устранению выявленных нарушений и контролирует их исполнение.</w:t>
      </w:r>
    </w:p>
    <w:p w:rsidR="00DA39B0" w:rsidRPr="00AE35F5" w:rsidRDefault="00DA39B0" w:rsidP="00DA39B0">
      <w:pPr>
        <w:autoSpaceDE w:val="0"/>
        <w:autoSpaceDN w:val="0"/>
        <w:adjustRightInd w:val="0"/>
        <w:ind w:firstLine="567"/>
        <w:jc w:val="both"/>
      </w:pPr>
      <w:r w:rsidRPr="00AE35F5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DA39B0" w:rsidRPr="00AE35F5" w:rsidRDefault="00DA39B0" w:rsidP="00DA39B0">
      <w:pPr>
        <w:autoSpaceDE w:val="0"/>
        <w:autoSpaceDN w:val="0"/>
        <w:adjustRightInd w:val="0"/>
        <w:ind w:firstLine="567"/>
        <w:jc w:val="both"/>
      </w:pPr>
      <w:r w:rsidRPr="00AE35F5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AE35F5">
        <w:rPr>
          <w:rFonts w:eastAsia="Calibri"/>
        </w:rPr>
        <w:t>начальником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– главным архитектором </w:t>
      </w:r>
      <w:r w:rsidRPr="00AE35F5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DA39B0" w:rsidRPr="00AE35F5" w:rsidRDefault="00DA39B0" w:rsidP="00DA39B0">
      <w:pPr>
        <w:autoSpaceDE w:val="0"/>
        <w:autoSpaceDN w:val="0"/>
        <w:adjustRightInd w:val="0"/>
        <w:ind w:firstLine="567"/>
        <w:jc w:val="both"/>
      </w:pPr>
      <w:r w:rsidRPr="00AE35F5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DA39B0" w:rsidRPr="00AE35F5" w:rsidRDefault="00DA39B0" w:rsidP="00DA39B0">
      <w:pPr>
        <w:autoSpaceDE w:val="0"/>
        <w:autoSpaceDN w:val="0"/>
        <w:adjustRightInd w:val="0"/>
        <w:ind w:firstLine="567"/>
        <w:jc w:val="both"/>
      </w:pPr>
      <w:r w:rsidRPr="00AE35F5">
        <w:t>Внеплановые проверки осуществляются при наличии жалоб на исполнение Административного регламента.</w:t>
      </w:r>
    </w:p>
    <w:p w:rsidR="00DA39B0" w:rsidRPr="00AE35F5" w:rsidRDefault="00DA39B0" w:rsidP="00DA39B0">
      <w:pPr>
        <w:autoSpaceDE w:val="0"/>
        <w:autoSpaceDN w:val="0"/>
        <w:adjustRightInd w:val="0"/>
        <w:ind w:firstLine="567"/>
        <w:jc w:val="both"/>
      </w:pPr>
      <w:r w:rsidRPr="00AE35F5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DA39B0" w:rsidRPr="00AE35F5" w:rsidRDefault="00DA39B0" w:rsidP="00DA39B0">
      <w:pPr>
        <w:autoSpaceDE w:val="0"/>
        <w:autoSpaceDN w:val="0"/>
        <w:adjustRightInd w:val="0"/>
        <w:ind w:firstLine="567"/>
        <w:jc w:val="both"/>
      </w:pPr>
      <w:r w:rsidRPr="00AE35F5"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DA39B0" w:rsidRPr="00AE35F5" w:rsidRDefault="00DA39B0" w:rsidP="00DA39B0">
      <w:pPr>
        <w:autoSpaceDE w:val="0"/>
        <w:autoSpaceDN w:val="0"/>
        <w:adjustRightInd w:val="0"/>
        <w:ind w:firstLine="567"/>
        <w:jc w:val="both"/>
      </w:pPr>
      <w:r w:rsidRPr="00AE35F5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DA39B0" w:rsidRPr="00AE35F5" w:rsidRDefault="00DA39B0" w:rsidP="00DA39B0">
      <w:pPr>
        <w:autoSpaceDE w:val="0"/>
        <w:autoSpaceDN w:val="0"/>
        <w:adjustRightInd w:val="0"/>
        <w:ind w:firstLine="567"/>
        <w:jc w:val="both"/>
      </w:pPr>
      <w:r w:rsidRPr="00AE35F5">
        <w:t xml:space="preserve">4.4. </w:t>
      </w:r>
      <w:proofErr w:type="gramStart"/>
      <w:r w:rsidRPr="00AE35F5">
        <w:t>Контроль за</w:t>
      </w:r>
      <w:proofErr w:type="gramEnd"/>
      <w:r w:rsidRPr="00AE35F5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DA39B0" w:rsidRPr="00AE35F5" w:rsidRDefault="00DA39B0" w:rsidP="00DA39B0">
      <w:pPr>
        <w:autoSpaceDE w:val="0"/>
        <w:autoSpaceDN w:val="0"/>
        <w:adjustRightInd w:val="0"/>
        <w:ind w:firstLine="567"/>
        <w:jc w:val="both"/>
      </w:pPr>
      <w:r w:rsidRPr="00AE35F5">
        <w:rPr>
          <w:rFonts w:eastAsia="Calibri"/>
          <w:lang w:eastAsia="en-US"/>
        </w:rPr>
        <w:t xml:space="preserve">4.5. Порядок и формы </w:t>
      </w:r>
      <w:proofErr w:type="gramStart"/>
      <w:r w:rsidRPr="00AE35F5">
        <w:rPr>
          <w:rFonts w:eastAsia="Calibri"/>
          <w:lang w:eastAsia="en-US"/>
        </w:rPr>
        <w:t>контроля за</w:t>
      </w:r>
      <w:proofErr w:type="gramEnd"/>
      <w:r w:rsidRPr="00AE35F5">
        <w:rPr>
          <w:rFonts w:eastAsia="Calibri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164B7E" w:rsidRPr="00954BDA" w:rsidRDefault="00164B7E" w:rsidP="00164B7E">
      <w:pPr>
        <w:tabs>
          <w:tab w:val="left" w:pos="7020"/>
        </w:tabs>
        <w:jc w:val="center"/>
        <w:rPr>
          <w:lang w:eastAsia="ru-RU"/>
        </w:rPr>
      </w:pPr>
    </w:p>
    <w:p w:rsidR="00FA2DA6" w:rsidRPr="007F71FB" w:rsidRDefault="00FA2DA6" w:rsidP="00FA2DA6">
      <w:pPr>
        <w:tabs>
          <w:tab w:val="left" w:pos="720"/>
        </w:tabs>
        <w:jc w:val="center"/>
      </w:pPr>
      <w:r>
        <w:t xml:space="preserve">5. </w:t>
      </w:r>
      <w:proofErr w:type="gramStart"/>
      <w:r w:rsidRPr="007F71FB">
        <w:rPr>
          <w:bCs/>
        </w:rPr>
        <w:t xml:space="preserve">Досудебный (внесудебный) порядок обжалования решений и действий (бездействия) </w:t>
      </w:r>
      <w:r w:rsidRPr="007F71FB">
        <w:t>отраслевого (функционального) органа Администрации города Переславля-Залесского</w:t>
      </w:r>
      <w:r w:rsidRPr="007F71FB">
        <w:rPr>
          <w:bCs/>
        </w:rPr>
        <w:t xml:space="preserve">, предоставляющего муниципальную услугу, должностного лица </w:t>
      </w:r>
      <w:r w:rsidRPr="007F71FB"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Pr="007F71FB">
        <w:rPr>
          <w:bCs/>
        </w:rPr>
        <w:t xml:space="preserve"> муниципального служащего, многофункционального центра, работника многофункционального центра,  а также организаций, привлекаемых для реализации функций многофункционального центра, или их работников</w:t>
      </w:r>
      <w:proofErr w:type="gramEnd"/>
    </w:p>
    <w:p w:rsidR="00FA2DA6" w:rsidRPr="00A802FB" w:rsidRDefault="00FA2DA6" w:rsidP="00FA2DA6">
      <w:pPr>
        <w:tabs>
          <w:tab w:val="left" w:pos="720"/>
        </w:tabs>
        <w:ind w:firstLine="720"/>
        <w:jc w:val="both"/>
      </w:pP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567"/>
        <w:jc w:val="both"/>
      </w:pPr>
      <w:r w:rsidRPr="00AC7D0B">
        <w:t xml:space="preserve"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</w:t>
      </w:r>
      <w:r w:rsidRPr="00AC7D0B">
        <w:lastRenderedPageBreak/>
        <w:t>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1. Заявитель может обратиться с </w:t>
      </w:r>
      <w:proofErr w:type="gramStart"/>
      <w:r w:rsidRPr="00AC7D0B">
        <w:t>жалобой</w:t>
      </w:r>
      <w:proofErr w:type="gramEnd"/>
      <w:r w:rsidRPr="00AC7D0B">
        <w:t xml:space="preserve"> в том числе в следующих случаях: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предоставления муниципальной услуги;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AC7D0B">
        <w:t xml:space="preserve"> таких исправлений;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или порядка выдачи документов по результатам предоставления муниципальной услуги;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 xml:space="preserve">г) выявление документально подтвержденного факта (признаков) ошибочного или </w:t>
      </w:r>
      <w:r w:rsidRPr="00AC7D0B">
        <w:lastRenderedPageBreak/>
        <w:t>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</w:t>
      </w:r>
      <w:proofErr w:type="gramEnd"/>
      <w:r w:rsidRPr="00AC7D0B">
        <w:t xml:space="preserve"> Администрации города Переславля-Залесского,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2.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</w:t>
      </w:r>
      <w:proofErr w:type="gramEnd"/>
      <w:r w:rsidRPr="00AC7D0B">
        <w:t xml:space="preserve">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</w:t>
      </w:r>
      <w:proofErr w:type="gramStart"/>
      <w:r w:rsidRPr="00AC7D0B">
        <w:t>принята</w:t>
      </w:r>
      <w:proofErr w:type="gramEnd"/>
      <w:r w:rsidRPr="00AC7D0B">
        <w:t xml:space="preserve"> при личном приеме заявителя.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3. Жалоба должна содержать: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  <w:proofErr w:type="gramEnd"/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AC7D0B"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4. </w:t>
      </w:r>
      <w:proofErr w:type="gramStart"/>
      <w:r w:rsidRPr="00AC7D0B">
        <w:t>Жалоба, поступившая в отраслевой (функциональный) орган Администрации города Переславля-Залесского, предоставляющий муниципальную услугу,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МФЦ, организаций, привлекаемых для реализации функций МФЦ, в приеме</w:t>
      </w:r>
      <w:proofErr w:type="gramEnd"/>
      <w:r w:rsidRPr="00AC7D0B"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5. По результатам рассмотрения жалобы принимается одно из следующих решений: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в удовлетворении жалобы отказывается.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7. 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7D0B">
        <w:t>неудобства</w:t>
      </w:r>
      <w:proofErr w:type="gramEnd"/>
      <w:r w:rsidRPr="00AC7D0B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В случае признания </w:t>
      </w:r>
      <w:proofErr w:type="gramStart"/>
      <w:r w:rsidRPr="00AC7D0B">
        <w:t>жалобы</w:t>
      </w:r>
      <w:proofErr w:type="gramEnd"/>
      <w:r w:rsidRPr="00AC7D0B"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8. В случае установления в ходе или по результатам </w:t>
      </w:r>
      <w:proofErr w:type="gramStart"/>
      <w:r w:rsidRPr="00AC7D0B">
        <w:t>рассмотрения жалобы признаков состава административного правонарушения</w:t>
      </w:r>
      <w:proofErr w:type="gramEnd"/>
      <w:r w:rsidRPr="00AC7D0B">
        <w:t xml:space="preserve"> или преступления должностное лицо, работник, наделенные полномочиями по рассмотрению жалоб в соответствии с абзацем 1 пункта 2 </w:t>
      </w:r>
      <w:r w:rsidRPr="00AC7D0B">
        <w:lastRenderedPageBreak/>
        <w:t>настоящего раздела, незамедлительно направляют имеющиеся материалы в органы прокуратуры.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FA2DA6" w:rsidRPr="00AC7D0B" w:rsidRDefault="00FA2DA6" w:rsidP="00FA2DA6">
      <w:pPr>
        <w:widowControl w:val="0"/>
        <w:autoSpaceDE w:val="0"/>
        <w:autoSpaceDN w:val="0"/>
        <w:adjustRightInd w:val="0"/>
        <w:ind w:firstLine="709"/>
        <w:jc w:val="both"/>
      </w:pPr>
    </w:p>
    <w:p w:rsidR="00FA2DA6" w:rsidRDefault="00FA2DA6" w:rsidP="00FA2DA6">
      <w:pPr>
        <w:shd w:val="clear" w:color="auto" w:fill="FFFFFF"/>
        <w:tabs>
          <w:tab w:val="center" w:pos="-2410"/>
        </w:tabs>
        <w:autoSpaceDE w:val="0"/>
        <w:autoSpaceDN w:val="0"/>
        <w:ind w:firstLine="540"/>
        <w:jc w:val="both"/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A39B0" w:rsidRDefault="00DA39B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1A4B81" w:rsidRDefault="001A4B8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1</w:t>
      </w:r>
      <w:r w:rsidRPr="00954BDA">
        <w:rPr>
          <w:rFonts w:eastAsiaTheme="minorEastAsia"/>
          <w:lang w:eastAsia="ru-RU"/>
        </w:rPr>
        <w:t xml:space="preserve"> </w:t>
      </w: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328F6" w:rsidRDefault="004328F6" w:rsidP="00255A37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</w:t>
      </w:r>
      <w:r w:rsidR="002D1426">
        <w:t xml:space="preserve">  </w:t>
      </w:r>
      <w:r>
        <w:t xml:space="preserve">  </w:t>
      </w:r>
      <w:r w:rsidRPr="008E7EF7">
        <w:t>В</w:t>
      </w:r>
      <w:r w:rsidR="002D1426">
        <w:t xml:space="preserve"> Администрацию</w:t>
      </w:r>
      <w:r w:rsidRPr="00647D2F">
        <w:t xml:space="preserve"> г</w:t>
      </w:r>
      <w:proofErr w:type="gramStart"/>
      <w:r w:rsidRPr="00647D2F">
        <w:t>.П</w:t>
      </w:r>
      <w:proofErr w:type="gramEnd"/>
      <w:r w:rsidRPr="00647D2F">
        <w:t>ереславля-Залесского</w:t>
      </w:r>
    </w:p>
    <w:p w:rsidR="001A4B81" w:rsidRDefault="004328F6" w:rsidP="004328F6">
      <w:pPr>
        <w:autoSpaceDE w:val="0"/>
        <w:autoSpaceDN w:val="0"/>
        <w:ind w:firstLine="709"/>
      </w:pPr>
      <w:r>
        <w:t xml:space="preserve">                                                                </w:t>
      </w:r>
      <w:r w:rsidR="002D1426">
        <w:t xml:space="preserve">   </w:t>
      </w:r>
      <w:r w:rsidR="001A4B81">
        <w:t xml:space="preserve">                     </w:t>
      </w:r>
    </w:p>
    <w:p w:rsidR="004328F6" w:rsidRDefault="001A4B81" w:rsidP="004328F6">
      <w:pPr>
        <w:autoSpaceDE w:val="0"/>
        <w:autoSpaceDN w:val="0"/>
        <w:ind w:firstLine="709"/>
      </w:pPr>
      <w:r>
        <w:t xml:space="preserve">                                                                  </w:t>
      </w:r>
      <w:r w:rsidR="004328F6" w:rsidRPr="008E7EF7">
        <w:t>__</w:t>
      </w:r>
      <w:r w:rsidR="004328F6">
        <w:t>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4328F6" w:rsidRPr="008E7EF7" w:rsidRDefault="004328F6" w:rsidP="004328F6">
      <w:r>
        <w:t xml:space="preserve">                                                                             </w:t>
      </w:r>
      <w:r w:rsidR="002D1426">
        <w:t xml:space="preserve"> </w:t>
      </w:r>
      <w:r>
        <w:t>_________________________________________</w:t>
      </w:r>
    </w:p>
    <w:p w:rsidR="004328F6" w:rsidRDefault="004328F6" w:rsidP="004328F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2D14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328F6" w:rsidRPr="00FD2FCD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328F6" w:rsidRPr="004F2670" w:rsidRDefault="004328F6" w:rsidP="004328F6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4328F6" w:rsidRDefault="004328F6" w:rsidP="004328F6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328F6" w:rsidRPr="00A927E7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A75812" w:rsidRPr="007044BC" w:rsidRDefault="00A75812" w:rsidP="007044BC">
      <w:pPr>
        <w:pStyle w:val="ConsPlusNonformat"/>
        <w:jc w:val="center"/>
      </w:pPr>
      <w:r w:rsidRPr="007044BC">
        <w:t>ЗАЯВЛЕНИЕ</w:t>
      </w:r>
    </w:p>
    <w:p w:rsidR="00A75812" w:rsidRPr="007044BC" w:rsidRDefault="00A75812" w:rsidP="007044BC">
      <w:pPr>
        <w:pStyle w:val="ConsPlusNonformat"/>
        <w:jc w:val="center"/>
      </w:pPr>
      <w:r w:rsidRPr="007044BC">
        <w:t>о выдаче задания на проведение работ</w:t>
      </w:r>
    </w:p>
    <w:p w:rsidR="00A75812" w:rsidRPr="007044BC" w:rsidRDefault="00A75812" w:rsidP="007044BC">
      <w:pPr>
        <w:ind w:firstLine="567"/>
        <w:jc w:val="center"/>
        <w:rPr>
          <w:rFonts w:ascii="Courier New" w:hAnsi="Courier New" w:cs="Courier New"/>
          <w:sz w:val="20"/>
          <w:szCs w:val="20"/>
        </w:rPr>
      </w:pPr>
      <w:r w:rsidRPr="007044BC">
        <w:rPr>
          <w:rFonts w:ascii="Courier New" w:hAnsi="Courier New" w:cs="Courier New"/>
          <w:sz w:val="20"/>
          <w:szCs w:val="20"/>
        </w:rPr>
        <w:t xml:space="preserve">по сохранению объекта культурного наследия </w:t>
      </w:r>
      <w:r w:rsidR="007044BC" w:rsidRPr="007044BC">
        <w:rPr>
          <w:rFonts w:ascii="Courier New" w:hAnsi="Courier New" w:cs="Courier New"/>
          <w:sz w:val="20"/>
          <w:szCs w:val="20"/>
        </w:rPr>
        <w:t xml:space="preserve">(памятника истории и культуры) народов Российской Федерации местного (муниципального) значения </w:t>
      </w:r>
      <w:hyperlink w:anchor="P442" w:history="1">
        <w:r w:rsidRPr="007044BC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A75812" w:rsidRPr="007044BC" w:rsidRDefault="00A75812" w:rsidP="007044BC">
      <w:pPr>
        <w:pStyle w:val="ConsPlusNormal"/>
        <w:jc w:val="center"/>
        <w:rPr>
          <w:rFonts w:ascii="Courier New" w:hAnsi="Courier New" w:cs="Courier New"/>
        </w:rPr>
      </w:pPr>
    </w:p>
    <w:p w:rsidR="00A75812" w:rsidRDefault="00A75812" w:rsidP="00A75812">
      <w:pPr>
        <w:pStyle w:val="ConsPlusCell"/>
        <w:jc w:val="both"/>
      </w:pPr>
      <w:r>
        <w:t xml:space="preserve">          ┌──────────────────────────────────────────────────┐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Заявитель │                                                  │</w:t>
      </w:r>
    </w:p>
    <w:p w:rsidR="00A75812" w:rsidRDefault="00A75812" w:rsidP="00A75812">
      <w:pPr>
        <w:pStyle w:val="ConsPlusCell"/>
        <w:jc w:val="both"/>
      </w:pPr>
      <w:r>
        <w:t xml:space="preserve">          └──────────────────────────────────────────────────┘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        </w:t>
      </w:r>
      <w:proofErr w:type="gramStart"/>
      <w:r>
        <w:t>(наименование юридического лица с указанием его</w:t>
      </w:r>
      <w:proofErr w:type="gramEnd"/>
    </w:p>
    <w:p w:rsidR="00A75812" w:rsidRDefault="00A75812" w:rsidP="00A75812">
      <w:pPr>
        <w:pStyle w:val="ConsPlusCell"/>
        <w:jc w:val="both"/>
      </w:pPr>
      <w:r>
        <w:t xml:space="preserve">             организационно-правовой формы или фамилия, имя,</w:t>
      </w:r>
    </w:p>
    <w:p w:rsidR="00A75812" w:rsidRDefault="00A75812" w:rsidP="00A75812">
      <w:pPr>
        <w:pStyle w:val="ConsPlusCell"/>
        <w:jc w:val="both"/>
      </w:pPr>
      <w:r>
        <w:t xml:space="preserve">             отчество (при наличии) - для физического лица)</w:t>
      </w:r>
    </w:p>
    <w:p w:rsidR="00A75812" w:rsidRDefault="00A75812" w:rsidP="00A75812">
      <w:pPr>
        <w:pStyle w:val="ConsPlusCell"/>
        <w:jc w:val="both"/>
      </w:pPr>
      <w:r>
        <w:t>┌───────────────┬──┬──┬──┬──┬──┬──┬──┬──┬──┬──┬──┬──┬──┐</w:t>
      </w:r>
    </w:p>
    <w:p w:rsidR="00A75812" w:rsidRDefault="00A75812" w:rsidP="00A75812">
      <w:pPr>
        <w:pStyle w:val="ConsPlusCell"/>
        <w:jc w:val="both"/>
      </w:pPr>
      <w:r>
        <w:t xml:space="preserve">│СНИЛС </w:t>
      </w:r>
      <w:hyperlink w:anchor="P443" w:history="1">
        <w:r>
          <w:rPr>
            <w:color w:val="0000FF"/>
          </w:rPr>
          <w:t>&lt;2&gt;</w:t>
        </w:r>
      </w:hyperlink>
      <w:r>
        <w:t xml:space="preserve">      │  │  │  │- │  │  │  │- │  │  │  │  │  │</w:t>
      </w:r>
    </w:p>
    <w:p w:rsidR="00A75812" w:rsidRDefault="00A75812" w:rsidP="00A75812">
      <w:pPr>
        <w:pStyle w:val="ConsPlusCell"/>
        <w:jc w:val="both"/>
      </w:pPr>
      <w:r>
        <w:t>├───────────────┼──┼──┼──┼──┼──┼──┼──┼──┼──┼──┼──┼──┼──┼──┬──┐</w:t>
      </w:r>
    </w:p>
    <w:p w:rsidR="00A75812" w:rsidRDefault="00A75812" w:rsidP="00A75812">
      <w:pPr>
        <w:pStyle w:val="ConsPlusCell"/>
        <w:jc w:val="both"/>
      </w:pPr>
      <w:r>
        <w:t>│ОГРН/ОГРНИП    │  │  │  │  │  │  │  │  │  │  │  │  │  │  │  │</w:t>
      </w:r>
    </w:p>
    <w:p w:rsidR="00A75812" w:rsidRDefault="00A75812" w:rsidP="00A75812">
      <w:pPr>
        <w:pStyle w:val="ConsPlusCell"/>
        <w:jc w:val="both"/>
      </w:pPr>
      <w:r>
        <w:t>└───────────────┴──┴──┴──┴──┴──┴──┴──┴──┴──┴──┴──┴──┴──┴──┴──┘</w:t>
      </w:r>
    </w:p>
    <w:p w:rsidR="00A75812" w:rsidRDefault="00A75812" w:rsidP="00A75812">
      <w:pPr>
        <w:pStyle w:val="ConsPlusCell"/>
        <w:jc w:val="both"/>
      </w:pPr>
      <w:r>
        <w:t>Адрес (место нахождения) заявителя:</w:t>
      </w:r>
    </w:p>
    <w:p w:rsidR="00A75812" w:rsidRDefault="00A75812" w:rsidP="00A75812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│                                                            │</w:t>
      </w:r>
    </w:p>
    <w:p w:rsidR="00A75812" w:rsidRDefault="00A75812" w:rsidP="00A75812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            (субъект Российской Федерации)</w:t>
      </w:r>
    </w:p>
    <w:p w:rsidR="00A75812" w:rsidRDefault="00A75812" w:rsidP="00A75812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│                                                            │</w:t>
      </w:r>
    </w:p>
    <w:p w:rsidR="00A75812" w:rsidRDefault="00A75812" w:rsidP="00A75812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                  (населенный пункт)</w:t>
      </w:r>
    </w:p>
    <w:p w:rsidR="00A75812" w:rsidRDefault="00A75812" w:rsidP="00A75812">
      <w:pPr>
        <w:pStyle w:val="ConsPlusCell"/>
        <w:jc w:val="both"/>
      </w:pPr>
      <w:r>
        <w:t xml:space="preserve">      ┌────────────────┐    ┌──┐            ┌──┐          ┌──┐</w:t>
      </w:r>
    </w:p>
    <w:p w:rsidR="00A75812" w:rsidRDefault="00A75812" w:rsidP="00A75812">
      <w:pPr>
        <w:pStyle w:val="ConsPlusCell"/>
        <w:jc w:val="both"/>
      </w:pPr>
      <w:r>
        <w:t>улица │                │ д. │  │ корп./стр. │  │ офис/кв. │  │</w:t>
      </w:r>
    </w:p>
    <w:p w:rsidR="00A75812" w:rsidRDefault="00A75812" w:rsidP="00A75812">
      <w:pPr>
        <w:pStyle w:val="ConsPlusCell"/>
        <w:jc w:val="both"/>
      </w:pPr>
      <w:r>
        <w:t xml:space="preserve">      └────────────────┘    └──┘            └──┘          └──┘</w:t>
      </w:r>
    </w:p>
    <w:p w:rsidR="00A75812" w:rsidRDefault="00A75812" w:rsidP="00A75812">
      <w:pPr>
        <w:pStyle w:val="ConsPlusCell"/>
        <w:jc w:val="both"/>
      </w:pPr>
    </w:p>
    <w:p w:rsidR="00A75812" w:rsidRDefault="00A75812" w:rsidP="00A75812">
      <w:pPr>
        <w:pStyle w:val="ConsPlusCell"/>
        <w:jc w:val="both"/>
      </w:pPr>
      <w:r>
        <w:t>Почтовый адрес заявителя:</w:t>
      </w:r>
    </w:p>
    <w:p w:rsidR="00A75812" w:rsidRDefault="00A75812" w:rsidP="00A75812">
      <w:pPr>
        <w:pStyle w:val="ConsPlusCell"/>
        <w:jc w:val="both"/>
      </w:pPr>
      <w:r>
        <w:t>┌──┬──┬──┬──┬──┬──┐  ┌───────────────────────────────────────┐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│  │  │  │  │  │  │  │                                       │</w:t>
      </w:r>
    </w:p>
    <w:p w:rsidR="00A75812" w:rsidRDefault="00A75812" w:rsidP="00A75812">
      <w:pPr>
        <w:pStyle w:val="ConsPlusCell"/>
        <w:jc w:val="both"/>
      </w:pPr>
      <w:r>
        <w:t>└──┴──┴──┴──┴──┴──┘  └───────────────────────────────────────┘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  (индекс)            (субъект Российской Федерации)</w:t>
      </w:r>
    </w:p>
    <w:p w:rsidR="00A75812" w:rsidRDefault="00A75812" w:rsidP="00A75812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│                                                            │</w:t>
      </w:r>
    </w:p>
    <w:p w:rsidR="00A75812" w:rsidRDefault="00A75812" w:rsidP="00A75812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                  (населенный пункт)</w:t>
      </w:r>
    </w:p>
    <w:p w:rsidR="00A75812" w:rsidRDefault="00A75812" w:rsidP="00A75812">
      <w:pPr>
        <w:pStyle w:val="ConsPlusCell"/>
        <w:jc w:val="both"/>
      </w:pPr>
      <w:r>
        <w:t xml:space="preserve">      ┌────────────────┐    ┌──┐            ┌──┐          ┌──┐</w:t>
      </w:r>
    </w:p>
    <w:p w:rsidR="00A75812" w:rsidRDefault="00A75812" w:rsidP="00A75812">
      <w:pPr>
        <w:pStyle w:val="ConsPlusCell"/>
        <w:jc w:val="both"/>
      </w:pPr>
      <w:r>
        <w:t>улица │                │ д. │  │ корп./стр. │  │ офис/кв. │  │</w:t>
      </w:r>
    </w:p>
    <w:p w:rsidR="00A75812" w:rsidRDefault="00A75812" w:rsidP="00A75812">
      <w:pPr>
        <w:pStyle w:val="ConsPlusCell"/>
        <w:jc w:val="both"/>
      </w:pPr>
      <w:r>
        <w:t xml:space="preserve">      └────────────────┘    └──┘            └──┘          └──┘</w:t>
      </w:r>
    </w:p>
    <w:p w:rsidR="00A75812" w:rsidRDefault="00A75812" w:rsidP="00A75812">
      <w:pPr>
        <w:pStyle w:val="ConsPlusCell"/>
        <w:jc w:val="both"/>
      </w:pPr>
      <w:r>
        <w:t xml:space="preserve">                        ┌──────────────┐      ┌──────────────┐</w:t>
      </w:r>
    </w:p>
    <w:p w:rsidR="00A75812" w:rsidRDefault="00A75812" w:rsidP="00A75812">
      <w:pPr>
        <w:pStyle w:val="ConsPlusCell"/>
        <w:jc w:val="both"/>
      </w:pPr>
      <w:r>
        <w:t xml:space="preserve">Контактный телефон: </w:t>
      </w:r>
      <w:hyperlink w:anchor="P444" w:history="1">
        <w:r>
          <w:rPr>
            <w:color w:val="0000FF"/>
          </w:rPr>
          <w:t>&lt;3&gt;</w:t>
        </w:r>
      </w:hyperlink>
      <w:r>
        <w:t xml:space="preserve"> │              │ факс │              │</w:t>
      </w:r>
    </w:p>
    <w:p w:rsidR="00A75812" w:rsidRDefault="00A75812" w:rsidP="00A75812">
      <w:pPr>
        <w:pStyle w:val="ConsPlusCell"/>
        <w:jc w:val="both"/>
      </w:pPr>
      <w:r>
        <w:t xml:space="preserve">                        └──────────────┘      └──────────────┘</w:t>
      </w:r>
    </w:p>
    <w:p w:rsidR="00A75812" w:rsidRDefault="00A75812" w:rsidP="00A75812">
      <w:pPr>
        <w:pStyle w:val="ConsPlusCell"/>
        <w:jc w:val="both"/>
      </w:pPr>
      <w:r>
        <w:lastRenderedPageBreak/>
        <w:t xml:space="preserve">                           ┌─────────────────────────────────┐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Сайт/электронная почта:    │                                 │</w:t>
      </w:r>
    </w:p>
    <w:p w:rsidR="00A75812" w:rsidRDefault="00A75812" w:rsidP="00A75812">
      <w:pPr>
        <w:pStyle w:val="ConsPlusCell"/>
        <w:jc w:val="both"/>
      </w:pPr>
      <w:r>
        <w:t xml:space="preserve">                           └─────────────────────────────────┘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Прошу принять решение о выдаче задания на проведение работ</w:t>
      </w:r>
    </w:p>
    <w:p w:rsidR="00A75812" w:rsidRDefault="00A75812" w:rsidP="00A75812">
      <w:pPr>
        <w:pStyle w:val="ConsPlusCell"/>
        <w:jc w:val="both"/>
      </w:pPr>
      <w:r>
        <w:t>по сохранению объекта культурного наследия.</w:t>
      </w:r>
    </w:p>
    <w:p w:rsidR="00A75812" w:rsidRDefault="00A75812" w:rsidP="00A75812">
      <w:pPr>
        <w:pStyle w:val="ConsPlusCell"/>
        <w:jc w:val="both"/>
      </w:pPr>
      <w:r>
        <w:t xml:space="preserve">    Наименование объекта</w:t>
      </w:r>
      <w:r w:rsidR="007044BC">
        <w:t xml:space="preserve">   культурного</w:t>
      </w:r>
      <w:r w:rsidR="007044BC" w:rsidRPr="004C3E08">
        <w:t xml:space="preserve"> </w:t>
      </w:r>
      <w:r w:rsidR="007044BC">
        <w:t>наследи</w:t>
      </w:r>
      <w:proofErr w:type="gramStart"/>
      <w:r w:rsidR="007044BC">
        <w:t>я</w:t>
      </w:r>
      <w:r>
        <w:t>(</w:t>
      </w:r>
      <w:proofErr w:type="gramEnd"/>
      <w:r>
        <w:t>памятника</w:t>
      </w:r>
    </w:p>
    <w:p w:rsidR="00A75812" w:rsidRDefault="00A75812" w:rsidP="00A75812">
      <w:pPr>
        <w:pStyle w:val="ConsPlusCell"/>
        <w:jc w:val="both"/>
      </w:pPr>
      <w:r>
        <w:t>истории и культуры) народов Российской Федерации и категория</w:t>
      </w:r>
    </w:p>
    <w:p w:rsidR="00A75812" w:rsidRDefault="00A75812" w:rsidP="00A75812">
      <w:pPr>
        <w:pStyle w:val="ConsPlusCell"/>
        <w:jc w:val="both"/>
      </w:pPr>
      <w:r>
        <w:t>историко-культурного значения:</w:t>
      </w:r>
    </w:p>
    <w:p w:rsidR="00A75812" w:rsidRDefault="00A75812" w:rsidP="00A75812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│                                                            │</w:t>
      </w:r>
    </w:p>
    <w:p w:rsidR="00A75812" w:rsidRDefault="00A75812" w:rsidP="00A75812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>Адрес (местонахождение) объекта культурного наследия:</w:t>
      </w:r>
    </w:p>
    <w:p w:rsidR="00A75812" w:rsidRDefault="00A75812" w:rsidP="00A75812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│                                                            │</w:t>
      </w:r>
    </w:p>
    <w:p w:rsidR="00A75812" w:rsidRDefault="00A75812" w:rsidP="00A75812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           (субъект Российской Федерации)</w:t>
      </w:r>
    </w:p>
    <w:p w:rsidR="00A75812" w:rsidRDefault="00A75812" w:rsidP="00A75812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│                                                            │</w:t>
      </w:r>
    </w:p>
    <w:p w:rsidR="00A75812" w:rsidRDefault="00A75812" w:rsidP="00A75812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                  (населенный пункт)</w:t>
      </w:r>
    </w:p>
    <w:p w:rsidR="00A75812" w:rsidRDefault="00A75812" w:rsidP="00A75812">
      <w:pPr>
        <w:pStyle w:val="ConsPlusCell"/>
        <w:jc w:val="both"/>
      </w:pPr>
      <w:r>
        <w:t xml:space="preserve">      ┌────────────────┐    ┌──┐            ┌──┐          ┌──┐</w:t>
      </w:r>
    </w:p>
    <w:p w:rsidR="00A75812" w:rsidRDefault="00A75812" w:rsidP="00A75812">
      <w:pPr>
        <w:pStyle w:val="ConsPlusCell"/>
        <w:jc w:val="both"/>
      </w:pPr>
      <w:r>
        <w:t>улица │                │ д. │  │ корп./стр. │  │ офис/кв. │  │</w:t>
      </w:r>
    </w:p>
    <w:p w:rsidR="00A75812" w:rsidRDefault="00A75812" w:rsidP="00A75812">
      <w:pPr>
        <w:pStyle w:val="ConsPlusCell"/>
        <w:jc w:val="both"/>
      </w:pPr>
      <w:r>
        <w:t xml:space="preserve">      └────────────────┘    └──┘            └──┘          └──┘</w:t>
      </w:r>
    </w:p>
    <w:p w:rsidR="00A75812" w:rsidRDefault="00A75812" w:rsidP="00A75812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│                                                            │</w:t>
      </w:r>
    </w:p>
    <w:p w:rsidR="00A75812" w:rsidRDefault="00A75812" w:rsidP="00A75812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Виды и наименования работ по сохранению </w:t>
      </w:r>
      <w:r w:rsidR="007044BC">
        <w:t xml:space="preserve">объекта </w:t>
      </w:r>
      <w:r>
        <w:t>культурного</w:t>
      </w:r>
    </w:p>
    <w:p w:rsidR="00A75812" w:rsidRDefault="00A75812" w:rsidP="00A75812">
      <w:pPr>
        <w:pStyle w:val="ConsPlusCell"/>
        <w:jc w:val="both"/>
      </w:pPr>
      <w:r>
        <w:t>наследия, предполагаемые к проведению:</w:t>
      </w:r>
    </w:p>
    <w:p w:rsidR="00A75812" w:rsidRDefault="00A75812" w:rsidP="00A75812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│                                                            │</w:t>
      </w:r>
    </w:p>
    <w:p w:rsidR="00A75812" w:rsidRDefault="00A75812" w:rsidP="00A75812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>Мнение собственника или иного законного владельца объекта</w:t>
      </w:r>
    </w:p>
    <w:p w:rsidR="00A75812" w:rsidRDefault="00A75812" w:rsidP="00A75812">
      <w:pPr>
        <w:pStyle w:val="ConsPlusCell"/>
        <w:jc w:val="both"/>
      </w:pPr>
      <w:r>
        <w:t>культурного наследия:</w:t>
      </w:r>
    </w:p>
    <w:p w:rsidR="00A75812" w:rsidRDefault="00A75812" w:rsidP="00A75812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│                                                            │</w:t>
      </w:r>
    </w:p>
    <w:p w:rsidR="00A75812" w:rsidRDefault="00A75812" w:rsidP="00A75812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Сведения о собственнике либо ином законном владельце </w:t>
      </w:r>
      <w:r w:rsidR="007044BC" w:rsidRPr="007044B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объекта</w:t>
      </w:r>
    </w:p>
    <w:p w:rsidR="00A75812" w:rsidRDefault="00A75812" w:rsidP="00A75812">
      <w:pPr>
        <w:pStyle w:val="ConsPlusCell"/>
        <w:jc w:val="both"/>
      </w:pPr>
      <w:r>
        <w:t>культурного наследия:</w:t>
      </w:r>
    </w:p>
    <w:p w:rsidR="00A75812" w:rsidRDefault="00A75812" w:rsidP="00A75812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│                                                            │</w:t>
      </w:r>
    </w:p>
    <w:p w:rsidR="00A75812" w:rsidRDefault="00A75812" w:rsidP="00A75812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 </w:t>
      </w:r>
      <w:proofErr w:type="gramStart"/>
      <w:r>
        <w:t>(указать наименование, организационно-правовую форму</w:t>
      </w:r>
      <w:proofErr w:type="gramEnd"/>
    </w:p>
    <w:p w:rsidR="00A75812" w:rsidRDefault="00A75812" w:rsidP="00A75812">
      <w:pPr>
        <w:pStyle w:val="ConsPlusCell"/>
        <w:jc w:val="both"/>
      </w:pPr>
      <w:r>
        <w:t xml:space="preserve">          </w:t>
      </w:r>
      <w:proofErr w:type="gramStart"/>
      <w:r>
        <w:t>юридического лица (фамилию, имя, отчество</w:t>
      </w:r>
      <w:proofErr w:type="gramEnd"/>
    </w:p>
    <w:p w:rsidR="00A75812" w:rsidRDefault="00A75812" w:rsidP="00A75812">
      <w:pPr>
        <w:pStyle w:val="ConsPlusCell"/>
        <w:jc w:val="both"/>
      </w:pPr>
      <w:r>
        <w:t xml:space="preserve">            </w:t>
      </w:r>
      <w:proofErr w:type="gramStart"/>
      <w:r>
        <w:t>(при наличии) - для физического лица))</w:t>
      </w:r>
      <w:proofErr w:type="gramEnd"/>
    </w:p>
    <w:p w:rsidR="00A75812" w:rsidRDefault="00A75812" w:rsidP="00A75812">
      <w:pPr>
        <w:pStyle w:val="ConsPlusCell"/>
        <w:jc w:val="both"/>
      </w:pPr>
      <w:r>
        <w:t>Адрес места нахождения:</w:t>
      </w:r>
    </w:p>
    <w:p w:rsidR="00A75812" w:rsidRDefault="00A75812" w:rsidP="00A75812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│                                                            │</w:t>
      </w:r>
    </w:p>
    <w:p w:rsidR="00A75812" w:rsidRDefault="00A75812" w:rsidP="00A75812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          (субъект Российской Федерации)</w:t>
      </w:r>
    </w:p>
    <w:p w:rsidR="00A75812" w:rsidRDefault="00A75812" w:rsidP="00A75812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│                                                            │</w:t>
      </w:r>
    </w:p>
    <w:p w:rsidR="00A75812" w:rsidRDefault="00A75812" w:rsidP="00A75812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                  (населенный пункт)</w:t>
      </w:r>
    </w:p>
    <w:p w:rsidR="00A75812" w:rsidRDefault="00A75812" w:rsidP="00A75812">
      <w:pPr>
        <w:pStyle w:val="ConsPlusCell"/>
        <w:jc w:val="both"/>
      </w:pPr>
      <w:r>
        <w:t xml:space="preserve">      ┌────────────────┐    ┌──┐            ┌──┐          ┌──┐</w:t>
      </w:r>
    </w:p>
    <w:p w:rsidR="00A75812" w:rsidRDefault="00A75812" w:rsidP="00A75812">
      <w:pPr>
        <w:pStyle w:val="ConsPlusCell"/>
        <w:jc w:val="both"/>
      </w:pPr>
      <w:r>
        <w:t>улица │                │ д. │  │ корп./стр. │  │ офис/кв. │  │</w:t>
      </w:r>
    </w:p>
    <w:p w:rsidR="00A75812" w:rsidRDefault="00A75812" w:rsidP="00A75812">
      <w:pPr>
        <w:pStyle w:val="ConsPlusCell"/>
        <w:jc w:val="both"/>
      </w:pPr>
      <w:r>
        <w:t xml:space="preserve">      └────────────────┘    └──┘            └──┘          └──┘</w:t>
      </w:r>
    </w:p>
    <w:p w:rsidR="00A75812" w:rsidRDefault="00A75812" w:rsidP="00A75812">
      <w:pPr>
        <w:pStyle w:val="ConsPlusCell"/>
        <w:jc w:val="both"/>
      </w:pPr>
      <w:r>
        <w:t>Сведения   о   документах -  основаниях возникновения права</w:t>
      </w:r>
    </w:p>
    <w:p w:rsidR="00A75812" w:rsidRDefault="00A75812" w:rsidP="00A75812">
      <w:pPr>
        <w:pStyle w:val="ConsPlusCell"/>
        <w:jc w:val="both"/>
      </w:pPr>
      <w:r>
        <w:t>собственности (законного владения) на объект культурного</w:t>
      </w:r>
    </w:p>
    <w:p w:rsidR="00A75812" w:rsidRDefault="00A75812" w:rsidP="00A75812">
      <w:pPr>
        <w:pStyle w:val="ConsPlusCell"/>
        <w:jc w:val="both"/>
      </w:pPr>
      <w:r>
        <w:t>наследия:</w:t>
      </w:r>
    </w:p>
    <w:p w:rsidR="00A75812" w:rsidRDefault="00A75812" w:rsidP="00A75812">
      <w:pPr>
        <w:pStyle w:val="ConsPlusCell"/>
        <w:jc w:val="both"/>
      </w:pPr>
      <w:r>
        <w:t xml:space="preserve">                        ┌────────────────────────────────────┐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Вид права               │                                    │</w:t>
      </w:r>
    </w:p>
    <w:p w:rsidR="00A75812" w:rsidRDefault="00A75812" w:rsidP="00A75812">
      <w:pPr>
        <w:pStyle w:val="ConsPlusCell"/>
        <w:jc w:val="both"/>
      </w:pPr>
      <w:r>
        <w:t xml:space="preserve">                        └────────────────────────────────────┘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                    ┌────────────────────────────────────┐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lastRenderedPageBreak/>
        <w:t>Вид документа           │                                    │</w:t>
      </w:r>
    </w:p>
    <w:p w:rsidR="00A75812" w:rsidRDefault="00A75812" w:rsidP="00A75812">
      <w:pPr>
        <w:pStyle w:val="ConsPlusCell"/>
        <w:jc w:val="both"/>
      </w:pPr>
      <w:r>
        <w:t xml:space="preserve">                        └────────────────────────────────────┘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                    ┌────────────────────────────────────┐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Кадастровый номер       │                                    │</w:t>
      </w:r>
    </w:p>
    <w:p w:rsidR="00A75812" w:rsidRDefault="00A75812" w:rsidP="00A75812">
      <w:pPr>
        <w:pStyle w:val="ConsPlusCell"/>
        <w:jc w:val="both"/>
      </w:pPr>
      <w:r>
        <w:t>(или условный номер)    │                                    │</w:t>
      </w:r>
    </w:p>
    <w:p w:rsidR="00A75812" w:rsidRDefault="00A75812" w:rsidP="00A75812">
      <w:pPr>
        <w:pStyle w:val="ConsPlusCell"/>
        <w:jc w:val="both"/>
      </w:pPr>
      <w:r>
        <w:t xml:space="preserve">                        └────────────────────────────────────┘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                    ┌────────────────────────────────────┐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Дата выдачи             │                                    │</w:t>
      </w:r>
    </w:p>
    <w:p w:rsidR="00A75812" w:rsidRDefault="00A75812" w:rsidP="00A75812">
      <w:pPr>
        <w:pStyle w:val="ConsPlusCell"/>
        <w:jc w:val="both"/>
      </w:pPr>
      <w:r>
        <w:t xml:space="preserve">                        └────────────────────────────────────┘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                    ┌────────────────────────────────────┐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 xml:space="preserve">Номер </w:t>
      </w:r>
      <w:proofErr w:type="gramStart"/>
      <w:r>
        <w:t>государственной</w:t>
      </w:r>
      <w:proofErr w:type="gramEnd"/>
      <w:r>
        <w:t xml:space="preserve">   │                                    │</w:t>
      </w:r>
    </w:p>
    <w:p w:rsidR="00A75812" w:rsidRDefault="00A75812" w:rsidP="00A75812">
      <w:pPr>
        <w:pStyle w:val="ConsPlusCell"/>
        <w:jc w:val="both"/>
      </w:pPr>
      <w:r>
        <w:t>регистрации права       │                                    │</w:t>
      </w:r>
    </w:p>
    <w:p w:rsidR="00A75812" w:rsidRDefault="00A75812" w:rsidP="00A75812">
      <w:pPr>
        <w:pStyle w:val="ConsPlusCell"/>
        <w:jc w:val="both"/>
      </w:pPr>
      <w:r>
        <w:t xml:space="preserve">                        └────────────────────────────────────┘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                    ┌────────────────────────────────────┐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Ответственный           │                                    │</w:t>
      </w:r>
    </w:p>
    <w:p w:rsidR="00A75812" w:rsidRDefault="00A75812" w:rsidP="00A75812">
      <w:pPr>
        <w:pStyle w:val="ConsPlusCell"/>
        <w:jc w:val="both"/>
      </w:pPr>
      <w:r>
        <w:t>представитель:          │                                    │</w:t>
      </w:r>
    </w:p>
    <w:p w:rsidR="00A75812" w:rsidRDefault="00A75812" w:rsidP="00A75812">
      <w:pPr>
        <w:pStyle w:val="ConsPlusCell"/>
        <w:jc w:val="both"/>
      </w:pPr>
      <w:r>
        <w:t xml:space="preserve">                        └────────────────────────────────────┘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                    (фамилия, имя, отчество (при наличии))</w:t>
      </w:r>
    </w:p>
    <w:p w:rsidR="00A75812" w:rsidRDefault="00A75812" w:rsidP="00A75812">
      <w:pPr>
        <w:pStyle w:val="ConsPlusCell"/>
        <w:jc w:val="both"/>
      </w:pPr>
      <w:r>
        <w:t xml:space="preserve">                        ┌────────────────────────────────────┐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Контактный телефон:     │                                    │</w:t>
      </w:r>
    </w:p>
    <w:p w:rsidR="00A75812" w:rsidRDefault="00A75812" w:rsidP="00A75812">
      <w:pPr>
        <w:pStyle w:val="ConsPlusCell"/>
        <w:jc w:val="both"/>
      </w:pPr>
      <w:proofErr w:type="gramStart"/>
      <w:r>
        <w:t>(включая код            │                                    │</w:t>
      </w:r>
      <w:proofErr w:type="gramEnd"/>
    </w:p>
    <w:p w:rsidR="00A75812" w:rsidRDefault="00A75812" w:rsidP="00A75812">
      <w:pPr>
        <w:pStyle w:val="ConsPlusCell"/>
        <w:jc w:val="both"/>
      </w:pPr>
      <w:r>
        <w:t>населенного пункта)     │                                    │</w:t>
      </w:r>
    </w:p>
    <w:p w:rsidR="00A75812" w:rsidRDefault="00A75812" w:rsidP="00A75812">
      <w:pPr>
        <w:pStyle w:val="ConsPlusCell"/>
        <w:jc w:val="both"/>
      </w:pPr>
      <w:r>
        <w:t xml:space="preserve">                        └────────────────────────────────────┘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                    ┌────────────────────────────────────┐</w:t>
      </w:r>
    </w:p>
    <w:p w:rsidR="00A75812" w:rsidRDefault="00A75812" w:rsidP="00A75812">
      <w:pPr>
        <w:pStyle w:val="ConsPlusCell"/>
        <w:jc w:val="both"/>
      </w:pPr>
      <w:r>
        <w:t>Адрес электронной почты │                                    │</w:t>
      </w:r>
    </w:p>
    <w:p w:rsidR="00A75812" w:rsidRDefault="00A75812" w:rsidP="00A75812">
      <w:pPr>
        <w:pStyle w:val="ConsPlusCell"/>
        <w:jc w:val="both"/>
      </w:pPr>
      <w:r>
        <w:t xml:space="preserve">                        └────────────────────────────────────┘</w:t>
      </w:r>
    </w:p>
    <w:p w:rsidR="00A75812" w:rsidRDefault="00A75812" w:rsidP="00A75812">
      <w:pPr>
        <w:pStyle w:val="ConsPlusCell"/>
        <w:jc w:val="both"/>
      </w:pPr>
      <w:r>
        <w:t xml:space="preserve">    Настоящим   заявлением  подтверждаю,  что  принятие такого</w:t>
      </w:r>
    </w:p>
    <w:p w:rsidR="00A75812" w:rsidRDefault="00A75812" w:rsidP="00A75812">
      <w:pPr>
        <w:pStyle w:val="ConsPlusCell"/>
        <w:jc w:val="both"/>
      </w:pPr>
      <w:r>
        <w:t>решения   согласовано   с   собственником  либо  иным законным</w:t>
      </w:r>
    </w:p>
    <w:p w:rsidR="00A75812" w:rsidRDefault="00A75812" w:rsidP="00A75812">
      <w:pPr>
        <w:pStyle w:val="ConsPlusCell"/>
        <w:jc w:val="both"/>
      </w:pPr>
      <w:r>
        <w:t>владельцем объекта культурного наследия.</w:t>
      </w:r>
    </w:p>
    <w:p w:rsidR="00A75812" w:rsidRDefault="00A75812" w:rsidP="00A75812">
      <w:pPr>
        <w:pStyle w:val="ConsPlusCell"/>
        <w:jc w:val="both"/>
      </w:pPr>
    </w:p>
    <w:p w:rsidR="00A75812" w:rsidRPr="00CC2387" w:rsidRDefault="00A75812" w:rsidP="00A75812">
      <w:pPr>
        <w:autoSpaceDE w:val="0"/>
        <w:autoSpaceDN w:val="0"/>
        <w:ind w:firstLine="284"/>
        <w:rPr>
          <w:rFonts w:ascii="Courier New" w:hAnsi="Courier New" w:cs="Courier New"/>
          <w:sz w:val="20"/>
          <w:szCs w:val="20"/>
          <w:lang w:eastAsia="ru-RU"/>
        </w:rPr>
      </w:pPr>
      <w:bookmarkStart w:id="4" w:name="P442"/>
      <w:bookmarkEnd w:id="4"/>
      <w:r w:rsidRPr="00CC2387">
        <w:rPr>
          <w:rFonts w:ascii="Courier New" w:hAnsi="Courier New" w:cs="Courier New"/>
          <w:sz w:val="20"/>
          <w:szCs w:val="20"/>
          <w:lang w:eastAsia="ru-RU"/>
        </w:rPr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A75812" w:rsidRPr="00CC2387" w:rsidTr="00A75812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812" w:rsidRPr="00CC2387" w:rsidRDefault="00A75812" w:rsidP="00A75812">
            <w:pPr>
              <w:widowControl w:val="0"/>
              <w:autoSpaceDE w:val="0"/>
              <w:autoSpaceDN w:val="0"/>
              <w:jc w:val="both"/>
              <w:outlineLvl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A75812" w:rsidRPr="00CC2387" w:rsidTr="00A75812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5812" w:rsidRPr="00672BF0" w:rsidRDefault="00A75812" w:rsidP="00A758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C2387">
              <w:rPr>
                <w:rFonts w:ascii="Courier New" w:hAnsi="Courier New" w:cs="Courier New"/>
                <w:sz w:val="20"/>
                <w:szCs w:val="20"/>
              </w:rPr>
              <w:t>(выдать лично в ООГД, в МФЦ (при подаче заявления чере</w:t>
            </w:r>
            <w:r w:rsidR="00672BF0">
              <w:rPr>
                <w:rFonts w:ascii="Courier New" w:hAnsi="Courier New" w:cs="Courier New"/>
                <w:sz w:val="20"/>
                <w:szCs w:val="20"/>
              </w:rPr>
              <w:t>з МФЦ),</w:t>
            </w:r>
            <w:r w:rsidR="00672BF0" w:rsidRPr="00672B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72BF0">
              <w:rPr>
                <w:rFonts w:ascii="Courier New" w:hAnsi="Courier New" w:cs="Courier New"/>
                <w:sz w:val="20"/>
                <w:szCs w:val="20"/>
              </w:rPr>
              <w:t>по почте</w:t>
            </w:r>
            <w:proofErr w:type="gramEnd"/>
          </w:p>
          <w:p w:rsidR="00A75812" w:rsidRPr="00CC2387" w:rsidRDefault="00A75812" w:rsidP="00A7581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75812" w:rsidRPr="00CC2387" w:rsidRDefault="00A75812" w:rsidP="00A75812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A75812" w:rsidRPr="00CC2387" w:rsidTr="00A75812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ind w:firstLine="567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A75812" w:rsidRPr="00CC2387" w:rsidTr="00A75812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812" w:rsidRPr="00CC2387" w:rsidRDefault="00A75812" w:rsidP="00A75812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(фамилия, имя, отчество (для граждан)</w:t>
            </w:r>
            <w:proofErr w:type="gram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812" w:rsidRPr="00CC2387" w:rsidRDefault="00A75812" w:rsidP="00A75812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(подпись)</w:t>
            </w:r>
          </w:p>
        </w:tc>
      </w:tr>
      <w:tr w:rsidR="00A75812" w:rsidRPr="00CC2387" w:rsidTr="00A75812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A75812" w:rsidRPr="00CC2387" w:rsidTr="00A75812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A75812" w:rsidRPr="00CC2387" w:rsidTr="00A75812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jc w:val="right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г</w:t>
            </w:r>
            <w:proofErr w:type="gramEnd"/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.</w:t>
            </w:r>
          </w:p>
        </w:tc>
      </w:tr>
      <w:tr w:rsidR="00A75812" w:rsidRPr="00CC2387" w:rsidTr="00A75812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A75812" w:rsidRPr="00CC2387" w:rsidTr="00A75812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ind w:firstLine="567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A75812" w:rsidRPr="00CC2387" w:rsidTr="00A75812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812" w:rsidRPr="00CC2387" w:rsidRDefault="00A75812" w:rsidP="00A75812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812" w:rsidRPr="00CC2387" w:rsidRDefault="00A75812" w:rsidP="00A75812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(подпись)</w:t>
            </w:r>
          </w:p>
        </w:tc>
      </w:tr>
      <w:tr w:rsidR="00A75812" w:rsidRPr="00CC2387" w:rsidTr="00A75812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jc w:val="right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812" w:rsidRPr="00CC2387" w:rsidRDefault="00A75812" w:rsidP="00A75812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г</w:t>
            </w:r>
            <w:proofErr w:type="gramEnd"/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.</w:t>
            </w:r>
          </w:p>
        </w:tc>
      </w:tr>
    </w:tbl>
    <w:p w:rsidR="00672BF0" w:rsidRDefault="00672BF0" w:rsidP="00672BF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A75812" w:rsidRPr="00672BF0" w:rsidRDefault="00A75812" w:rsidP="00672BF0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72BF0">
        <w:rPr>
          <w:rFonts w:ascii="Courier New" w:hAnsi="Courier New" w:cs="Courier New"/>
        </w:rPr>
        <w:t>&lt;1</w:t>
      </w:r>
      <w:proofErr w:type="gramStart"/>
      <w:r w:rsidRPr="00672BF0">
        <w:rPr>
          <w:rFonts w:ascii="Courier New" w:hAnsi="Courier New" w:cs="Courier New"/>
        </w:rPr>
        <w:t>&gt; Д</w:t>
      </w:r>
      <w:proofErr w:type="gramEnd"/>
      <w:r w:rsidRPr="00672BF0">
        <w:rPr>
          <w:rFonts w:ascii="Courier New" w:hAnsi="Courier New" w:cs="Courier New"/>
        </w:rPr>
        <w:t>ля юридического лица заполняется на бланке организации и подписывается руководителем.</w:t>
      </w:r>
    </w:p>
    <w:p w:rsidR="00A75812" w:rsidRPr="00672BF0" w:rsidRDefault="00A75812" w:rsidP="00672BF0">
      <w:pPr>
        <w:pStyle w:val="ConsPlusNormal"/>
        <w:ind w:firstLine="540"/>
        <w:jc w:val="both"/>
        <w:rPr>
          <w:rFonts w:ascii="Courier New" w:hAnsi="Courier New" w:cs="Courier New"/>
        </w:rPr>
      </w:pPr>
      <w:bookmarkStart w:id="5" w:name="P443"/>
      <w:bookmarkEnd w:id="5"/>
      <w:r w:rsidRPr="00672BF0">
        <w:rPr>
          <w:rFonts w:ascii="Courier New" w:hAnsi="Courier New" w:cs="Courier New"/>
        </w:rPr>
        <w:t>&lt;2</w:t>
      </w:r>
      <w:proofErr w:type="gramStart"/>
      <w:r w:rsidRPr="00672BF0">
        <w:rPr>
          <w:rFonts w:ascii="Courier New" w:hAnsi="Courier New" w:cs="Courier New"/>
        </w:rPr>
        <w:t>&gt; Д</w:t>
      </w:r>
      <w:proofErr w:type="gramEnd"/>
      <w:r w:rsidRPr="00672BF0">
        <w:rPr>
          <w:rFonts w:ascii="Courier New" w:hAnsi="Courier New" w:cs="Courier New"/>
        </w:rPr>
        <w:t>ля физического лица.</w:t>
      </w:r>
    </w:p>
    <w:p w:rsidR="00A75812" w:rsidRPr="00672BF0" w:rsidRDefault="00A75812" w:rsidP="00672BF0">
      <w:pPr>
        <w:pStyle w:val="ConsPlusNormal"/>
        <w:ind w:firstLine="540"/>
        <w:jc w:val="both"/>
        <w:rPr>
          <w:rFonts w:ascii="Courier New" w:hAnsi="Courier New" w:cs="Courier New"/>
        </w:rPr>
      </w:pPr>
      <w:bookmarkStart w:id="6" w:name="P444"/>
      <w:bookmarkEnd w:id="6"/>
      <w:r w:rsidRPr="00672BF0">
        <w:rPr>
          <w:rFonts w:ascii="Courier New" w:hAnsi="Courier New" w:cs="Courier New"/>
        </w:rPr>
        <w:t>&lt;3</w:t>
      </w:r>
      <w:proofErr w:type="gramStart"/>
      <w:r w:rsidRPr="00672BF0">
        <w:rPr>
          <w:rFonts w:ascii="Courier New" w:hAnsi="Courier New" w:cs="Courier New"/>
        </w:rPr>
        <w:t>&gt; В</w:t>
      </w:r>
      <w:proofErr w:type="gramEnd"/>
      <w:r w:rsidRPr="00672BF0">
        <w:rPr>
          <w:rFonts w:ascii="Courier New" w:hAnsi="Courier New" w:cs="Courier New"/>
        </w:rPr>
        <w:t>ключая код населенного пункта.</w:t>
      </w:r>
    </w:p>
    <w:p w:rsidR="00A75812" w:rsidRPr="00672BF0" w:rsidRDefault="00A75812" w:rsidP="00672BF0">
      <w:pPr>
        <w:pStyle w:val="ConsPlusNormal"/>
        <w:ind w:firstLine="540"/>
        <w:jc w:val="both"/>
        <w:rPr>
          <w:rFonts w:ascii="Courier New" w:hAnsi="Courier New" w:cs="Courier New"/>
        </w:rPr>
      </w:pPr>
      <w:bookmarkStart w:id="7" w:name="P445"/>
      <w:bookmarkEnd w:id="7"/>
    </w:p>
    <w:p w:rsidR="00A75812" w:rsidRPr="00A75812" w:rsidRDefault="00A75812" w:rsidP="00A758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812" w:rsidRDefault="00A75812" w:rsidP="00A75812">
      <w:pPr>
        <w:pStyle w:val="ConsPlusNormal"/>
        <w:jc w:val="both"/>
      </w:pPr>
    </w:p>
    <w:p w:rsidR="00A75812" w:rsidRDefault="00A75812" w:rsidP="00A75812">
      <w:pPr>
        <w:pStyle w:val="ConsPlusNormal"/>
        <w:jc w:val="both"/>
      </w:pPr>
    </w:p>
    <w:p w:rsidR="00A75812" w:rsidRDefault="00A75812" w:rsidP="00A75812">
      <w:pPr>
        <w:pStyle w:val="ConsPlusNormal"/>
        <w:jc w:val="both"/>
      </w:pPr>
    </w:p>
    <w:p w:rsidR="00E140A1" w:rsidRPr="0015695D" w:rsidRDefault="00E140A1" w:rsidP="00E140A1">
      <w:pPr>
        <w:autoSpaceDE w:val="0"/>
        <w:autoSpaceDN w:val="0"/>
        <w:jc w:val="both"/>
        <w:rPr>
          <w:rFonts w:eastAsiaTheme="minorEastAsia"/>
          <w:sz w:val="18"/>
          <w:szCs w:val="18"/>
          <w:lang w:eastAsia="ru-RU"/>
        </w:rPr>
      </w:pPr>
    </w:p>
    <w:p w:rsidR="00B61D9F" w:rsidRDefault="00B61D9F" w:rsidP="00B61D9F">
      <w:pPr>
        <w:pStyle w:val="ConsPlusNonformat"/>
        <w:jc w:val="both"/>
      </w:pPr>
    </w:p>
    <w:p w:rsidR="00672BF0" w:rsidRDefault="00672BF0" w:rsidP="00B61D9F">
      <w:pPr>
        <w:pStyle w:val="ConsPlusNonformat"/>
        <w:jc w:val="both"/>
      </w:pPr>
    </w:p>
    <w:p w:rsidR="00672BF0" w:rsidRDefault="00672BF0" w:rsidP="00B61D9F">
      <w:pPr>
        <w:pStyle w:val="ConsPlusNonformat"/>
        <w:jc w:val="both"/>
      </w:pPr>
    </w:p>
    <w:p w:rsidR="00672BF0" w:rsidRDefault="00672BF0" w:rsidP="00B61D9F">
      <w:pPr>
        <w:pStyle w:val="ConsPlusNonformat"/>
        <w:jc w:val="both"/>
      </w:pP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2</w:t>
      </w:r>
      <w:r w:rsidRPr="00954BDA">
        <w:rPr>
          <w:rFonts w:eastAsiaTheme="minorEastAsia"/>
          <w:lang w:eastAsia="ru-RU"/>
        </w:rPr>
        <w:t xml:space="preserve"> </w:t>
      </w: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1A4B81" w:rsidRDefault="004E1F2F" w:rsidP="008E0AAB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    </w:t>
      </w:r>
    </w:p>
    <w:p w:rsidR="008E0AAB" w:rsidRDefault="004E1F2F" w:rsidP="008E0AAB">
      <w:pPr>
        <w:pStyle w:val="ConsPlusNormal"/>
        <w:jc w:val="both"/>
      </w:pPr>
      <w:r>
        <w:t xml:space="preserve">  </w:t>
      </w:r>
    </w:p>
    <w:p w:rsidR="00DC2B7F" w:rsidRDefault="00DC2B7F" w:rsidP="00DC2B7F">
      <w:pPr>
        <w:pStyle w:val="HTML"/>
        <w:jc w:val="right"/>
        <w:rPr>
          <w:color w:val="22272F"/>
        </w:rPr>
      </w:pPr>
      <w:bookmarkStart w:id="8" w:name="P281"/>
      <w:bookmarkEnd w:id="8"/>
      <w:r>
        <w:rPr>
          <w:color w:val="22272F"/>
        </w:rPr>
        <w:t>УТВЕРЖДАЮ:</w:t>
      </w:r>
    </w:p>
    <w:p w:rsidR="00DC2B7F" w:rsidRDefault="00DC2B7F" w:rsidP="00DC2B7F">
      <w:pPr>
        <w:pStyle w:val="HTML"/>
        <w:jc w:val="right"/>
        <w:rPr>
          <w:color w:val="22272F"/>
        </w:rPr>
      </w:pPr>
      <w:r>
        <w:rPr>
          <w:color w:val="22272F"/>
        </w:rPr>
        <w:t>__________________________________</w:t>
      </w:r>
    </w:p>
    <w:p w:rsidR="00DC2B7F" w:rsidRDefault="00DC2B7F" w:rsidP="00DC2B7F">
      <w:pPr>
        <w:pStyle w:val="HTML"/>
        <w:jc w:val="right"/>
        <w:rPr>
          <w:color w:val="22272F"/>
        </w:rPr>
      </w:pPr>
      <w:r>
        <w:rPr>
          <w:color w:val="22272F"/>
        </w:rPr>
        <w:t>(должность)</w:t>
      </w:r>
    </w:p>
    <w:p w:rsidR="00DC2B7F" w:rsidRDefault="00DC2B7F" w:rsidP="00DC2B7F">
      <w:pPr>
        <w:pStyle w:val="HTML"/>
        <w:jc w:val="right"/>
        <w:rPr>
          <w:color w:val="22272F"/>
        </w:rPr>
      </w:pPr>
      <w:r>
        <w:rPr>
          <w:color w:val="22272F"/>
        </w:rPr>
        <w:t>__________________________________</w:t>
      </w:r>
    </w:p>
    <w:p w:rsidR="00DC2B7F" w:rsidRDefault="00DC2B7F" w:rsidP="00DC2B7F">
      <w:pPr>
        <w:pStyle w:val="HTML"/>
        <w:jc w:val="right"/>
        <w:rPr>
          <w:color w:val="22272F"/>
        </w:rPr>
      </w:pPr>
      <w:proofErr w:type="gramStart"/>
      <w:r>
        <w:rPr>
          <w:color w:val="22272F"/>
        </w:rPr>
        <w:t>(наименование органа охраны</w:t>
      </w:r>
      <w:proofErr w:type="gramEnd"/>
    </w:p>
    <w:p w:rsidR="00DC2B7F" w:rsidRDefault="00DC2B7F" w:rsidP="00DC2B7F">
      <w:pPr>
        <w:pStyle w:val="HTML"/>
        <w:jc w:val="right"/>
        <w:rPr>
          <w:color w:val="22272F"/>
        </w:rPr>
      </w:pPr>
      <w:r>
        <w:rPr>
          <w:color w:val="22272F"/>
        </w:rPr>
        <w:t>объектов культурного наследия)</w:t>
      </w:r>
    </w:p>
    <w:p w:rsidR="00DC2B7F" w:rsidRDefault="00DC2B7F" w:rsidP="00DC2B7F">
      <w:pPr>
        <w:pStyle w:val="HTML"/>
        <w:jc w:val="right"/>
        <w:rPr>
          <w:color w:val="22272F"/>
        </w:rPr>
      </w:pPr>
      <w:r>
        <w:rPr>
          <w:color w:val="22272F"/>
        </w:rPr>
        <w:t>___________       ___________</w:t>
      </w:r>
    </w:p>
    <w:p w:rsidR="00DC2B7F" w:rsidRDefault="00DC2B7F" w:rsidP="00DC2B7F">
      <w:pPr>
        <w:pStyle w:val="HTML"/>
        <w:jc w:val="right"/>
        <w:rPr>
          <w:color w:val="22272F"/>
        </w:rPr>
      </w:pPr>
      <w:r>
        <w:rPr>
          <w:color w:val="22272F"/>
        </w:rPr>
        <w:t>(подпись)         (Ф.И.О.)</w:t>
      </w:r>
    </w:p>
    <w:p w:rsidR="00DC2B7F" w:rsidRDefault="00DC2B7F" w:rsidP="00DC2B7F">
      <w:pPr>
        <w:pStyle w:val="HTML"/>
        <w:jc w:val="right"/>
        <w:rPr>
          <w:color w:val="22272F"/>
        </w:rPr>
      </w:pPr>
      <w:r>
        <w:rPr>
          <w:color w:val="22272F"/>
        </w:rPr>
        <w:t>"___"_____________ 20__ г.</w:t>
      </w:r>
    </w:p>
    <w:p w:rsidR="004C3E08" w:rsidRDefault="004C3E08" w:rsidP="00DC2B7F">
      <w:pPr>
        <w:pStyle w:val="HTML"/>
        <w:jc w:val="right"/>
        <w:rPr>
          <w:color w:val="22272F"/>
        </w:rPr>
      </w:pPr>
    </w:p>
    <w:p w:rsidR="00DC2B7F" w:rsidRDefault="00DC2B7F" w:rsidP="00DC2B7F">
      <w:pPr>
        <w:pStyle w:val="HTML"/>
        <w:jc w:val="right"/>
        <w:rPr>
          <w:color w:val="22272F"/>
        </w:rPr>
      </w:pPr>
      <w:r>
        <w:rPr>
          <w:color w:val="22272F"/>
        </w:rPr>
        <w:t>М.П.</w:t>
      </w:r>
    </w:p>
    <w:p w:rsidR="004C3E08" w:rsidRDefault="004C3E08" w:rsidP="004C3E08">
      <w:pPr>
        <w:pStyle w:val="HTML"/>
        <w:jc w:val="center"/>
        <w:rPr>
          <w:rFonts w:cs="Courier New"/>
        </w:rPr>
      </w:pPr>
    </w:p>
    <w:p w:rsidR="004C3E08" w:rsidRPr="004C3E08" w:rsidRDefault="009779AC" w:rsidP="004C3E08">
      <w:pPr>
        <w:pStyle w:val="HTML"/>
        <w:jc w:val="center"/>
        <w:rPr>
          <w:rFonts w:cs="Courier New"/>
          <w:color w:val="000000" w:themeColor="text1"/>
        </w:rPr>
      </w:pPr>
      <w:hyperlink w:anchor="P281" w:history="1">
        <w:proofErr w:type="gramStart"/>
        <w:r w:rsidR="004C3E08" w:rsidRPr="004C3E08">
          <w:rPr>
            <w:rFonts w:cs="Courier New"/>
            <w:color w:val="000000" w:themeColor="text1"/>
          </w:rPr>
          <w:t>З</w:t>
        </w:r>
        <w:proofErr w:type="gramEnd"/>
      </w:hyperlink>
      <w:r w:rsidR="004C3E08" w:rsidRPr="004C3E08">
        <w:rPr>
          <w:rFonts w:cs="Courier New"/>
          <w:color w:val="000000" w:themeColor="text1"/>
        </w:rPr>
        <w:t>адание на проведение работ по сохранению объекта культурного наследия местного (муниципального) значения</w:t>
      </w:r>
    </w:p>
    <w:p w:rsidR="00DC2B7F" w:rsidRDefault="00DC2B7F" w:rsidP="004C3E08">
      <w:pPr>
        <w:pStyle w:val="HTML"/>
        <w:jc w:val="both"/>
        <w:rPr>
          <w:color w:val="22272F"/>
        </w:rPr>
      </w:pPr>
      <w:r>
        <w:rPr>
          <w:rStyle w:val="s10"/>
          <w:b/>
          <w:bCs/>
          <w:color w:val="22272F"/>
        </w:rPr>
        <w:t xml:space="preserve"> 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от ___________________ N __________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1. Наименование объекта культурного наследия: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2. Адрес места нахождения  объекта  культурного  наследия   по   данным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органов технической инвентаризации: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(субъект Российской Федерации)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3. Сведения о собственнике либо ином законном владельце объекта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культурного наследия: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Собственник (законный владелец):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proofErr w:type="gramStart"/>
      <w:r>
        <w:rPr>
          <w:color w:val="22272F"/>
        </w:rPr>
        <w:t>(указать полное наименование, организационно-правовую форму юридического</w:t>
      </w:r>
      <w:proofErr w:type="gramEnd"/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лица в соответствии с учредительными документами; фамилию, имя,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отчество (при наличии) - для физического лица)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Адрес места нахождения: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(субъект Российской Федерации)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┌──────────────┬──┬──┬──┬──┬──┬──┬──┬──┬──┬──┬──┬──┬──┐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│СНИЛС</w:t>
      </w:r>
      <w:proofErr w:type="gramStart"/>
      <w:r w:rsidR="007D01F4">
        <w:rPr>
          <w:color w:val="22272F"/>
        </w:rPr>
        <w:t xml:space="preserve"> </w:t>
      </w:r>
      <w:hyperlink r:id="rId14" w:anchor="/document/70242458/entry/93535" w:history="1">
        <w:r>
          <w:rPr>
            <w:color w:val="22272F"/>
          </w:rPr>
          <w:t xml:space="preserve"> </w:t>
        </w:r>
        <w:hyperlink w:anchor="P443" w:history="1">
          <w:r w:rsidR="007D01F4">
            <w:rPr>
              <w:color w:val="0000FF"/>
            </w:rPr>
            <w:t>&lt;1&gt;</w:t>
          </w:r>
        </w:hyperlink>
      </w:hyperlink>
      <w:r>
        <w:rPr>
          <w:color w:val="22272F"/>
        </w:rPr>
        <w:t xml:space="preserve">    │  │  │  │- │  │  │  │- │  │  │  │  │  │</w:t>
      </w:r>
      <w:proofErr w:type="gramEnd"/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└──────────────┴──┴──┴──┴──┴──┴──┴──┴──┴──┴──┴──┴──┴──┘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lastRenderedPageBreak/>
        <w:t>┌──────────────┬──┬──┬──┬──┬──┬──┬──┬──┬──┬──┬──┬──┬──┬──┬──┐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│ОГРН/ОГРНИП   │  │  │  │  │  │  │  │  │  │  │  │  │  │  │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└──────────────┴──┴──┴──┴──┴──┴──┴──┴──┴──┴──┴──┴──┴──┴──┴──┘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┌──────────────────────────────────────────┐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Ответственный представитель:│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└──────────────────────────────────────────┘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(фамилия, имя, отчество (при наличии))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┌──────────────────────────────────────────┐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Контактный телефон:</w:t>
      </w:r>
      <w:r w:rsidR="007D01F4">
        <w:rPr>
          <w:color w:val="22272F"/>
        </w:rPr>
        <w:t xml:space="preserve">     </w:t>
      </w:r>
      <w:r>
        <w:rPr>
          <w:color w:val="22272F"/>
        </w:rPr>
        <w:t xml:space="preserve">    │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│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├──────────────────────────────────────────┤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Адрес электронной почты     │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└──────────────────────────────────────────┘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4. Сведения об охранном обязательстве собственника или иного  законного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владельца объекта культурного наследия: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┌──────────────────────┬────────────────────────────────────────────────┐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│Дата                  │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│Номер                 │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├──────────────────────┼────────────────────────────────────────────────┤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│Орган охраны объектов │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│культурного наследия, │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│выдавший документ     │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└──────────────────────┴────────────────────────────────────────────────┘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5. Реквизиты  документов  об  утверждении  границы  территории  объекта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культурного наследия: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6.  Реквизиты  документов  об  утверждении  предмета   охраны   объекта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культурного наследия, описание предмета охраны</w:t>
      </w:r>
      <w:r w:rsidR="007D01F4">
        <w:rPr>
          <w:color w:val="22272F"/>
        </w:rPr>
        <w:t xml:space="preserve"> </w:t>
      </w:r>
      <w:hyperlink r:id="rId15" w:anchor="/document/70242458/entry/93535" w:history="1">
        <w:r w:rsidR="007D01F4">
          <w:rPr>
            <w:color w:val="22272F"/>
          </w:rPr>
          <w:t xml:space="preserve"> </w:t>
        </w:r>
        <w:hyperlink w:anchor="P443" w:history="1">
          <w:r w:rsidR="007D01F4">
            <w:rPr>
              <w:color w:val="0000FF"/>
            </w:rPr>
            <w:t>&lt;2&gt;</w:t>
          </w:r>
        </w:hyperlink>
      </w:hyperlink>
      <w:proofErr w:type="gramStart"/>
      <w:r w:rsidR="007D01F4">
        <w:rPr>
          <w:color w:val="22272F"/>
        </w:rPr>
        <w:t xml:space="preserve"> </w:t>
      </w:r>
      <w:r>
        <w:rPr>
          <w:color w:val="22272F"/>
        </w:rPr>
        <w:t>:</w:t>
      </w:r>
      <w:proofErr w:type="gramEnd"/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A4B81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7. Реквизиты  документов  о  согласовании   органом   охраны   объектов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культурного  наследия  ранее   выполненной проектной  документации   </w:t>
      </w:r>
      <w:proofErr w:type="gramStart"/>
      <w:r>
        <w:rPr>
          <w:color w:val="22272F"/>
        </w:rPr>
        <w:t>на</w:t>
      </w:r>
      <w:proofErr w:type="gramEnd"/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проведение  работ   по   сохранению   объекта   культурного   наследия,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возможность ее использования при проведении работ по сохранению объекта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культурного наследия: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A4B81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8. Состав и содержание проектной документации на  проведение  работ  </w:t>
      </w:r>
      <w:proofErr w:type="gramStart"/>
      <w:r>
        <w:rPr>
          <w:color w:val="22272F"/>
        </w:rPr>
        <w:t>по</w:t>
      </w:r>
      <w:proofErr w:type="gramEnd"/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сохранению объекта культурного наследия: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│Раздел 1. Предварительные работы: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│Раздел 2. Комплексные научные исследования: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├───────────────────────────────────┬───────────────────────────────────┤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1. Этап до начала производства   │  2. Этап в процессе производства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│               работ               │               </w:t>
      </w:r>
      <w:proofErr w:type="gramStart"/>
      <w:r>
        <w:rPr>
          <w:color w:val="22272F"/>
        </w:rPr>
        <w:t>работ</w:t>
      </w:r>
      <w:proofErr w:type="gramEnd"/>
      <w:r>
        <w:rPr>
          <w:color w:val="22272F"/>
        </w:rPr>
        <w:t xml:space="preserve">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│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├───────────────────────────────────┴───────────────────────────────────┤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│Раздел 3. Проект реставрации и приспособления:               </w:t>
      </w:r>
      <w:r w:rsidR="007D01F4">
        <w:rPr>
          <w:color w:val="22272F"/>
        </w:rPr>
        <w:t xml:space="preserve">  </w:t>
      </w:r>
      <w:r>
        <w:rPr>
          <w:color w:val="22272F"/>
        </w:rPr>
        <w:t xml:space="preserve">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├───────────────────────────────────┬───────────────────────────────────┤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│1. </w:t>
      </w:r>
      <w:proofErr w:type="gramStart"/>
      <w:r>
        <w:rPr>
          <w:color w:val="22272F"/>
        </w:rPr>
        <w:t>Эскизный проект (архитектурные и│             2.</w:t>
      </w:r>
      <w:proofErr w:type="gramEnd"/>
      <w:r>
        <w:rPr>
          <w:color w:val="22272F"/>
        </w:rPr>
        <w:t xml:space="preserve"> Проект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конструктивные решения проекта)  │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│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├───────────────────────────────────┴───────────────────────────────────┤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│Раздел 4. Рабочая проектная документация: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lastRenderedPageBreak/>
        <w:t>├───────────────────────────────────┬───────────────────────────────────┤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1. Этап до начала производства   │  2. Этап в процессе производства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│               работ               │               </w:t>
      </w:r>
      <w:proofErr w:type="gramStart"/>
      <w:r>
        <w:rPr>
          <w:color w:val="22272F"/>
        </w:rPr>
        <w:t>работ</w:t>
      </w:r>
      <w:proofErr w:type="gramEnd"/>
      <w:r>
        <w:rPr>
          <w:color w:val="22272F"/>
        </w:rPr>
        <w:t xml:space="preserve">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│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│Раздел 5. Отчетная документация:                           </w:t>
      </w:r>
      <w:r w:rsidR="00CB6A3B">
        <w:rPr>
          <w:color w:val="22272F"/>
        </w:rPr>
        <w:t xml:space="preserve">     </w:t>
      </w:r>
      <w:r>
        <w:rPr>
          <w:color w:val="22272F"/>
        </w:rPr>
        <w:t xml:space="preserve">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9. Порядок и условия согласования проектной документации на  проведение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работ по сохранению объекта культурного наследия: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10. Требования  по  научному  руководству,  авторскому  и  техническому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надзору: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11. Дополнительные требования и условия: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Задание подготовлено: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>_____________________________________    ___________   __________________</w:t>
      </w:r>
    </w:p>
    <w:p w:rsidR="00DC2B7F" w:rsidRDefault="00DC2B7F" w:rsidP="00DC2B7F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(должность, наименование органа</w:t>
      </w:r>
      <w:r w:rsidR="00CB6A3B">
        <w:rPr>
          <w:color w:val="22272F"/>
        </w:rPr>
        <w:t>)</w:t>
      </w:r>
      <w:r>
        <w:rPr>
          <w:color w:val="22272F"/>
        </w:rPr>
        <w:t xml:space="preserve">        (Подпись)    (Ф.И.О. полностью)</w:t>
      </w:r>
    </w:p>
    <w:p w:rsidR="00621438" w:rsidRDefault="00621438" w:rsidP="00DC2B7F">
      <w:pPr>
        <w:pStyle w:val="ConsPlusNonformat"/>
        <w:jc w:val="both"/>
        <w:rPr>
          <w:lang w:eastAsia="ru-RU"/>
        </w:rPr>
      </w:pPr>
    </w:p>
    <w:p w:rsidR="00CB6A3B" w:rsidRDefault="00CB6A3B" w:rsidP="00DC2B7F">
      <w:pPr>
        <w:pStyle w:val="ConsPlusNonformat"/>
        <w:jc w:val="both"/>
        <w:rPr>
          <w:lang w:eastAsia="ru-RU"/>
        </w:rPr>
      </w:pPr>
    </w:p>
    <w:p w:rsidR="00CB6A3B" w:rsidRDefault="00CB6A3B" w:rsidP="00DC2B7F">
      <w:pPr>
        <w:pStyle w:val="ConsPlusNonformat"/>
        <w:jc w:val="both"/>
        <w:rPr>
          <w:lang w:eastAsia="ru-RU"/>
        </w:rPr>
      </w:pPr>
    </w:p>
    <w:p w:rsidR="00CB6A3B" w:rsidRPr="00672BF0" w:rsidRDefault="00CB6A3B" w:rsidP="00CB6A3B">
      <w:pPr>
        <w:pStyle w:val="ConsPlusNormal"/>
        <w:ind w:firstLine="0"/>
        <w:jc w:val="both"/>
        <w:rPr>
          <w:rFonts w:ascii="Courier New" w:hAnsi="Courier New" w:cs="Courier New"/>
        </w:rPr>
      </w:pPr>
      <w:r w:rsidRPr="00672BF0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>1</w:t>
      </w:r>
      <w:proofErr w:type="gramStart"/>
      <w:r w:rsidRPr="00672BF0">
        <w:rPr>
          <w:rFonts w:ascii="Courier New" w:hAnsi="Courier New" w:cs="Courier New"/>
        </w:rPr>
        <w:t>&gt; Д</w:t>
      </w:r>
      <w:proofErr w:type="gramEnd"/>
      <w:r w:rsidRPr="00672BF0">
        <w:rPr>
          <w:rFonts w:ascii="Courier New" w:hAnsi="Courier New" w:cs="Courier New"/>
        </w:rPr>
        <w:t>ля физического лица.</w:t>
      </w:r>
    </w:p>
    <w:p w:rsidR="00CB6A3B" w:rsidRPr="00CB6A3B" w:rsidRDefault="00CB6A3B" w:rsidP="00CB6A3B">
      <w:pPr>
        <w:pStyle w:val="ConsPlusNonformat"/>
        <w:jc w:val="both"/>
        <w:rPr>
          <w:lang w:eastAsia="ru-RU"/>
        </w:rPr>
      </w:pPr>
      <w:r>
        <w:t>&lt;2</w:t>
      </w:r>
      <w:proofErr w:type="gramStart"/>
      <w:r w:rsidRPr="00672BF0">
        <w:t xml:space="preserve">&gt; </w:t>
      </w:r>
      <w:r w:rsidRPr="00CB6A3B">
        <w:rPr>
          <w:color w:val="22272F"/>
          <w:shd w:val="clear" w:color="auto" w:fill="FFFFFF"/>
        </w:rPr>
        <w:t>В</w:t>
      </w:r>
      <w:proofErr w:type="gramEnd"/>
      <w:r w:rsidRPr="00CB6A3B">
        <w:rPr>
          <w:color w:val="22272F"/>
          <w:shd w:val="clear" w:color="auto" w:fill="FFFFFF"/>
        </w:rPr>
        <w:t xml:space="preserve"> случае отсутствия утвержденного предмета охраны делается пометка "Необходимо разработать и утвердить в соответствующем органе охраны объектов культурного наследия"</w:t>
      </w:r>
      <w:r w:rsidRPr="00CB6A3B">
        <w:t>.</w:t>
      </w:r>
    </w:p>
    <w:sectPr w:rsidR="00CB6A3B" w:rsidRPr="00CB6A3B" w:rsidSect="001A4B8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046" w:rsidRDefault="000D3046" w:rsidP="00836788">
      <w:r>
        <w:separator/>
      </w:r>
    </w:p>
  </w:endnote>
  <w:endnote w:type="continuationSeparator" w:id="0">
    <w:p w:rsidR="000D3046" w:rsidRDefault="000D3046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81" w:rsidRDefault="001A4B8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81" w:rsidRDefault="001A4B81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81" w:rsidRDefault="001A4B8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046" w:rsidRDefault="000D3046" w:rsidP="00836788">
      <w:r>
        <w:separator/>
      </w:r>
    </w:p>
  </w:footnote>
  <w:footnote w:type="continuationSeparator" w:id="0">
    <w:p w:rsidR="000D3046" w:rsidRDefault="000D3046" w:rsidP="0083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81" w:rsidRDefault="001A4B81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81" w:rsidRDefault="001A4B81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81" w:rsidRDefault="001A4B81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643E9"/>
    <w:multiLevelType w:val="multilevel"/>
    <w:tmpl w:val="1B90E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2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229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721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3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4"/>
  </w:num>
  <w:num w:numId="4">
    <w:abstractNumId w:val="17"/>
  </w:num>
  <w:num w:numId="5">
    <w:abstractNumId w:val="3"/>
  </w:num>
  <w:num w:numId="6">
    <w:abstractNumId w:val="20"/>
  </w:num>
  <w:num w:numId="7">
    <w:abstractNumId w:val="10"/>
  </w:num>
  <w:num w:numId="8">
    <w:abstractNumId w:val="33"/>
  </w:num>
  <w:num w:numId="9">
    <w:abstractNumId w:val="26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12"/>
  </w:num>
  <w:num w:numId="15">
    <w:abstractNumId w:val="27"/>
  </w:num>
  <w:num w:numId="16">
    <w:abstractNumId w:val="18"/>
  </w:num>
  <w:num w:numId="17">
    <w:abstractNumId w:val="1"/>
  </w:num>
  <w:num w:numId="18">
    <w:abstractNumId w:val="24"/>
  </w:num>
  <w:num w:numId="19">
    <w:abstractNumId w:val="6"/>
  </w:num>
  <w:num w:numId="20">
    <w:abstractNumId w:val="32"/>
  </w:num>
  <w:num w:numId="21">
    <w:abstractNumId w:val="21"/>
  </w:num>
  <w:num w:numId="22">
    <w:abstractNumId w:val="2"/>
  </w:num>
  <w:num w:numId="23">
    <w:abstractNumId w:val="11"/>
  </w:num>
  <w:num w:numId="24">
    <w:abstractNumId w:val="13"/>
  </w:num>
  <w:num w:numId="25">
    <w:abstractNumId w:val="29"/>
  </w:num>
  <w:num w:numId="26">
    <w:abstractNumId w:val="9"/>
  </w:num>
  <w:num w:numId="27">
    <w:abstractNumId w:val="4"/>
  </w:num>
  <w:num w:numId="28">
    <w:abstractNumId w:val="8"/>
  </w:num>
  <w:num w:numId="29">
    <w:abstractNumId w:val="16"/>
  </w:num>
  <w:num w:numId="30">
    <w:abstractNumId w:val="7"/>
  </w:num>
  <w:num w:numId="31">
    <w:abstractNumId w:val="22"/>
  </w:num>
  <w:num w:numId="32">
    <w:abstractNumId w:val="23"/>
  </w:num>
  <w:num w:numId="33">
    <w:abstractNumId w:val="25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0261"/>
    <w:rsid w:val="0000561D"/>
    <w:rsid w:val="00006242"/>
    <w:rsid w:val="00007F2F"/>
    <w:rsid w:val="0001209C"/>
    <w:rsid w:val="000128BA"/>
    <w:rsid w:val="00013A02"/>
    <w:rsid w:val="000145A4"/>
    <w:rsid w:val="0001491D"/>
    <w:rsid w:val="00016BA8"/>
    <w:rsid w:val="00021C1F"/>
    <w:rsid w:val="00023527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63220"/>
    <w:rsid w:val="00076135"/>
    <w:rsid w:val="00076DAC"/>
    <w:rsid w:val="0008118B"/>
    <w:rsid w:val="00084613"/>
    <w:rsid w:val="000914E1"/>
    <w:rsid w:val="00095AC9"/>
    <w:rsid w:val="000977E2"/>
    <w:rsid w:val="000A3055"/>
    <w:rsid w:val="000A6E6A"/>
    <w:rsid w:val="000A700C"/>
    <w:rsid w:val="000A7464"/>
    <w:rsid w:val="000B00D0"/>
    <w:rsid w:val="000B38F6"/>
    <w:rsid w:val="000B7970"/>
    <w:rsid w:val="000C1C33"/>
    <w:rsid w:val="000C4725"/>
    <w:rsid w:val="000C514E"/>
    <w:rsid w:val="000C54A8"/>
    <w:rsid w:val="000D119F"/>
    <w:rsid w:val="000D2E5A"/>
    <w:rsid w:val="000D3046"/>
    <w:rsid w:val="000D6DC3"/>
    <w:rsid w:val="000D6F97"/>
    <w:rsid w:val="000E12A5"/>
    <w:rsid w:val="000E3FC8"/>
    <w:rsid w:val="000E5B58"/>
    <w:rsid w:val="000E5FA1"/>
    <w:rsid w:val="000F3EE1"/>
    <w:rsid w:val="00101B0A"/>
    <w:rsid w:val="00101D6F"/>
    <w:rsid w:val="00106A73"/>
    <w:rsid w:val="00106D1A"/>
    <w:rsid w:val="00111FE6"/>
    <w:rsid w:val="00112053"/>
    <w:rsid w:val="00123F2E"/>
    <w:rsid w:val="00134880"/>
    <w:rsid w:val="00135F31"/>
    <w:rsid w:val="00136502"/>
    <w:rsid w:val="00143498"/>
    <w:rsid w:val="00144971"/>
    <w:rsid w:val="0014549B"/>
    <w:rsid w:val="00145ADA"/>
    <w:rsid w:val="00150022"/>
    <w:rsid w:val="00155F6F"/>
    <w:rsid w:val="001578C8"/>
    <w:rsid w:val="00164961"/>
    <w:rsid w:val="00164B3C"/>
    <w:rsid w:val="00164B7E"/>
    <w:rsid w:val="00175BDC"/>
    <w:rsid w:val="00176386"/>
    <w:rsid w:val="00185FD3"/>
    <w:rsid w:val="00194730"/>
    <w:rsid w:val="001968B9"/>
    <w:rsid w:val="001A0226"/>
    <w:rsid w:val="001A13AD"/>
    <w:rsid w:val="001A1DBE"/>
    <w:rsid w:val="001A1E0D"/>
    <w:rsid w:val="001A4B81"/>
    <w:rsid w:val="001B061F"/>
    <w:rsid w:val="001B129D"/>
    <w:rsid w:val="001B34DE"/>
    <w:rsid w:val="001C03DA"/>
    <w:rsid w:val="001C28F9"/>
    <w:rsid w:val="001C2E2C"/>
    <w:rsid w:val="001C63E1"/>
    <w:rsid w:val="001D44DB"/>
    <w:rsid w:val="001D7D48"/>
    <w:rsid w:val="001E2482"/>
    <w:rsid w:val="001E3BB1"/>
    <w:rsid w:val="001F501B"/>
    <w:rsid w:val="002029D8"/>
    <w:rsid w:val="00205723"/>
    <w:rsid w:val="00206084"/>
    <w:rsid w:val="00223BFC"/>
    <w:rsid w:val="002273E2"/>
    <w:rsid w:val="0023092E"/>
    <w:rsid w:val="00232E90"/>
    <w:rsid w:val="00234203"/>
    <w:rsid w:val="002364D8"/>
    <w:rsid w:val="00241097"/>
    <w:rsid w:val="00251CA0"/>
    <w:rsid w:val="00254B3F"/>
    <w:rsid w:val="00254C7E"/>
    <w:rsid w:val="0025541D"/>
    <w:rsid w:val="00255A37"/>
    <w:rsid w:val="00261E9F"/>
    <w:rsid w:val="00263444"/>
    <w:rsid w:val="00264A07"/>
    <w:rsid w:val="002652BC"/>
    <w:rsid w:val="00270595"/>
    <w:rsid w:val="00272830"/>
    <w:rsid w:val="00281AA6"/>
    <w:rsid w:val="00290173"/>
    <w:rsid w:val="002B3D99"/>
    <w:rsid w:val="002B721A"/>
    <w:rsid w:val="002C4032"/>
    <w:rsid w:val="002D1426"/>
    <w:rsid w:val="002D464E"/>
    <w:rsid w:val="002D5CFC"/>
    <w:rsid w:val="002E3155"/>
    <w:rsid w:val="00300D73"/>
    <w:rsid w:val="0030185E"/>
    <w:rsid w:val="003022BC"/>
    <w:rsid w:val="0031018F"/>
    <w:rsid w:val="00310DB0"/>
    <w:rsid w:val="0031512E"/>
    <w:rsid w:val="00315620"/>
    <w:rsid w:val="003228AF"/>
    <w:rsid w:val="00325181"/>
    <w:rsid w:val="003313CE"/>
    <w:rsid w:val="0033301C"/>
    <w:rsid w:val="003404B7"/>
    <w:rsid w:val="00343353"/>
    <w:rsid w:val="003622B3"/>
    <w:rsid w:val="0036530E"/>
    <w:rsid w:val="003673B8"/>
    <w:rsid w:val="003701F2"/>
    <w:rsid w:val="00371862"/>
    <w:rsid w:val="00372353"/>
    <w:rsid w:val="0037666F"/>
    <w:rsid w:val="00376956"/>
    <w:rsid w:val="00384D5E"/>
    <w:rsid w:val="00386B7E"/>
    <w:rsid w:val="00394B7D"/>
    <w:rsid w:val="003A1D38"/>
    <w:rsid w:val="003A35E9"/>
    <w:rsid w:val="003B058C"/>
    <w:rsid w:val="003B2980"/>
    <w:rsid w:val="003B54DD"/>
    <w:rsid w:val="003C5DCB"/>
    <w:rsid w:val="003C6DAD"/>
    <w:rsid w:val="003D287E"/>
    <w:rsid w:val="003D395E"/>
    <w:rsid w:val="003E0D55"/>
    <w:rsid w:val="003E2BC8"/>
    <w:rsid w:val="003E71E6"/>
    <w:rsid w:val="003F31CB"/>
    <w:rsid w:val="003F3F2F"/>
    <w:rsid w:val="003F7993"/>
    <w:rsid w:val="004008A0"/>
    <w:rsid w:val="00400A0C"/>
    <w:rsid w:val="00400A87"/>
    <w:rsid w:val="00403B57"/>
    <w:rsid w:val="00414EAC"/>
    <w:rsid w:val="004179E1"/>
    <w:rsid w:val="00417F40"/>
    <w:rsid w:val="00421E1F"/>
    <w:rsid w:val="00423B91"/>
    <w:rsid w:val="00425064"/>
    <w:rsid w:val="004328F6"/>
    <w:rsid w:val="00432C73"/>
    <w:rsid w:val="00432CB8"/>
    <w:rsid w:val="004417A9"/>
    <w:rsid w:val="004466A8"/>
    <w:rsid w:val="00446C0A"/>
    <w:rsid w:val="00446DB9"/>
    <w:rsid w:val="00447D1F"/>
    <w:rsid w:val="00450BCC"/>
    <w:rsid w:val="004526C2"/>
    <w:rsid w:val="00456E89"/>
    <w:rsid w:val="004673EF"/>
    <w:rsid w:val="004703E1"/>
    <w:rsid w:val="0048518D"/>
    <w:rsid w:val="00487C9B"/>
    <w:rsid w:val="00491BC3"/>
    <w:rsid w:val="004928AC"/>
    <w:rsid w:val="00493968"/>
    <w:rsid w:val="00494393"/>
    <w:rsid w:val="004947E3"/>
    <w:rsid w:val="0049536C"/>
    <w:rsid w:val="00496166"/>
    <w:rsid w:val="0049623C"/>
    <w:rsid w:val="00496328"/>
    <w:rsid w:val="004A07E4"/>
    <w:rsid w:val="004A47FA"/>
    <w:rsid w:val="004B1899"/>
    <w:rsid w:val="004B208A"/>
    <w:rsid w:val="004C3E08"/>
    <w:rsid w:val="004E1F2F"/>
    <w:rsid w:val="004E231A"/>
    <w:rsid w:val="004E572A"/>
    <w:rsid w:val="004E5AFD"/>
    <w:rsid w:val="004F2670"/>
    <w:rsid w:val="004F38E0"/>
    <w:rsid w:val="00501B83"/>
    <w:rsid w:val="00503005"/>
    <w:rsid w:val="00513038"/>
    <w:rsid w:val="00520601"/>
    <w:rsid w:val="00520CF6"/>
    <w:rsid w:val="00533132"/>
    <w:rsid w:val="005334E3"/>
    <w:rsid w:val="005355BB"/>
    <w:rsid w:val="00551695"/>
    <w:rsid w:val="00555F57"/>
    <w:rsid w:val="005603AE"/>
    <w:rsid w:val="00562922"/>
    <w:rsid w:val="0056763D"/>
    <w:rsid w:val="005678A6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D2253"/>
    <w:rsid w:val="005E1ECE"/>
    <w:rsid w:val="005F1943"/>
    <w:rsid w:val="005F2A8D"/>
    <w:rsid w:val="00605252"/>
    <w:rsid w:val="00612DE8"/>
    <w:rsid w:val="00621178"/>
    <w:rsid w:val="00621438"/>
    <w:rsid w:val="006232B4"/>
    <w:rsid w:val="00624561"/>
    <w:rsid w:val="00624DD4"/>
    <w:rsid w:val="00624F99"/>
    <w:rsid w:val="00625880"/>
    <w:rsid w:val="0063179A"/>
    <w:rsid w:val="006328D3"/>
    <w:rsid w:val="00636C84"/>
    <w:rsid w:val="006378B4"/>
    <w:rsid w:val="00637CA1"/>
    <w:rsid w:val="00643CCD"/>
    <w:rsid w:val="00646C77"/>
    <w:rsid w:val="00653386"/>
    <w:rsid w:val="0065590D"/>
    <w:rsid w:val="0066071F"/>
    <w:rsid w:val="00663579"/>
    <w:rsid w:val="006708A4"/>
    <w:rsid w:val="00671031"/>
    <w:rsid w:val="00672225"/>
    <w:rsid w:val="00672BF0"/>
    <w:rsid w:val="006754F6"/>
    <w:rsid w:val="00677E66"/>
    <w:rsid w:val="006858B9"/>
    <w:rsid w:val="00685DA4"/>
    <w:rsid w:val="00686063"/>
    <w:rsid w:val="006861CB"/>
    <w:rsid w:val="00686339"/>
    <w:rsid w:val="00687C63"/>
    <w:rsid w:val="006960BB"/>
    <w:rsid w:val="00697486"/>
    <w:rsid w:val="006A1947"/>
    <w:rsid w:val="006B1EEB"/>
    <w:rsid w:val="006B22AA"/>
    <w:rsid w:val="006B3854"/>
    <w:rsid w:val="006B423C"/>
    <w:rsid w:val="006B67E6"/>
    <w:rsid w:val="006B77CF"/>
    <w:rsid w:val="006C0E53"/>
    <w:rsid w:val="006C1593"/>
    <w:rsid w:val="006C1C62"/>
    <w:rsid w:val="006C3402"/>
    <w:rsid w:val="006E0C83"/>
    <w:rsid w:val="006E3F0F"/>
    <w:rsid w:val="006E658F"/>
    <w:rsid w:val="006E75BF"/>
    <w:rsid w:val="006E7EB1"/>
    <w:rsid w:val="006F0A36"/>
    <w:rsid w:val="006F118B"/>
    <w:rsid w:val="006F1DE7"/>
    <w:rsid w:val="006F5DF0"/>
    <w:rsid w:val="007044BC"/>
    <w:rsid w:val="00710A44"/>
    <w:rsid w:val="00710DBC"/>
    <w:rsid w:val="0071225D"/>
    <w:rsid w:val="00714324"/>
    <w:rsid w:val="00720628"/>
    <w:rsid w:val="00720E3E"/>
    <w:rsid w:val="007242B3"/>
    <w:rsid w:val="0073010B"/>
    <w:rsid w:val="00730913"/>
    <w:rsid w:val="00731350"/>
    <w:rsid w:val="00732009"/>
    <w:rsid w:val="00734FB3"/>
    <w:rsid w:val="00735B98"/>
    <w:rsid w:val="00735E6C"/>
    <w:rsid w:val="00742ADF"/>
    <w:rsid w:val="007445EB"/>
    <w:rsid w:val="007465FC"/>
    <w:rsid w:val="00750B9A"/>
    <w:rsid w:val="00750E3A"/>
    <w:rsid w:val="007512B7"/>
    <w:rsid w:val="00752C6F"/>
    <w:rsid w:val="007559C9"/>
    <w:rsid w:val="00756621"/>
    <w:rsid w:val="00756DDF"/>
    <w:rsid w:val="00763E80"/>
    <w:rsid w:val="007943E7"/>
    <w:rsid w:val="007A06D8"/>
    <w:rsid w:val="007A199D"/>
    <w:rsid w:val="007B45F2"/>
    <w:rsid w:val="007B4C76"/>
    <w:rsid w:val="007B4FBC"/>
    <w:rsid w:val="007B6FB6"/>
    <w:rsid w:val="007B79D9"/>
    <w:rsid w:val="007C0359"/>
    <w:rsid w:val="007C625F"/>
    <w:rsid w:val="007C7DD7"/>
    <w:rsid w:val="007D01F4"/>
    <w:rsid w:val="007F147A"/>
    <w:rsid w:val="007F55DC"/>
    <w:rsid w:val="00802038"/>
    <w:rsid w:val="00804D9A"/>
    <w:rsid w:val="008109CF"/>
    <w:rsid w:val="00812E5F"/>
    <w:rsid w:val="00813A41"/>
    <w:rsid w:val="00814D18"/>
    <w:rsid w:val="00824C19"/>
    <w:rsid w:val="00824D0F"/>
    <w:rsid w:val="008254D8"/>
    <w:rsid w:val="00836788"/>
    <w:rsid w:val="00836BD7"/>
    <w:rsid w:val="0084203C"/>
    <w:rsid w:val="008520E0"/>
    <w:rsid w:val="0085537C"/>
    <w:rsid w:val="00857473"/>
    <w:rsid w:val="008610D5"/>
    <w:rsid w:val="00861269"/>
    <w:rsid w:val="008622D4"/>
    <w:rsid w:val="008622F9"/>
    <w:rsid w:val="00867B4F"/>
    <w:rsid w:val="008909FB"/>
    <w:rsid w:val="00890C35"/>
    <w:rsid w:val="00893D7D"/>
    <w:rsid w:val="008A65C2"/>
    <w:rsid w:val="008B1AC3"/>
    <w:rsid w:val="008B763F"/>
    <w:rsid w:val="008C0AE9"/>
    <w:rsid w:val="008C1531"/>
    <w:rsid w:val="008C22EA"/>
    <w:rsid w:val="008C3025"/>
    <w:rsid w:val="008C55BE"/>
    <w:rsid w:val="008C7A2D"/>
    <w:rsid w:val="008D0D5E"/>
    <w:rsid w:val="008D1A94"/>
    <w:rsid w:val="008D22A0"/>
    <w:rsid w:val="008D2F6E"/>
    <w:rsid w:val="008E0AAB"/>
    <w:rsid w:val="008E333D"/>
    <w:rsid w:val="008E71D6"/>
    <w:rsid w:val="008E7EF7"/>
    <w:rsid w:val="008F0481"/>
    <w:rsid w:val="008F0EF9"/>
    <w:rsid w:val="008F44AA"/>
    <w:rsid w:val="008F451A"/>
    <w:rsid w:val="008F6D61"/>
    <w:rsid w:val="0090205A"/>
    <w:rsid w:val="0090407B"/>
    <w:rsid w:val="00913632"/>
    <w:rsid w:val="00933FD4"/>
    <w:rsid w:val="00937230"/>
    <w:rsid w:val="0094000F"/>
    <w:rsid w:val="009479D0"/>
    <w:rsid w:val="00954147"/>
    <w:rsid w:val="00954F93"/>
    <w:rsid w:val="00956434"/>
    <w:rsid w:val="00956EAD"/>
    <w:rsid w:val="00957B8A"/>
    <w:rsid w:val="00961418"/>
    <w:rsid w:val="009618FF"/>
    <w:rsid w:val="009750EF"/>
    <w:rsid w:val="00975580"/>
    <w:rsid w:val="009779AC"/>
    <w:rsid w:val="00980EAE"/>
    <w:rsid w:val="0098332B"/>
    <w:rsid w:val="009865BE"/>
    <w:rsid w:val="009870FE"/>
    <w:rsid w:val="00991483"/>
    <w:rsid w:val="00995247"/>
    <w:rsid w:val="0099637F"/>
    <w:rsid w:val="009A3A84"/>
    <w:rsid w:val="009B237C"/>
    <w:rsid w:val="009B308D"/>
    <w:rsid w:val="009B50C7"/>
    <w:rsid w:val="009B6119"/>
    <w:rsid w:val="009C12F2"/>
    <w:rsid w:val="009C505C"/>
    <w:rsid w:val="009C71F6"/>
    <w:rsid w:val="009E78DB"/>
    <w:rsid w:val="009F4542"/>
    <w:rsid w:val="009F6C3C"/>
    <w:rsid w:val="00A012C5"/>
    <w:rsid w:val="00A038B7"/>
    <w:rsid w:val="00A07026"/>
    <w:rsid w:val="00A1034E"/>
    <w:rsid w:val="00A12671"/>
    <w:rsid w:val="00A26C2B"/>
    <w:rsid w:val="00A26C5C"/>
    <w:rsid w:val="00A30B97"/>
    <w:rsid w:val="00A362F6"/>
    <w:rsid w:val="00A40824"/>
    <w:rsid w:val="00A43491"/>
    <w:rsid w:val="00A44912"/>
    <w:rsid w:val="00A471C8"/>
    <w:rsid w:val="00A47348"/>
    <w:rsid w:val="00A5626E"/>
    <w:rsid w:val="00A57571"/>
    <w:rsid w:val="00A57600"/>
    <w:rsid w:val="00A70981"/>
    <w:rsid w:val="00A727AF"/>
    <w:rsid w:val="00A734AF"/>
    <w:rsid w:val="00A75812"/>
    <w:rsid w:val="00A85C7A"/>
    <w:rsid w:val="00A927E7"/>
    <w:rsid w:val="00A92C14"/>
    <w:rsid w:val="00A957A8"/>
    <w:rsid w:val="00AA3D4F"/>
    <w:rsid w:val="00AA7C00"/>
    <w:rsid w:val="00AB0965"/>
    <w:rsid w:val="00AB0F83"/>
    <w:rsid w:val="00AB1284"/>
    <w:rsid w:val="00AB28B6"/>
    <w:rsid w:val="00AB35E9"/>
    <w:rsid w:val="00AC0662"/>
    <w:rsid w:val="00AC13DD"/>
    <w:rsid w:val="00AC5BBD"/>
    <w:rsid w:val="00AD6304"/>
    <w:rsid w:val="00AE043D"/>
    <w:rsid w:val="00AE10A6"/>
    <w:rsid w:val="00AE2FB0"/>
    <w:rsid w:val="00AE4C69"/>
    <w:rsid w:val="00AE51DC"/>
    <w:rsid w:val="00AE7FD7"/>
    <w:rsid w:val="00AF0C2E"/>
    <w:rsid w:val="00B0018B"/>
    <w:rsid w:val="00B03C59"/>
    <w:rsid w:val="00B04329"/>
    <w:rsid w:val="00B0564B"/>
    <w:rsid w:val="00B06596"/>
    <w:rsid w:val="00B11E61"/>
    <w:rsid w:val="00B204BA"/>
    <w:rsid w:val="00B2212D"/>
    <w:rsid w:val="00B22CE9"/>
    <w:rsid w:val="00B23C28"/>
    <w:rsid w:val="00B23E63"/>
    <w:rsid w:val="00B3203F"/>
    <w:rsid w:val="00B33E39"/>
    <w:rsid w:val="00B3712D"/>
    <w:rsid w:val="00B41F0C"/>
    <w:rsid w:val="00B424C2"/>
    <w:rsid w:val="00B42D0C"/>
    <w:rsid w:val="00B50648"/>
    <w:rsid w:val="00B5301F"/>
    <w:rsid w:val="00B53523"/>
    <w:rsid w:val="00B5693A"/>
    <w:rsid w:val="00B56C7F"/>
    <w:rsid w:val="00B61D9F"/>
    <w:rsid w:val="00B636EA"/>
    <w:rsid w:val="00B67391"/>
    <w:rsid w:val="00B802D7"/>
    <w:rsid w:val="00B81070"/>
    <w:rsid w:val="00B83E7B"/>
    <w:rsid w:val="00B86802"/>
    <w:rsid w:val="00B9435D"/>
    <w:rsid w:val="00B95A7F"/>
    <w:rsid w:val="00B96671"/>
    <w:rsid w:val="00BA2D0D"/>
    <w:rsid w:val="00BA48D8"/>
    <w:rsid w:val="00BB0776"/>
    <w:rsid w:val="00BB3041"/>
    <w:rsid w:val="00BB62A5"/>
    <w:rsid w:val="00BB7BE1"/>
    <w:rsid w:val="00BC3829"/>
    <w:rsid w:val="00BD0D84"/>
    <w:rsid w:val="00BD1C90"/>
    <w:rsid w:val="00BD3CBA"/>
    <w:rsid w:val="00BD3E93"/>
    <w:rsid w:val="00BD4005"/>
    <w:rsid w:val="00BE2A3C"/>
    <w:rsid w:val="00BF1581"/>
    <w:rsid w:val="00BF2827"/>
    <w:rsid w:val="00C01FDB"/>
    <w:rsid w:val="00C0515B"/>
    <w:rsid w:val="00C0581D"/>
    <w:rsid w:val="00C07A40"/>
    <w:rsid w:val="00C10876"/>
    <w:rsid w:val="00C11563"/>
    <w:rsid w:val="00C11759"/>
    <w:rsid w:val="00C21F50"/>
    <w:rsid w:val="00C27A15"/>
    <w:rsid w:val="00C3429A"/>
    <w:rsid w:val="00C34E63"/>
    <w:rsid w:val="00C36299"/>
    <w:rsid w:val="00C53B34"/>
    <w:rsid w:val="00C56D53"/>
    <w:rsid w:val="00C56E81"/>
    <w:rsid w:val="00C66F71"/>
    <w:rsid w:val="00C70D04"/>
    <w:rsid w:val="00C75A47"/>
    <w:rsid w:val="00C779E7"/>
    <w:rsid w:val="00C8042F"/>
    <w:rsid w:val="00C8303F"/>
    <w:rsid w:val="00C83285"/>
    <w:rsid w:val="00C83E64"/>
    <w:rsid w:val="00C8714A"/>
    <w:rsid w:val="00C94266"/>
    <w:rsid w:val="00C96E56"/>
    <w:rsid w:val="00CA66CF"/>
    <w:rsid w:val="00CA7FE9"/>
    <w:rsid w:val="00CB2901"/>
    <w:rsid w:val="00CB6A3B"/>
    <w:rsid w:val="00CB6B57"/>
    <w:rsid w:val="00CB6C22"/>
    <w:rsid w:val="00CC090F"/>
    <w:rsid w:val="00CC2387"/>
    <w:rsid w:val="00CC4351"/>
    <w:rsid w:val="00CC5850"/>
    <w:rsid w:val="00CD30AB"/>
    <w:rsid w:val="00CD43C1"/>
    <w:rsid w:val="00CD6026"/>
    <w:rsid w:val="00CE265B"/>
    <w:rsid w:val="00CE484F"/>
    <w:rsid w:val="00CF17A5"/>
    <w:rsid w:val="00CF426B"/>
    <w:rsid w:val="00CF4391"/>
    <w:rsid w:val="00D0294B"/>
    <w:rsid w:val="00D05096"/>
    <w:rsid w:val="00D10272"/>
    <w:rsid w:val="00D15ECE"/>
    <w:rsid w:val="00D200C5"/>
    <w:rsid w:val="00D22616"/>
    <w:rsid w:val="00D2463F"/>
    <w:rsid w:val="00D27840"/>
    <w:rsid w:val="00D3090B"/>
    <w:rsid w:val="00D342EC"/>
    <w:rsid w:val="00D36A1F"/>
    <w:rsid w:val="00D36A4E"/>
    <w:rsid w:val="00D434EE"/>
    <w:rsid w:val="00D4572A"/>
    <w:rsid w:val="00D4692C"/>
    <w:rsid w:val="00D7275E"/>
    <w:rsid w:val="00D8055F"/>
    <w:rsid w:val="00D8789C"/>
    <w:rsid w:val="00D92373"/>
    <w:rsid w:val="00D9340C"/>
    <w:rsid w:val="00D94D14"/>
    <w:rsid w:val="00DA39B0"/>
    <w:rsid w:val="00DA6B00"/>
    <w:rsid w:val="00DB280C"/>
    <w:rsid w:val="00DB57B0"/>
    <w:rsid w:val="00DC2B7F"/>
    <w:rsid w:val="00DD2EFD"/>
    <w:rsid w:val="00DD6610"/>
    <w:rsid w:val="00DE1DC6"/>
    <w:rsid w:val="00DF3259"/>
    <w:rsid w:val="00DF58A4"/>
    <w:rsid w:val="00DF5D38"/>
    <w:rsid w:val="00E06CFD"/>
    <w:rsid w:val="00E1366D"/>
    <w:rsid w:val="00E13F34"/>
    <w:rsid w:val="00E140A1"/>
    <w:rsid w:val="00E15B64"/>
    <w:rsid w:val="00E16E1C"/>
    <w:rsid w:val="00E21D19"/>
    <w:rsid w:val="00E237FF"/>
    <w:rsid w:val="00E23B2C"/>
    <w:rsid w:val="00E257E3"/>
    <w:rsid w:val="00E30DB3"/>
    <w:rsid w:val="00E46645"/>
    <w:rsid w:val="00E473CE"/>
    <w:rsid w:val="00E604B2"/>
    <w:rsid w:val="00E63BDF"/>
    <w:rsid w:val="00E659DA"/>
    <w:rsid w:val="00E73779"/>
    <w:rsid w:val="00E74915"/>
    <w:rsid w:val="00E767BC"/>
    <w:rsid w:val="00E82A76"/>
    <w:rsid w:val="00E83688"/>
    <w:rsid w:val="00E91786"/>
    <w:rsid w:val="00E968D7"/>
    <w:rsid w:val="00EA09BD"/>
    <w:rsid w:val="00EA0EF1"/>
    <w:rsid w:val="00EA31AF"/>
    <w:rsid w:val="00EA3C71"/>
    <w:rsid w:val="00EA6094"/>
    <w:rsid w:val="00EA7E84"/>
    <w:rsid w:val="00EB25CF"/>
    <w:rsid w:val="00EB261F"/>
    <w:rsid w:val="00EB274F"/>
    <w:rsid w:val="00EB33A9"/>
    <w:rsid w:val="00EB56B4"/>
    <w:rsid w:val="00EC4BDE"/>
    <w:rsid w:val="00EC78F2"/>
    <w:rsid w:val="00ED10A4"/>
    <w:rsid w:val="00ED33D5"/>
    <w:rsid w:val="00EE1AC5"/>
    <w:rsid w:val="00EE2BE9"/>
    <w:rsid w:val="00EE3A09"/>
    <w:rsid w:val="00EE5A1C"/>
    <w:rsid w:val="00F07B5B"/>
    <w:rsid w:val="00F11770"/>
    <w:rsid w:val="00F176F5"/>
    <w:rsid w:val="00F21D70"/>
    <w:rsid w:val="00F228BC"/>
    <w:rsid w:val="00F256D0"/>
    <w:rsid w:val="00F531D9"/>
    <w:rsid w:val="00F54306"/>
    <w:rsid w:val="00F545CA"/>
    <w:rsid w:val="00F6080C"/>
    <w:rsid w:val="00F6613C"/>
    <w:rsid w:val="00F72CCF"/>
    <w:rsid w:val="00F7665A"/>
    <w:rsid w:val="00F776C5"/>
    <w:rsid w:val="00F91E55"/>
    <w:rsid w:val="00F938C6"/>
    <w:rsid w:val="00F95492"/>
    <w:rsid w:val="00F97940"/>
    <w:rsid w:val="00FA2DA6"/>
    <w:rsid w:val="00FA7480"/>
    <w:rsid w:val="00FA7546"/>
    <w:rsid w:val="00FB445A"/>
    <w:rsid w:val="00FC4B9E"/>
    <w:rsid w:val="00FD01AA"/>
    <w:rsid w:val="00FD2FCD"/>
    <w:rsid w:val="00FD34F3"/>
    <w:rsid w:val="00FE05BD"/>
    <w:rsid w:val="00FE7A9C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paragraph" w:customStyle="1" w:styleId="01">
    <w:name w:val="список_01"/>
    <w:basedOn w:val="a9"/>
    <w:rsid w:val="004703E1"/>
    <w:pPr>
      <w:numPr>
        <w:numId w:val="32"/>
      </w:numPr>
      <w:tabs>
        <w:tab w:val="left" w:pos="360"/>
      </w:tabs>
      <w:ind w:left="0" w:firstLine="567"/>
      <w:jc w:val="both"/>
    </w:pPr>
  </w:style>
  <w:style w:type="paragraph" w:customStyle="1" w:styleId="11">
    <w:name w:val="1.1"/>
    <w:basedOn w:val="a"/>
    <w:link w:val="110"/>
    <w:qFormat/>
    <w:rsid w:val="008909FB"/>
    <w:pPr>
      <w:numPr>
        <w:ilvl w:val="1"/>
        <w:numId w:val="33"/>
      </w:numPr>
    </w:pPr>
    <w:rPr>
      <w:sz w:val="28"/>
    </w:rPr>
  </w:style>
  <w:style w:type="character" w:customStyle="1" w:styleId="110">
    <w:name w:val="1.1 Знак"/>
    <w:link w:val="11"/>
    <w:rsid w:val="008909FB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8909FB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8909FB"/>
    <w:rPr>
      <w:sz w:val="24"/>
      <w:szCs w:val="24"/>
      <w:lang w:eastAsia="ar-SA"/>
    </w:rPr>
  </w:style>
  <w:style w:type="paragraph" w:customStyle="1" w:styleId="ConsPlusCell">
    <w:name w:val="ConsPlusCell"/>
    <w:rsid w:val="00A7581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s10">
    <w:name w:val="s_10"/>
    <w:basedOn w:val="a0"/>
    <w:rsid w:val="00DC2B7F"/>
  </w:style>
  <w:style w:type="character" w:customStyle="1" w:styleId="itemtext">
    <w:name w:val="itemtext"/>
    <w:basedOn w:val="a0"/>
    <w:rsid w:val="004C3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paragraph" w:customStyle="1" w:styleId="01">
    <w:name w:val="список_01"/>
    <w:basedOn w:val="a9"/>
    <w:rsid w:val="004703E1"/>
    <w:pPr>
      <w:numPr>
        <w:numId w:val="32"/>
      </w:numPr>
      <w:tabs>
        <w:tab w:val="left" w:pos="360"/>
      </w:tabs>
      <w:ind w:left="0" w:firstLine="567"/>
      <w:jc w:val="both"/>
    </w:pPr>
  </w:style>
  <w:style w:type="paragraph" w:customStyle="1" w:styleId="11">
    <w:name w:val="1.1"/>
    <w:basedOn w:val="a"/>
    <w:link w:val="110"/>
    <w:qFormat/>
    <w:rsid w:val="008909FB"/>
    <w:pPr>
      <w:numPr>
        <w:ilvl w:val="1"/>
        <w:numId w:val="33"/>
      </w:numPr>
    </w:pPr>
    <w:rPr>
      <w:sz w:val="28"/>
    </w:rPr>
  </w:style>
  <w:style w:type="character" w:customStyle="1" w:styleId="110">
    <w:name w:val="1.1 Знак"/>
    <w:link w:val="11"/>
    <w:rsid w:val="008909FB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8909FB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8909FB"/>
    <w:rPr>
      <w:sz w:val="24"/>
      <w:szCs w:val="24"/>
      <w:lang w:eastAsia="ar-SA"/>
    </w:rPr>
  </w:style>
  <w:style w:type="paragraph" w:customStyle="1" w:styleId="ConsPlusCell">
    <w:name w:val="ConsPlusCell"/>
    <w:rsid w:val="00A7581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s10">
    <w:name w:val="s_10"/>
    <w:basedOn w:val="a0"/>
    <w:rsid w:val="00DC2B7F"/>
  </w:style>
  <w:style w:type="character" w:customStyle="1" w:styleId="itemtext">
    <w:name w:val="itemtext"/>
    <w:basedOn w:val="a0"/>
    <w:rsid w:val="004C3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649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170B5B468B2C4B28FCF6ACB7E51F8A061E6ABC53430C0588BB34C988B18L7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yar.gosuslugi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pereslavl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fc@mfc76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mfc76.ru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D5A56-4E0A-4580-95C2-E4E7EB23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23</Pages>
  <Words>10871</Words>
  <Characters>61969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27</cp:revision>
  <cp:lastPrinted>2019-10-15T08:14:00Z</cp:lastPrinted>
  <dcterms:created xsi:type="dcterms:W3CDTF">2018-04-27T08:33:00Z</dcterms:created>
  <dcterms:modified xsi:type="dcterms:W3CDTF">2019-10-16T06:18:00Z</dcterms:modified>
</cp:coreProperties>
</file>