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D5" w:rsidRDefault="00427BD5" w:rsidP="00427BD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BD5" w:rsidRDefault="00427BD5" w:rsidP="00427BD5">
      <w:pPr>
        <w:jc w:val="center"/>
        <w:rPr>
          <w:sz w:val="10"/>
          <w:szCs w:val="10"/>
        </w:rPr>
      </w:pPr>
    </w:p>
    <w:p w:rsidR="00427BD5" w:rsidRDefault="00427BD5" w:rsidP="00427BD5">
      <w:pPr>
        <w:jc w:val="center"/>
        <w:rPr>
          <w:sz w:val="10"/>
          <w:szCs w:val="10"/>
        </w:rPr>
      </w:pPr>
    </w:p>
    <w:p w:rsidR="00427BD5" w:rsidRPr="005E7A7E" w:rsidRDefault="00427BD5" w:rsidP="00427BD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27BD5" w:rsidRPr="005E7A7E" w:rsidRDefault="00427BD5" w:rsidP="00427BD5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427BD5" w:rsidRPr="005E7A7E" w:rsidRDefault="00427BD5" w:rsidP="00427BD5">
      <w:pPr>
        <w:ind w:left="283"/>
        <w:jc w:val="center"/>
        <w:rPr>
          <w:sz w:val="26"/>
          <w:szCs w:val="26"/>
        </w:rPr>
      </w:pPr>
    </w:p>
    <w:p w:rsidR="00427BD5" w:rsidRPr="005E7A7E" w:rsidRDefault="00427BD5" w:rsidP="00427BD5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427BD5" w:rsidRPr="005E7A7E" w:rsidRDefault="00427BD5" w:rsidP="00427BD5">
      <w:pPr>
        <w:ind w:left="283"/>
        <w:jc w:val="center"/>
        <w:rPr>
          <w:sz w:val="26"/>
          <w:szCs w:val="26"/>
        </w:rPr>
      </w:pPr>
    </w:p>
    <w:p w:rsidR="00427BD5" w:rsidRPr="005E7A7E" w:rsidRDefault="00427BD5" w:rsidP="00427BD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27BD5" w:rsidRPr="005E7A7E" w:rsidRDefault="00427BD5" w:rsidP="00427BD5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5851FF">
        <w:rPr>
          <w:sz w:val="26"/>
          <w:szCs w:val="26"/>
        </w:rPr>
        <w:t xml:space="preserve"> 09.12.2022</w:t>
      </w:r>
      <w:r w:rsidRPr="005E7A7E">
        <w:rPr>
          <w:sz w:val="26"/>
          <w:szCs w:val="26"/>
        </w:rPr>
        <w:t xml:space="preserve"> № </w:t>
      </w:r>
      <w:r w:rsidR="005851FF">
        <w:rPr>
          <w:sz w:val="26"/>
          <w:szCs w:val="26"/>
        </w:rPr>
        <w:t>ПОС.03-2719/22</w:t>
      </w:r>
    </w:p>
    <w:p w:rsidR="00427BD5" w:rsidRDefault="00427BD5" w:rsidP="00427BD5">
      <w:pPr>
        <w:rPr>
          <w:sz w:val="26"/>
          <w:szCs w:val="26"/>
        </w:rPr>
      </w:pPr>
    </w:p>
    <w:p w:rsidR="00427BD5" w:rsidRPr="005E7A7E" w:rsidRDefault="00427BD5" w:rsidP="00427BD5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427BD5" w:rsidRDefault="00427BD5" w:rsidP="00B11F3E">
      <w:pPr>
        <w:widowControl w:val="0"/>
        <w:autoSpaceDE w:val="0"/>
        <w:autoSpaceDN w:val="0"/>
        <w:adjustRightInd w:val="0"/>
        <w:ind w:left="-142"/>
        <w:jc w:val="both"/>
        <w:rPr>
          <w:rFonts w:cs="Arial"/>
        </w:rPr>
      </w:pPr>
      <w:bookmarkStart w:id="0" w:name="_GoBack"/>
      <w:bookmarkEnd w:id="0"/>
    </w:p>
    <w:p w:rsidR="005851FF" w:rsidRPr="00B11F3E" w:rsidRDefault="005851FF" w:rsidP="00B11F3E">
      <w:pPr>
        <w:widowControl w:val="0"/>
        <w:autoSpaceDE w:val="0"/>
        <w:autoSpaceDN w:val="0"/>
        <w:adjustRightInd w:val="0"/>
        <w:ind w:left="-142"/>
        <w:jc w:val="both"/>
        <w:rPr>
          <w:rFonts w:cs="Arial"/>
        </w:rPr>
      </w:pPr>
    </w:p>
    <w:p w:rsidR="00B11F3E" w:rsidRDefault="004830F2" w:rsidP="004830F2">
      <w:pPr>
        <w:tabs>
          <w:tab w:val="left" w:pos="4253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Об утверждении перечня мест, на которые запрещается</w:t>
      </w:r>
    </w:p>
    <w:p w:rsidR="004830F2" w:rsidRDefault="004830F2" w:rsidP="004830F2">
      <w:pPr>
        <w:tabs>
          <w:tab w:val="left" w:pos="4253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возвращать животных без владельцев на территории</w:t>
      </w:r>
    </w:p>
    <w:p w:rsidR="004830F2" w:rsidRDefault="00ED4D7A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</w:t>
      </w:r>
      <w:r w:rsidR="004830F2">
        <w:rPr>
          <w:bCs/>
          <w:sz w:val="26"/>
          <w:szCs w:val="26"/>
        </w:rPr>
        <w:t xml:space="preserve"> </w:t>
      </w:r>
      <w:r w:rsidR="00B11F3E">
        <w:rPr>
          <w:bCs/>
          <w:sz w:val="26"/>
          <w:szCs w:val="26"/>
        </w:rPr>
        <w:t>округа город Переславль-Залесский</w:t>
      </w:r>
      <w:r w:rsidR="004830F2">
        <w:rPr>
          <w:bCs/>
          <w:sz w:val="26"/>
          <w:szCs w:val="26"/>
        </w:rPr>
        <w:t xml:space="preserve"> </w:t>
      </w:r>
    </w:p>
    <w:p w:rsidR="005851FF" w:rsidRDefault="00B11F3E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Ярославской области</w:t>
      </w:r>
      <w:r w:rsidR="004830F2">
        <w:rPr>
          <w:bCs/>
          <w:sz w:val="26"/>
          <w:szCs w:val="26"/>
        </w:rPr>
        <w:t xml:space="preserve">, и перечня лиц, уполномоченных </w:t>
      </w:r>
    </w:p>
    <w:p w:rsidR="005851FF" w:rsidRDefault="004830F2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на принятие решений о возврате</w:t>
      </w:r>
      <w:r w:rsidR="005851F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животных без владельцев </w:t>
      </w:r>
    </w:p>
    <w:p w:rsidR="004830F2" w:rsidRDefault="004830F2" w:rsidP="00B11F3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на прежние места их обитания</w:t>
      </w:r>
    </w:p>
    <w:p w:rsidR="00F853A7" w:rsidRDefault="00F853A7" w:rsidP="00B11F3E">
      <w:pPr>
        <w:rPr>
          <w:sz w:val="26"/>
          <w:szCs w:val="26"/>
        </w:rPr>
      </w:pPr>
    </w:p>
    <w:p w:rsidR="005851FF" w:rsidRPr="00B11F3E" w:rsidRDefault="005851FF" w:rsidP="00B11F3E">
      <w:pPr>
        <w:rPr>
          <w:sz w:val="26"/>
          <w:szCs w:val="26"/>
        </w:rPr>
      </w:pPr>
    </w:p>
    <w:p w:rsidR="00ED4D7A" w:rsidRPr="004830F2" w:rsidRDefault="00ED4D7A" w:rsidP="004830F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</w:rPr>
      </w:pPr>
      <w:r w:rsidRPr="00ED4D7A">
        <w:rPr>
          <w:sz w:val="26"/>
          <w:szCs w:val="26"/>
        </w:rPr>
        <w:t xml:space="preserve">В соответствии с </w:t>
      </w:r>
      <w:r w:rsidR="004830F2">
        <w:rPr>
          <w:sz w:val="26"/>
          <w:szCs w:val="26"/>
        </w:rPr>
        <w:t>частью 6.1 статьи 18 Федерального закона</w:t>
      </w:r>
      <w:r w:rsidRPr="00ED4D7A">
        <w:rPr>
          <w:sz w:val="26"/>
          <w:szCs w:val="26"/>
        </w:rPr>
        <w:t xml:space="preserve"> </w:t>
      </w:r>
      <w:r w:rsidR="004830F2">
        <w:rPr>
          <w:sz w:val="26"/>
          <w:szCs w:val="26"/>
        </w:rPr>
        <w:t xml:space="preserve">от </w:t>
      </w:r>
      <w:r w:rsidRPr="00ED4D7A">
        <w:rPr>
          <w:sz w:val="26"/>
          <w:szCs w:val="26"/>
        </w:rPr>
        <w:t>2</w:t>
      </w:r>
      <w:r w:rsidR="004830F2">
        <w:rPr>
          <w:sz w:val="26"/>
          <w:szCs w:val="26"/>
        </w:rPr>
        <w:t>7 декабря 2018 года № 498-ФЗ</w:t>
      </w:r>
      <w:r w:rsidRPr="00ED4D7A">
        <w:rPr>
          <w:sz w:val="26"/>
          <w:szCs w:val="26"/>
        </w:rPr>
        <w:t xml:space="preserve"> «О</w:t>
      </w:r>
      <w:r w:rsidR="004830F2">
        <w:rPr>
          <w:sz w:val="26"/>
          <w:szCs w:val="26"/>
        </w:rPr>
        <w:t>б ответственном обращении с животными и о внесении изменений в отдельные законодательные акты Российской Федерации»,</w:t>
      </w:r>
      <w:r w:rsidR="004830F2" w:rsidRPr="004830F2">
        <w:rPr>
          <w:rFonts w:eastAsia="Calibri"/>
          <w:sz w:val="26"/>
          <w:szCs w:val="26"/>
        </w:rPr>
        <w:t xml:space="preserve"> </w:t>
      </w:r>
      <w:r w:rsidR="004830F2" w:rsidRPr="00B202FF">
        <w:rPr>
          <w:rFonts w:eastAsia="Calibri"/>
          <w:sz w:val="26"/>
          <w:szCs w:val="26"/>
        </w:rPr>
        <w:t>руководствуясь Уставом городского округа город Переславль-Залесский Ярославской области,</w:t>
      </w:r>
      <w:r w:rsidRPr="00ED4D7A">
        <w:rPr>
          <w:sz w:val="26"/>
          <w:szCs w:val="26"/>
        </w:rPr>
        <w:t xml:space="preserve"> </w:t>
      </w:r>
    </w:p>
    <w:p w:rsidR="00451638" w:rsidRPr="00451638" w:rsidRDefault="00451638" w:rsidP="00D44A0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8510ED" w:rsidRPr="008953C2" w:rsidRDefault="008510ED" w:rsidP="002E2EC7">
      <w:pPr>
        <w:autoSpaceDE w:val="0"/>
        <w:autoSpaceDN w:val="0"/>
        <w:adjustRightInd w:val="0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953C2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8E0565" w:rsidRPr="00F44983" w:rsidRDefault="008E0565" w:rsidP="00D44A0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6"/>
          <w:szCs w:val="26"/>
          <w:lang w:eastAsia="en-US"/>
        </w:rPr>
      </w:pPr>
    </w:p>
    <w:p w:rsidR="00A84989" w:rsidRDefault="008E0565" w:rsidP="00A84989">
      <w:pPr>
        <w:tabs>
          <w:tab w:val="left" w:pos="4253"/>
        </w:tabs>
        <w:ind w:firstLine="709"/>
        <w:jc w:val="both"/>
        <w:rPr>
          <w:bCs/>
          <w:sz w:val="26"/>
          <w:szCs w:val="26"/>
        </w:rPr>
      </w:pPr>
      <w:r w:rsidRPr="00F44983">
        <w:rPr>
          <w:sz w:val="26"/>
          <w:szCs w:val="26"/>
        </w:rPr>
        <w:t xml:space="preserve">1. </w:t>
      </w:r>
      <w:r w:rsidR="00A84989">
        <w:rPr>
          <w:sz w:val="26"/>
          <w:szCs w:val="26"/>
        </w:rPr>
        <w:t xml:space="preserve">Утвердить перечень мест, на которые запрещается возвращать животных без владельцев на </w:t>
      </w:r>
      <w:r w:rsidR="00A84989">
        <w:rPr>
          <w:bCs/>
          <w:sz w:val="26"/>
          <w:szCs w:val="26"/>
        </w:rPr>
        <w:t>территории городского округа город Переславль-Залесский Ярославской области (приложение № 1 к настоящему постановлению).</w:t>
      </w:r>
    </w:p>
    <w:p w:rsidR="00A84989" w:rsidRDefault="00A84989" w:rsidP="00A8498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 xml:space="preserve">Утвердить перечень лиц, </w:t>
      </w:r>
      <w:r>
        <w:rPr>
          <w:bCs/>
          <w:sz w:val="26"/>
          <w:szCs w:val="26"/>
        </w:rPr>
        <w:t>уполномоченных на принятие решений о возврате животных без владельцев</w:t>
      </w:r>
      <w:r w:rsidRPr="00A8498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на прежние места их обитания (приложение № 2 к настоящему постановлению).</w:t>
      </w:r>
    </w:p>
    <w:p w:rsidR="00A84989" w:rsidRDefault="00A84989" w:rsidP="00A84989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3. Опубликовать настоящее постановление </w:t>
      </w:r>
      <w:r w:rsidRPr="00F44983">
        <w:rPr>
          <w:sz w:val="26"/>
          <w:szCs w:val="26"/>
        </w:rPr>
        <w:t>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A84989" w:rsidRPr="00A84989" w:rsidRDefault="00A84989" w:rsidP="00A84989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4. Настоящее постановление вступает в силу после его официального опубликования.</w:t>
      </w:r>
    </w:p>
    <w:p w:rsidR="00CD6240" w:rsidRDefault="00A84989" w:rsidP="00D263AA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8E0565" w:rsidRPr="00F44983">
        <w:rPr>
          <w:sz w:val="26"/>
          <w:szCs w:val="26"/>
        </w:rPr>
        <w:t xml:space="preserve">. </w:t>
      </w:r>
      <w:r w:rsidR="00DB5B49">
        <w:rPr>
          <w:sz w:val="26"/>
          <w:szCs w:val="26"/>
        </w:rPr>
        <w:t xml:space="preserve"> </w:t>
      </w:r>
      <w:proofErr w:type="gramStart"/>
      <w:r w:rsidR="00DB5B49">
        <w:rPr>
          <w:sz w:val="26"/>
          <w:szCs w:val="26"/>
        </w:rPr>
        <w:t xml:space="preserve">Контроль </w:t>
      </w:r>
      <w:r w:rsidR="002E2EC7">
        <w:rPr>
          <w:sz w:val="26"/>
          <w:szCs w:val="26"/>
        </w:rPr>
        <w:t>за</w:t>
      </w:r>
      <w:proofErr w:type="gramEnd"/>
      <w:r w:rsidR="002E2EC7">
        <w:rPr>
          <w:sz w:val="26"/>
          <w:szCs w:val="26"/>
        </w:rPr>
        <w:t xml:space="preserve"> исполнением</w:t>
      </w:r>
      <w:r w:rsidR="008E0565" w:rsidRPr="00F44983">
        <w:rPr>
          <w:sz w:val="26"/>
          <w:szCs w:val="26"/>
        </w:rPr>
        <w:t xml:space="preserve"> </w:t>
      </w:r>
      <w:r w:rsidR="00CD6240">
        <w:rPr>
          <w:sz w:val="26"/>
          <w:szCs w:val="26"/>
        </w:rPr>
        <w:t xml:space="preserve">настоящего </w:t>
      </w:r>
      <w:r w:rsidR="008E0565" w:rsidRPr="00F44983">
        <w:rPr>
          <w:sz w:val="26"/>
          <w:szCs w:val="26"/>
        </w:rPr>
        <w:t>постановления</w:t>
      </w:r>
      <w:r w:rsidR="00025DB7">
        <w:rPr>
          <w:sz w:val="26"/>
          <w:szCs w:val="26"/>
        </w:rPr>
        <w:t xml:space="preserve"> </w:t>
      </w:r>
      <w:r w:rsidR="00CD6240">
        <w:rPr>
          <w:sz w:val="26"/>
          <w:szCs w:val="26"/>
        </w:rPr>
        <w:t>оставляю за собой.</w:t>
      </w:r>
    </w:p>
    <w:p w:rsidR="00CD6240" w:rsidRDefault="00CD6240" w:rsidP="005E67E8">
      <w:pPr>
        <w:tabs>
          <w:tab w:val="left" w:pos="709"/>
        </w:tabs>
        <w:ind w:firstLine="709"/>
        <w:jc w:val="both"/>
        <w:rPr>
          <w:sz w:val="26"/>
          <w:szCs w:val="26"/>
        </w:rPr>
      </w:pPr>
    </w:p>
    <w:p w:rsidR="008E0565" w:rsidRDefault="008E0565" w:rsidP="002E2EC7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8E0565" w:rsidRDefault="008E0565" w:rsidP="00615B8B">
      <w:pPr>
        <w:autoSpaceDE w:val="0"/>
        <w:autoSpaceDN w:val="0"/>
        <w:adjustRightInd w:val="0"/>
        <w:outlineLvl w:val="1"/>
        <w:rPr>
          <w:rFonts w:eastAsia="Calibri"/>
          <w:sz w:val="28"/>
          <w:szCs w:val="28"/>
          <w:lang w:eastAsia="en-US"/>
        </w:rPr>
      </w:pPr>
    </w:p>
    <w:p w:rsidR="00AF4EE5" w:rsidRPr="00CD6240" w:rsidRDefault="00CD6240" w:rsidP="00615B8B">
      <w:pPr>
        <w:autoSpaceDE w:val="0"/>
        <w:autoSpaceDN w:val="0"/>
        <w:adjustRightInd w:val="0"/>
        <w:outlineLvl w:val="1"/>
        <w:rPr>
          <w:rFonts w:eastAsia="Calibri"/>
          <w:sz w:val="26"/>
          <w:szCs w:val="26"/>
          <w:lang w:eastAsia="en-US"/>
        </w:rPr>
      </w:pPr>
      <w:r w:rsidRPr="00CD6240">
        <w:rPr>
          <w:rFonts w:eastAsia="Calibri"/>
          <w:sz w:val="26"/>
          <w:szCs w:val="26"/>
          <w:lang w:eastAsia="en-US"/>
        </w:rPr>
        <w:t>Заместитель Главы Админист</w:t>
      </w:r>
      <w:r>
        <w:rPr>
          <w:rFonts w:eastAsia="Calibri"/>
          <w:sz w:val="26"/>
          <w:szCs w:val="26"/>
          <w:lang w:eastAsia="en-US"/>
        </w:rPr>
        <w:t>р</w:t>
      </w:r>
      <w:r w:rsidRPr="00CD6240">
        <w:rPr>
          <w:rFonts w:eastAsia="Calibri"/>
          <w:sz w:val="26"/>
          <w:szCs w:val="26"/>
          <w:lang w:eastAsia="en-US"/>
        </w:rPr>
        <w:t>ации</w:t>
      </w:r>
    </w:p>
    <w:p w:rsidR="00CD6240" w:rsidRPr="00CD6240" w:rsidRDefault="0034171B" w:rsidP="00615B8B">
      <w:pPr>
        <w:autoSpaceDE w:val="0"/>
        <w:autoSpaceDN w:val="0"/>
        <w:adjustRightInd w:val="0"/>
        <w:outlineLvl w:val="1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г</w:t>
      </w:r>
      <w:r w:rsidR="00CD6240" w:rsidRPr="00CD6240">
        <w:rPr>
          <w:rFonts w:eastAsia="Calibri"/>
          <w:sz w:val="26"/>
          <w:szCs w:val="26"/>
          <w:lang w:eastAsia="en-US"/>
        </w:rPr>
        <w:t>орода Переславля-Залесского</w:t>
      </w:r>
      <w:r w:rsidR="00CD6240">
        <w:rPr>
          <w:rFonts w:eastAsia="Calibri"/>
          <w:sz w:val="26"/>
          <w:szCs w:val="26"/>
          <w:lang w:eastAsia="en-US"/>
        </w:rPr>
        <w:t xml:space="preserve">                                                             </w:t>
      </w:r>
      <w:r w:rsidR="00D263AA">
        <w:rPr>
          <w:rFonts w:eastAsia="Calibri"/>
          <w:sz w:val="26"/>
          <w:szCs w:val="26"/>
          <w:lang w:eastAsia="en-US"/>
        </w:rPr>
        <w:t xml:space="preserve">        В. </w:t>
      </w:r>
      <w:r w:rsidR="00D263AA">
        <w:rPr>
          <w:sz w:val="26"/>
          <w:szCs w:val="26"/>
        </w:rPr>
        <w:t>А</w:t>
      </w:r>
      <w:r w:rsidR="00CD6240" w:rsidRPr="00B5323F">
        <w:rPr>
          <w:sz w:val="26"/>
          <w:szCs w:val="26"/>
        </w:rPr>
        <w:t xml:space="preserve">. </w:t>
      </w:r>
      <w:r w:rsidR="00D263AA">
        <w:rPr>
          <w:sz w:val="26"/>
          <w:szCs w:val="26"/>
        </w:rPr>
        <w:t>Клыко</w:t>
      </w:r>
      <w:r w:rsidR="00CD6240">
        <w:rPr>
          <w:sz w:val="26"/>
          <w:szCs w:val="26"/>
        </w:rPr>
        <w:t xml:space="preserve">в  </w:t>
      </w:r>
    </w:p>
    <w:p w:rsidR="00B15F02" w:rsidRPr="005851FF" w:rsidRDefault="0001396B" w:rsidP="005851FF">
      <w:pPr>
        <w:tabs>
          <w:tab w:val="left" w:pos="5670"/>
          <w:tab w:val="left" w:pos="5812"/>
        </w:tabs>
        <w:ind w:right="-1" w:firstLine="5529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lastRenderedPageBreak/>
        <w:t xml:space="preserve">Приложение </w:t>
      </w:r>
      <w:r w:rsidR="00DD5C30" w:rsidRPr="005851FF">
        <w:rPr>
          <w:rFonts w:eastAsia="Calibri"/>
          <w:sz w:val="26"/>
          <w:szCs w:val="26"/>
          <w:lang w:eastAsia="en-US"/>
        </w:rPr>
        <w:t>№ 1</w:t>
      </w:r>
    </w:p>
    <w:p w:rsidR="00B15F02" w:rsidRPr="005851FF" w:rsidRDefault="00B15F02" w:rsidP="005851FF">
      <w:pPr>
        <w:tabs>
          <w:tab w:val="left" w:pos="5670"/>
        </w:tabs>
        <w:ind w:right="-1" w:firstLine="5529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 xml:space="preserve">к постановлению Администрации </w:t>
      </w:r>
    </w:p>
    <w:p w:rsidR="00B15F02" w:rsidRPr="005851FF" w:rsidRDefault="00B15F02" w:rsidP="005851FF">
      <w:pPr>
        <w:tabs>
          <w:tab w:val="left" w:pos="5670"/>
          <w:tab w:val="left" w:pos="5812"/>
        </w:tabs>
        <w:ind w:right="-1" w:firstLine="5529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>города Переславля-Залесского»</w:t>
      </w:r>
    </w:p>
    <w:p w:rsidR="00B15F02" w:rsidRPr="005851FF" w:rsidRDefault="005851FF" w:rsidP="005851FF">
      <w:pPr>
        <w:tabs>
          <w:tab w:val="left" w:pos="5670"/>
          <w:tab w:val="right" w:pos="9356"/>
        </w:tabs>
        <w:ind w:right="-1" w:firstLine="5529"/>
        <w:rPr>
          <w:rFonts w:eastAsia="Calibri"/>
          <w:sz w:val="26"/>
          <w:szCs w:val="26"/>
          <w:u w:val="single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>от 09.12.2022 ПОС.03-2719/22</w:t>
      </w:r>
    </w:p>
    <w:p w:rsidR="00B15F02" w:rsidRPr="005851FF" w:rsidRDefault="00B15F02" w:rsidP="00B15F02">
      <w:pPr>
        <w:tabs>
          <w:tab w:val="left" w:pos="5670"/>
        </w:tabs>
        <w:ind w:left="5103" w:right="-1"/>
        <w:rPr>
          <w:rFonts w:eastAsia="Calibri"/>
          <w:sz w:val="26"/>
          <w:szCs w:val="26"/>
          <w:lang w:eastAsia="en-US"/>
        </w:rPr>
      </w:pPr>
    </w:p>
    <w:p w:rsidR="00B15F02" w:rsidRPr="005851FF" w:rsidRDefault="00B15F02" w:rsidP="00E57D35">
      <w:pPr>
        <w:tabs>
          <w:tab w:val="left" w:pos="5670"/>
        </w:tabs>
        <w:ind w:right="-1"/>
        <w:rPr>
          <w:rFonts w:eastAsia="Calibri"/>
          <w:sz w:val="26"/>
          <w:szCs w:val="26"/>
          <w:lang w:eastAsia="en-US"/>
        </w:rPr>
      </w:pPr>
    </w:p>
    <w:p w:rsidR="00B15F02" w:rsidRPr="005851FF" w:rsidRDefault="00E57D35" w:rsidP="00E57D35">
      <w:pPr>
        <w:tabs>
          <w:tab w:val="left" w:pos="5670"/>
        </w:tabs>
        <w:ind w:right="-1"/>
        <w:jc w:val="center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>Перечень</w:t>
      </w:r>
    </w:p>
    <w:p w:rsidR="00E57D35" w:rsidRPr="005851FF" w:rsidRDefault="00E57D35" w:rsidP="00E57D35">
      <w:pPr>
        <w:tabs>
          <w:tab w:val="left" w:pos="5670"/>
        </w:tabs>
        <w:ind w:right="-1"/>
        <w:jc w:val="center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>мест, на которые запрещается возвращать животных</w:t>
      </w:r>
    </w:p>
    <w:p w:rsidR="00E57D35" w:rsidRPr="005851FF" w:rsidRDefault="00E57D35" w:rsidP="00E57D35">
      <w:pPr>
        <w:jc w:val="center"/>
        <w:rPr>
          <w:bCs/>
          <w:sz w:val="26"/>
          <w:szCs w:val="26"/>
        </w:rPr>
      </w:pPr>
      <w:r w:rsidRPr="005851FF">
        <w:rPr>
          <w:rFonts w:eastAsia="Calibri"/>
          <w:sz w:val="26"/>
          <w:szCs w:val="26"/>
          <w:lang w:eastAsia="en-US"/>
        </w:rPr>
        <w:t xml:space="preserve">без владельцев на территории </w:t>
      </w:r>
      <w:r w:rsidRPr="005851FF">
        <w:rPr>
          <w:bCs/>
          <w:sz w:val="26"/>
          <w:szCs w:val="26"/>
        </w:rPr>
        <w:t>городского округа город Переславль-Залесский</w:t>
      </w:r>
    </w:p>
    <w:p w:rsidR="00E57D35" w:rsidRPr="005851FF" w:rsidRDefault="00E57D35" w:rsidP="00E57D35">
      <w:pPr>
        <w:tabs>
          <w:tab w:val="left" w:pos="5670"/>
        </w:tabs>
        <w:ind w:right="-1"/>
        <w:jc w:val="center"/>
        <w:rPr>
          <w:bCs/>
          <w:sz w:val="26"/>
          <w:szCs w:val="26"/>
        </w:rPr>
      </w:pPr>
      <w:r w:rsidRPr="005851FF">
        <w:rPr>
          <w:bCs/>
          <w:sz w:val="26"/>
          <w:szCs w:val="26"/>
        </w:rPr>
        <w:t>Ярославской области</w:t>
      </w:r>
    </w:p>
    <w:p w:rsidR="00E57D35" w:rsidRPr="005851FF" w:rsidRDefault="00E57D35" w:rsidP="00E57D35">
      <w:pPr>
        <w:tabs>
          <w:tab w:val="left" w:pos="5670"/>
        </w:tabs>
        <w:ind w:right="-1"/>
        <w:jc w:val="center"/>
        <w:rPr>
          <w:b/>
          <w:bCs/>
          <w:sz w:val="26"/>
          <w:szCs w:val="26"/>
        </w:rPr>
      </w:pPr>
    </w:p>
    <w:p w:rsidR="00E57D35" w:rsidRPr="005851FF" w:rsidRDefault="00E57D35" w:rsidP="00E57D35">
      <w:pPr>
        <w:tabs>
          <w:tab w:val="left" w:pos="5670"/>
        </w:tabs>
        <w:ind w:right="-1"/>
        <w:rPr>
          <w:b/>
          <w:bCs/>
          <w:sz w:val="26"/>
          <w:szCs w:val="26"/>
        </w:rPr>
      </w:pPr>
    </w:p>
    <w:p w:rsidR="00E57D35" w:rsidRPr="005851FF" w:rsidRDefault="00E57D35" w:rsidP="00E57D35">
      <w:pPr>
        <w:numPr>
          <w:ilvl w:val="0"/>
          <w:numId w:val="18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>Территории объектов здравоохранения.</w:t>
      </w:r>
    </w:p>
    <w:p w:rsidR="00E57D35" w:rsidRPr="005851FF" w:rsidRDefault="00E57D35" w:rsidP="00E57D35">
      <w:pPr>
        <w:numPr>
          <w:ilvl w:val="0"/>
          <w:numId w:val="18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 xml:space="preserve">Территории образовательных </w:t>
      </w:r>
      <w:r w:rsidR="00067111" w:rsidRPr="005851FF">
        <w:rPr>
          <w:rFonts w:eastAsia="Calibri"/>
          <w:sz w:val="26"/>
          <w:szCs w:val="26"/>
          <w:lang w:eastAsia="en-US"/>
        </w:rPr>
        <w:t>учреждений</w:t>
      </w:r>
      <w:r w:rsidRPr="005851FF">
        <w:rPr>
          <w:rFonts w:eastAsia="Calibri"/>
          <w:sz w:val="26"/>
          <w:szCs w:val="26"/>
          <w:lang w:eastAsia="en-US"/>
        </w:rPr>
        <w:t>.</w:t>
      </w:r>
    </w:p>
    <w:p w:rsidR="00E57D35" w:rsidRPr="005851FF" w:rsidRDefault="00E57D35" w:rsidP="00E57D35">
      <w:pPr>
        <w:numPr>
          <w:ilvl w:val="0"/>
          <w:numId w:val="18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>Территории объектов (организаций) культуры, физической культуры и спорта.</w:t>
      </w:r>
    </w:p>
    <w:p w:rsidR="00E57D35" w:rsidRPr="005851FF" w:rsidRDefault="00E57D35" w:rsidP="00E57D35">
      <w:pPr>
        <w:numPr>
          <w:ilvl w:val="0"/>
          <w:numId w:val="18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>Детские, игровые и спортивные площадки.</w:t>
      </w:r>
    </w:p>
    <w:p w:rsidR="00E57D35" w:rsidRPr="005851FF" w:rsidRDefault="00E57D35" w:rsidP="00E57D35">
      <w:pPr>
        <w:numPr>
          <w:ilvl w:val="0"/>
          <w:numId w:val="18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>Общественные территории (сады, парки, скверы, набережные, иные места массового отдыха населения).</w:t>
      </w:r>
    </w:p>
    <w:p w:rsidR="00E57D35" w:rsidRPr="005851FF" w:rsidRDefault="00E57D35" w:rsidP="00E57D35">
      <w:pPr>
        <w:numPr>
          <w:ilvl w:val="0"/>
          <w:numId w:val="18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>Территории розничных рынков.</w:t>
      </w:r>
    </w:p>
    <w:p w:rsidR="00E57D35" w:rsidRPr="005851FF" w:rsidRDefault="00E57D35" w:rsidP="00E57D35">
      <w:pPr>
        <w:numPr>
          <w:ilvl w:val="0"/>
          <w:numId w:val="18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>Территории учреждений социальной сферы.</w:t>
      </w:r>
    </w:p>
    <w:p w:rsidR="00E57D35" w:rsidRPr="005851FF" w:rsidRDefault="00E57D35" w:rsidP="00E57D35">
      <w:pPr>
        <w:numPr>
          <w:ilvl w:val="0"/>
          <w:numId w:val="18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>Территории, прилегающие к торговым объектам, объектам общественного питания.</w:t>
      </w:r>
    </w:p>
    <w:p w:rsidR="00E57D35" w:rsidRPr="005851FF" w:rsidRDefault="00E57D35" w:rsidP="00E57D35">
      <w:pPr>
        <w:numPr>
          <w:ilvl w:val="0"/>
          <w:numId w:val="18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>Территории, предназначенные для выгула домашних животных.</w:t>
      </w:r>
    </w:p>
    <w:p w:rsidR="00E57D35" w:rsidRPr="005851FF" w:rsidRDefault="00E57D35" w:rsidP="00E57D35">
      <w:pPr>
        <w:numPr>
          <w:ilvl w:val="0"/>
          <w:numId w:val="18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>Кладбища и мемориальные зоны.</w:t>
      </w:r>
    </w:p>
    <w:p w:rsidR="00E57D35" w:rsidRPr="005851FF" w:rsidRDefault="00E57D35" w:rsidP="00E57D35">
      <w:pPr>
        <w:numPr>
          <w:ilvl w:val="0"/>
          <w:numId w:val="18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Calibri"/>
          <w:sz w:val="26"/>
          <w:szCs w:val="26"/>
          <w:lang w:eastAsia="en-US"/>
        </w:rPr>
      </w:pPr>
      <w:proofErr w:type="spellStart"/>
      <w:r w:rsidRPr="005851FF">
        <w:rPr>
          <w:rFonts w:eastAsia="Calibri"/>
          <w:sz w:val="26"/>
          <w:szCs w:val="26"/>
          <w:lang w:eastAsia="en-US"/>
        </w:rPr>
        <w:t>Водоохранные</w:t>
      </w:r>
      <w:proofErr w:type="spellEnd"/>
      <w:r w:rsidRPr="005851FF">
        <w:rPr>
          <w:rFonts w:eastAsia="Calibri"/>
          <w:sz w:val="26"/>
          <w:szCs w:val="26"/>
          <w:lang w:eastAsia="en-US"/>
        </w:rPr>
        <w:t xml:space="preserve"> зоны, береговые полосы водных объектов общего пользования.</w:t>
      </w:r>
    </w:p>
    <w:p w:rsidR="00A0493F" w:rsidRPr="005851FF" w:rsidRDefault="00A0493F" w:rsidP="00E57D35">
      <w:pPr>
        <w:numPr>
          <w:ilvl w:val="0"/>
          <w:numId w:val="18"/>
        </w:numPr>
        <w:suppressAutoHyphens/>
        <w:overflowPunct w:val="0"/>
        <w:autoSpaceDE w:val="0"/>
        <w:contextualSpacing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>Места размещения нестационарных торговых объектов.</w:t>
      </w:r>
    </w:p>
    <w:p w:rsidR="00E57D35" w:rsidRPr="005851FF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p w:rsidR="005734A7" w:rsidRDefault="00E57D35" w:rsidP="00E57D35">
      <w:pPr>
        <w:tabs>
          <w:tab w:val="left" w:pos="5670"/>
          <w:tab w:val="left" w:pos="5812"/>
        </w:tabs>
        <w:ind w:left="5103" w:right="-1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</w:t>
      </w:r>
    </w:p>
    <w:p w:rsidR="005734A7" w:rsidRDefault="005734A7" w:rsidP="00E57D35">
      <w:pPr>
        <w:tabs>
          <w:tab w:val="left" w:pos="5670"/>
          <w:tab w:val="left" w:pos="5812"/>
        </w:tabs>
        <w:ind w:left="5103" w:right="-1"/>
        <w:rPr>
          <w:rFonts w:eastAsia="Calibri"/>
          <w:lang w:eastAsia="en-US"/>
        </w:rPr>
      </w:pPr>
    </w:p>
    <w:p w:rsidR="005851FF" w:rsidRPr="005851FF" w:rsidRDefault="005851FF" w:rsidP="005851FF">
      <w:pPr>
        <w:tabs>
          <w:tab w:val="left" w:pos="5670"/>
          <w:tab w:val="left" w:pos="5812"/>
        </w:tabs>
        <w:ind w:right="-1" w:firstLine="5529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lastRenderedPageBreak/>
        <w:t xml:space="preserve">Приложение № </w:t>
      </w:r>
      <w:r>
        <w:rPr>
          <w:rFonts w:eastAsia="Calibri"/>
          <w:sz w:val="26"/>
          <w:szCs w:val="26"/>
          <w:lang w:eastAsia="en-US"/>
        </w:rPr>
        <w:t>2</w:t>
      </w:r>
    </w:p>
    <w:p w:rsidR="005851FF" w:rsidRPr="005851FF" w:rsidRDefault="005851FF" w:rsidP="005851FF">
      <w:pPr>
        <w:tabs>
          <w:tab w:val="left" w:pos="5670"/>
        </w:tabs>
        <w:ind w:right="-1" w:firstLine="5529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 xml:space="preserve">к постановлению Администрации </w:t>
      </w:r>
    </w:p>
    <w:p w:rsidR="005851FF" w:rsidRPr="005851FF" w:rsidRDefault="005851FF" w:rsidP="005851FF">
      <w:pPr>
        <w:tabs>
          <w:tab w:val="left" w:pos="5670"/>
          <w:tab w:val="left" w:pos="5812"/>
        </w:tabs>
        <w:ind w:right="-1" w:firstLine="5529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>города Переславля-Залесского»</w:t>
      </w:r>
    </w:p>
    <w:p w:rsidR="005851FF" w:rsidRPr="005851FF" w:rsidRDefault="005851FF" w:rsidP="005851FF">
      <w:pPr>
        <w:tabs>
          <w:tab w:val="left" w:pos="5670"/>
          <w:tab w:val="right" w:pos="9356"/>
        </w:tabs>
        <w:ind w:right="-1" w:firstLine="5529"/>
        <w:rPr>
          <w:rFonts w:eastAsia="Calibri"/>
          <w:sz w:val="26"/>
          <w:szCs w:val="26"/>
          <w:u w:val="single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>от 09.12.2022 ПОС.03-2719/22</w:t>
      </w:r>
    </w:p>
    <w:p w:rsidR="00F36DDF" w:rsidRDefault="00F36DDF" w:rsidP="00F36DDF">
      <w:pPr>
        <w:tabs>
          <w:tab w:val="left" w:pos="780"/>
          <w:tab w:val="left" w:pos="2977"/>
        </w:tabs>
        <w:spacing w:after="120"/>
        <w:ind w:firstLine="709"/>
        <w:jc w:val="both"/>
        <w:rPr>
          <w:sz w:val="26"/>
          <w:szCs w:val="26"/>
        </w:rPr>
      </w:pPr>
    </w:p>
    <w:p w:rsidR="00F36DDF" w:rsidRPr="005851FF" w:rsidRDefault="00F36DDF" w:rsidP="005851FF">
      <w:pPr>
        <w:suppressAutoHyphens/>
        <w:overflowPunct w:val="0"/>
        <w:autoSpaceDE w:val="0"/>
        <w:jc w:val="center"/>
        <w:textAlignment w:val="baseline"/>
        <w:rPr>
          <w:sz w:val="26"/>
          <w:szCs w:val="26"/>
          <w:lang w:eastAsia="ar-SA"/>
        </w:rPr>
      </w:pPr>
      <w:r w:rsidRPr="005851FF">
        <w:rPr>
          <w:sz w:val="26"/>
          <w:szCs w:val="26"/>
          <w:lang w:eastAsia="ar-SA"/>
        </w:rPr>
        <w:t>Перечень</w:t>
      </w:r>
    </w:p>
    <w:p w:rsidR="00F36DDF" w:rsidRPr="005851FF" w:rsidRDefault="00F36DDF" w:rsidP="005851FF">
      <w:pPr>
        <w:contextualSpacing/>
        <w:jc w:val="center"/>
        <w:rPr>
          <w:rFonts w:eastAsia="Calibri"/>
          <w:sz w:val="26"/>
          <w:szCs w:val="26"/>
          <w:lang w:eastAsia="en-US"/>
        </w:rPr>
      </w:pPr>
      <w:r w:rsidRPr="005851FF">
        <w:rPr>
          <w:rFonts w:eastAsia="Calibri"/>
          <w:sz w:val="26"/>
          <w:szCs w:val="26"/>
          <w:lang w:eastAsia="en-US"/>
        </w:rPr>
        <w:t>лиц, уполномоченных на принятие решений о возврате животных</w:t>
      </w:r>
    </w:p>
    <w:p w:rsidR="00F36DDF" w:rsidRDefault="00F36DDF" w:rsidP="005851FF">
      <w:pPr>
        <w:tabs>
          <w:tab w:val="left" w:pos="780"/>
          <w:tab w:val="left" w:pos="2977"/>
        </w:tabs>
        <w:ind w:firstLine="709"/>
        <w:jc w:val="center"/>
        <w:rPr>
          <w:sz w:val="26"/>
          <w:szCs w:val="26"/>
          <w:lang w:eastAsia="ar-SA"/>
        </w:rPr>
      </w:pPr>
      <w:r w:rsidRPr="005851FF">
        <w:rPr>
          <w:sz w:val="26"/>
          <w:szCs w:val="26"/>
          <w:lang w:eastAsia="ar-SA"/>
        </w:rPr>
        <w:t>без владельцев на прежние места их обитания</w:t>
      </w:r>
    </w:p>
    <w:p w:rsidR="005851FF" w:rsidRDefault="005851FF" w:rsidP="005851FF">
      <w:pPr>
        <w:tabs>
          <w:tab w:val="left" w:pos="780"/>
          <w:tab w:val="left" w:pos="2977"/>
        </w:tabs>
        <w:ind w:firstLine="709"/>
        <w:jc w:val="center"/>
        <w:rPr>
          <w:sz w:val="26"/>
          <w:szCs w:val="26"/>
          <w:lang w:eastAsia="ar-SA"/>
        </w:rPr>
      </w:pPr>
    </w:p>
    <w:p w:rsidR="00F36DDF" w:rsidRDefault="00F36DDF" w:rsidP="005851FF">
      <w:pPr>
        <w:tabs>
          <w:tab w:val="left" w:pos="780"/>
          <w:tab w:val="left" w:pos="2977"/>
        </w:tabs>
        <w:jc w:val="both"/>
        <w:rPr>
          <w:sz w:val="26"/>
          <w:szCs w:val="26"/>
        </w:rPr>
      </w:pPr>
      <w:r w:rsidRPr="00F36DDF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заместитель главы Администрации города Переславля-Залесского</w:t>
      </w:r>
      <w:r w:rsidR="005734A7">
        <w:rPr>
          <w:sz w:val="26"/>
          <w:szCs w:val="26"/>
        </w:rPr>
        <w:t xml:space="preserve">, </w:t>
      </w:r>
      <w:r w:rsidR="00280C55">
        <w:rPr>
          <w:spacing w:val="2"/>
          <w:sz w:val="26"/>
          <w:szCs w:val="26"/>
        </w:rPr>
        <w:t>курирующий</w:t>
      </w:r>
      <w:r w:rsidR="005734A7" w:rsidRPr="005734A7">
        <w:rPr>
          <w:spacing w:val="2"/>
          <w:sz w:val="26"/>
          <w:szCs w:val="26"/>
        </w:rPr>
        <w:t xml:space="preserve"> соответствующее направление деятельности</w:t>
      </w:r>
      <w:r>
        <w:rPr>
          <w:sz w:val="26"/>
          <w:szCs w:val="26"/>
        </w:rPr>
        <w:t>;</w:t>
      </w:r>
    </w:p>
    <w:p w:rsidR="00F36DDF" w:rsidRDefault="00F36DDF" w:rsidP="005851FF">
      <w:pPr>
        <w:tabs>
          <w:tab w:val="left" w:pos="780"/>
          <w:tab w:val="left" w:pos="2977"/>
        </w:tabs>
        <w:jc w:val="both"/>
        <w:rPr>
          <w:sz w:val="26"/>
          <w:szCs w:val="26"/>
        </w:rPr>
      </w:pPr>
      <w:r w:rsidRPr="00F36DDF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директор</w:t>
      </w:r>
      <w:r w:rsidRPr="00F36DDF">
        <w:rPr>
          <w:sz w:val="26"/>
          <w:szCs w:val="26"/>
        </w:rPr>
        <w:t xml:space="preserve"> МКУ «Центр развития города Переславля-Залесского»</w:t>
      </w:r>
      <w:r>
        <w:rPr>
          <w:sz w:val="26"/>
          <w:szCs w:val="26"/>
        </w:rPr>
        <w:t>;</w:t>
      </w:r>
    </w:p>
    <w:p w:rsidR="00F36DDF" w:rsidRDefault="00F36DDF" w:rsidP="00F36DDF">
      <w:pPr>
        <w:tabs>
          <w:tab w:val="left" w:pos="780"/>
          <w:tab w:val="left" w:pos="2977"/>
        </w:tabs>
        <w:jc w:val="both"/>
        <w:rPr>
          <w:sz w:val="26"/>
          <w:szCs w:val="26"/>
        </w:rPr>
      </w:pPr>
      <w:r w:rsidRPr="00F36DDF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начальник отдела формирования комфортной городской среды </w:t>
      </w:r>
      <w:r w:rsidRPr="00F36DDF">
        <w:rPr>
          <w:sz w:val="26"/>
          <w:szCs w:val="26"/>
        </w:rPr>
        <w:t>МКУ «Центр развития города Переславля-Залесского»</w:t>
      </w:r>
      <w:r>
        <w:rPr>
          <w:sz w:val="26"/>
          <w:szCs w:val="26"/>
        </w:rPr>
        <w:t>;</w:t>
      </w:r>
    </w:p>
    <w:p w:rsidR="00F36DDF" w:rsidRPr="00F36DDF" w:rsidRDefault="00F36DDF" w:rsidP="00F36DDF">
      <w:pPr>
        <w:jc w:val="both"/>
        <w:rPr>
          <w:sz w:val="26"/>
          <w:szCs w:val="26"/>
        </w:rPr>
      </w:pPr>
      <w:r w:rsidRPr="00F36DDF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F36DDF">
        <w:rPr>
          <w:sz w:val="26"/>
          <w:szCs w:val="26"/>
        </w:rPr>
        <w:t>начальник Нагорьевского территориального управления;</w:t>
      </w:r>
    </w:p>
    <w:p w:rsidR="00F36DDF" w:rsidRPr="00F36DDF" w:rsidRDefault="00F36DDF" w:rsidP="00F36DDF">
      <w:pPr>
        <w:jc w:val="both"/>
        <w:rPr>
          <w:sz w:val="26"/>
          <w:szCs w:val="26"/>
        </w:rPr>
      </w:pPr>
      <w:r w:rsidRPr="00F36DDF">
        <w:rPr>
          <w:sz w:val="26"/>
          <w:szCs w:val="26"/>
        </w:rPr>
        <w:t>– начальник Пригородного территориального управления;</w:t>
      </w:r>
    </w:p>
    <w:p w:rsidR="00F36DDF" w:rsidRPr="00F36DDF" w:rsidRDefault="00F36DDF" w:rsidP="00F36DDF">
      <w:pPr>
        <w:tabs>
          <w:tab w:val="left" w:pos="709"/>
        </w:tabs>
        <w:jc w:val="both"/>
        <w:rPr>
          <w:sz w:val="26"/>
          <w:szCs w:val="26"/>
        </w:rPr>
      </w:pPr>
      <w:r w:rsidRPr="00F36DDF">
        <w:rPr>
          <w:sz w:val="26"/>
          <w:szCs w:val="26"/>
        </w:rPr>
        <w:t>– начальник Рязанцевск</w:t>
      </w:r>
      <w:r>
        <w:rPr>
          <w:sz w:val="26"/>
          <w:szCs w:val="26"/>
        </w:rPr>
        <w:t>ого территориального управления.</w:t>
      </w:r>
    </w:p>
    <w:p w:rsidR="00F36DDF" w:rsidRDefault="00F36DDF" w:rsidP="00F36DDF">
      <w:pPr>
        <w:tabs>
          <w:tab w:val="left" w:pos="780"/>
          <w:tab w:val="left" w:pos="2977"/>
        </w:tabs>
        <w:jc w:val="both"/>
        <w:rPr>
          <w:sz w:val="26"/>
          <w:szCs w:val="26"/>
        </w:rPr>
      </w:pPr>
    </w:p>
    <w:p w:rsidR="00E57D35" w:rsidRPr="00E57D35" w:rsidRDefault="00E57D35" w:rsidP="00E57D35">
      <w:pPr>
        <w:tabs>
          <w:tab w:val="left" w:pos="5670"/>
        </w:tabs>
        <w:ind w:right="-1"/>
        <w:rPr>
          <w:rFonts w:eastAsia="Calibri"/>
          <w:b/>
          <w:sz w:val="26"/>
          <w:szCs w:val="26"/>
          <w:lang w:eastAsia="en-US"/>
        </w:rPr>
      </w:pPr>
    </w:p>
    <w:sectPr w:rsidR="00E57D35" w:rsidRPr="00E57D35" w:rsidSect="00D263AA">
      <w:footerReference w:type="even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9B0" w:rsidRDefault="000429B0">
      <w:r>
        <w:separator/>
      </w:r>
    </w:p>
  </w:endnote>
  <w:endnote w:type="continuationSeparator" w:id="0">
    <w:p w:rsidR="000429B0" w:rsidRDefault="000429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C6" w:rsidRDefault="00121286" w:rsidP="00F807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7AC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7AC6">
      <w:rPr>
        <w:rStyle w:val="a5"/>
        <w:noProof/>
      </w:rPr>
      <w:t>3</w:t>
    </w:r>
    <w:r>
      <w:rPr>
        <w:rStyle w:val="a5"/>
      </w:rPr>
      <w:fldChar w:fldCharType="end"/>
    </w:r>
  </w:p>
  <w:p w:rsidR="00AC7AC6" w:rsidRDefault="00AC7A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9B0" w:rsidRDefault="000429B0">
      <w:r>
        <w:separator/>
      </w:r>
    </w:p>
  </w:footnote>
  <w:footnote w:type="continuationSeparator" w:id="0">
    <w:p w:rsidR="000429B0" w:rsidRDefault="000429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CCE64B38"/>
    <w:lvl w:ilvl="0" w:tplc="24AEAB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C80DCA"/>
    <w:multiLevelType w:val="multilevel"/>
    <w:tmpl w:val="767AA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97540E0"/>
    <w:multiLevelType w:val="hybridMultilevel"/>
    <w:tmpl w:val="95569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E0D84"/>
    <w:multiLevelType w:val="hybridMultilevel"/>
    <w:tmpl w:val="4E54504A"/>
    <w:lvl w:ilvl="0" w:tplc="4B4AB4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30663"/>
    <w:multiLevelType w:val="hybridMultilevel"/>
    <w:tmpl w:val="0EBA4C12"/>
    <w:lvl w:ilvl="0" w:tplc="DABAD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4110E"/>
    <w:multiLevelType w:val="multilevel"/>
    <w:tmpl w:val="F49245D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4E195051"/>
    <w:multiLevelType w:val="multilevel"/>
    <w:tmpl w:val="1674A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566B14AB"/>
    <w:multiLevelType w:val="multilevel"/>
    <w:tmpl w:val="253A71B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64B71E7B"/>
    <w:multiLevelType w:val="multilevel"/>
    <w:tmpl w:val="377AC9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1">
    <w:nsid w:val="70F533A1"/>
    <w:multiLevelType w:val="hybridMultilevel"/>
    <w:tmpl w:val="E200A80E"/>
    <w:lvl w:ilvl="0" w:tplc="F61075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2">
    <w:nsid w:val="7353120B"/>
    <w:multiLevelType w:val="hybridMultilevel"/>
    <w:tmpl w:val="E904BA66"/>
    <w:lvl w:ilvl="0" w:tplc="B98006D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253FA0"/>
    <w:multiLevelType w:val="multilevel"/>
    <w:tmpl w:val="5BF899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14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  <w:num w:numId="9">
    <w:abstractNumId w:val="12"/>
  </w:num>
  <w:num w:numId="10">
    <w:abstractNumId w:val="11"/>
  </w:num>
  <w:num w:numId="11">
    <w:abstractNumId w:val="14"/>
  </w:num>
  <w:num w:numId="12">
    <w:abstractNumId w:val="1"/>
  </w:num>
  <w:num w:numId="13">
    <w:abstractNumId w:val="13"/>
  </w:num>
  <w:num w:numId="14">
    <w:abstractNumId w:val="8"/>
  </w:num>
  <w:num w:numId="15">
    <w:abstractNumId w:val="10"/>
  </w:num>
  <w:num w:numId="16">
    <w:abstractNumId w:val="5"/>
  </w:num>
  <w:num w:numId="17">
    <w:abstractNumId w:val="9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8434E"/>
    <w:rsid w:val="00010FB8"/>
    <w:rsid w:val="0001396B"/>
    <w:rsid w:val="000154B2"/>
    <w:rsid w:val="000202E3"/>
    <w:rsid w:val="000234D3"/>
    <w:rsid w:val="00024660"/>
    <w:rsid w:val="000256DB"/>
    <w:rsid w:val="00025DB7"/>
    <w:rsid w:val="00030BA8"/>
    <w:rsid w:val="0003309E"/>
    <w:rsid w:val="00035D38"/>
    <w:rsid w:val="00035E7D"/>
    <w:rsid w:val="00036AF2"/>
    <w:rsid w:val="000429B0"/>
    <w:rsid w:val="000467ED"/>
    <w:rsid w:val="00054AAF"/>
    <w:rsid w:val="0005631A"/>
    <w:rsid w:val="00067111"/>
    <w:rsid w:val="00076779"/>
    <w:rsid w:val="000A67CA"/>
    <w:rsid w:val="000B2908"/>
    <w:rsid w:val="000B4031"/>
    <w:rsid w:val="000B4F87"/>
    <w:rsid w:val="000B7A63"/>
    <w:rsid w:val="000C3151"/>
    <w:rsid w:val="000D2FF0"/>
    <w:rsid w:val="000E4AD1"/>
    <w:rsid w:val="000E4FCA"/>
    <w:rsid w:val="000E6F65"/>
    <w:rsid w:val="000F1855"/>
    <w:rsid w:val="0010097B"/>
    <w:rsid w:val="00106581"/>
    <w:rsid w:val="00106D04"/>
    <w:rsid w:val="00106D19"/>
    <w:rsid w:val="00121286"/>
    <w:rsid w:val="00125409"/>
    <w:rsid w:val="00131B7A"/>
    <w:rsid w:val="0013407F"/>
    <w:rsid w:val="00134324"/>
    <w:rsid w:val="00141988"/>
    <w:rsid w:val="001461D7"/>
    <w:rsid w:val="001517F4"/>
    <w:rsid w:val="001527B3"/>
    <w:rsid w:val="0017231F"/>
    <w:rsid w:val="00175F1A"/>
    <w:rsid w:val="00176F92"/>
    <w:rsid w:val="0017715C"/>
    <w:rsid w:val="001838F9"/>
    <w:rsid w:val="00194489"/>
    <w:rsid w:val="001A122A"/>
    <w:rsid w:val="001C175C"/>
    <w:rsid w:val="001C1979"/>
    <w:rsid w:val="001C6919"/>
    <w:rsid w:val="001E7E12"/>
    <w:rsid w:val="001F0342"/>
    <w:rsid w:val="00200110"/>
    <w:rsid w:val="00207C4C"/>
    <w:rsid w:val="00212F1C"/>
    <w:rsid w:val="00214998"/>
    <w:rsid w:val="002160BF"/>
    <w:rsid w:val="002175FC"/>
    <w:rsid w:val="00231663"/>
    <w:rsid w:val="00232E27"/>
    <w:rsid w:val="002441A8"/>
    <w:rsid w:val="00253DD4"/>
    <w:rsid w:val="002573EE"/>
    <w:rsid w:val="00257BA5"/>
    <w:rsid w:val="0026560A"/>
    <w:rsid w:val="00266305"/>
    <w:rsid w:val="0027367D"/>
    <w:rsid w:val="00280C55"/>
    <w:rsid w:val="0028215E"/>
    <w:rsid w:val="002906D0"/>
    <w:rsid w:val="00295367"/>
    <w:rsid w:val="002A106E"/>
    <w:rsid w:val="002A4F2B"/>
    <w:rsid w:val="002B4BC9"/>
    <w:rsid w:val="002C6922"/>
    <w:rsid w:val="002C6AF2"/>
    <w:rsid w:val="002D356F"/>
    <w:rsid w:val="002E2EC7"/>
    <w:rsid w:val="002E32A4"/>
    <w:rsid w:val="002E5DB4"/>
    <w:rsid w:val="002F180B"/>
    <w:rsid w:val="00300165"/>
    <w:rsid w:val="0030262C"/>
    <w:rsid w:val="00304EC2"/>
    <w:rsid w:val="00313D05"/>
    <w:rsid w:val="003159B1"/>
    <w:rsid w:val="00323D87"/>
    <w:rsid w:val="00324A24"/>
    <w:rsid w:val="0032546C"/>
    <w:rsid w:val="0032605A"/>
    <w:rsid w:val="00333D68"/>
    <w:rsid w:val="00334F97"/>
    <w:rsid w:val="00335D62"/>
    <w:rsid w:val="0034171B"/>
    <w:rsid w:val="00346D5E"/>
    <w:rsid w:val="00355E74"/>
    <w:rsid w:val="00356F37"/>
    <w:rsid w:val="00370586"/>
    <w:rsid w:val="00373B68"/>
    <w:rsid w:val="00377908"/>
    <w:rsid w:val="00380D7E"/>
    <w:rsid w:val="00383E88"/>
    <w:rsid w:val="00384398"/>
    <w:rsid w:val="0038606F"/>
    <w:rsid w:val="00394FCD"/>
    <w:rsid w:val="003A4695"/>
    <w:rsid w:val="003A51A2"/>
    <w:rsid w:val="003B6184"/>
    <w:rsid w:val="003B68E6"/>
    <w:rsid w:val="003B6C27"/>
    <w:rsid w:val="003C3AF8"/>
    <w:rsid w:val="003C7DDF"/>
    <w:rsid w:val="003D2D35"/>
    <w:rsid w:val="003D43A1"/>
    <w:rsid w:val="003E3491"/>
    <w:rsid w:val="003E604F"/>
    <w:rsid w:val="003E69F3"/>
    <w:rsid w:val="003F2B75"/>
    <w:rsid w:val="003F3434"/>
    <w:rsid w:val="004075CC"/>
    <w:rsid w:val="00423196"/>
    <w:rsid w:val="00427BD5"/>
    <w:rsid w:val="00436CEE"/>
    <w:rsid w:val="004373EF"/>
    <w:rsid w:val="00441077"/>
    <w:rsid w:val="00443479"/>
    <w:rsid w:val="00443569"/>
    <w:rsid w:val="004459F2"/>
    <w:rsid w:val="00445C80"/>
    <w:rsid w:val="00451638"/>
    <w:rsid w:val="00456EC5"/>
    <w:rsid w:val="00461DA2"/>
    <w:rsid w:val="00470C53"/>
    <w:rsid w:val="004723B4"/>
    <w:rsid w:val="004830F2"/>
    <w:rsid w:val="004851A0"/>
    <w:rsid w:val="0048704F"/>
    <w:rsid w:val="00490A02"/>
    <w:rsid w:val="0049146C"/>
    <w:rsid w:val="004915FE"/>
    <w:rsid w:val="004964C6"/>
    <w:rsid w:val="004A1267"/>
    <w:rsid w:val="004A19FC"/>
    <w:rsid w:val="004A3B01"/>
    <w:rsid w:val="004A3D2A"/>
    <w:rsid w:val="004A547D"/>
    <w:rsid w:val="004A5B8D"/>
    <w:rsid w:val="004C218C"/>
    <w:rsid w:val="004C2855"/>
    <w:rsid w:val="004D1C43"/>
    <w:rsid w:val="004D26B8"/>
    <w:rsid w:val="004D4780"/>
    <w:rsid w:val="004D5B50"/>
    <w:rsid w:val="004E5B6F"/>
    <w:rsid w:val="004F16FA"/>
    <w:rsid w:val="0051079D"/>
    <w:rsid w:val="00513CE1"/>
    <w:rsid w:val="00523CAF"/>
    <w:rsid w:val="00526110"/>
    <w:rsid w:val="005318AE"/>
    <w:rsid w:val="00532245"/>
    <w:rsid w:val="0053698C"/>
    <w:rsid w:val="00572B87"/>
    <w:rsid w:val="00572C9F"/>
    <w:rsid w:val="005734A7"/>
    <w:rsid w:val="00574A17"/>
    <w:rsid w:val="005851FF"/>
    <w:rsid w:val="005A335C"/>
    <w:rsid w:val="005B621C"/>
    <w:rsid w:val="005B7997"/>
    <w:rsid w:val="005C13E1"/>
    <w:rsid w:val="005C13E5"/>
    <w:rsid w:val="005C5274"/>
    <w:rsid w:val="005D277E"/>
    <w:rsid w:val="005D466B"/>
    <w:rsid w:val="005E65AD"/>
    <w:rsid w:val="005E67E8"/>
    <w:rsid w:val="005F2546"/>
    <w:rsid w:val="00600913"/>
    <w:rsid w:val="00615B8B"/>
    <w:rsid w:val="00616841"/>
    <w:rsid w:val="00620BB8"/>
    <w:rsid w:val="006221B1"/>
    <w:rsid w:val="00636C2D"/>
    <w:rsid w:val="00637B0C"/>
    <w:rsid w:val="00667557"/>
    <w:rsid w:val="00673F63"/>
    <w:rsid w:val="00674302"/>
    <w:rsid w:val="006751A0"/>
    <w:rsid w:val="006752D8"/>
    <w:rsid w:val="0068170D"/>
    <w:rsid w:val="006850EE"/>
    <w:rsid w:val="0069105F"/>
    <w:rsid w:val="00692B8E"/>
    <w:rsid w:val="0069702D"/>
    <w:rsid w:val="00697AA0"/>
    <w:rsid w:val="006A20B4"/>
    <w:rsid w:val="006C1F19"/>
    <w:rsid w:val="006C2C8B"/>
    <w:rsid w:val="006E1F4F"/>
    <w:rsid w:val="006E6084"/>
    <w:rsid w:val="006E790D"/>
    <w:rsid w:val="006F139F"/>
    <w:rsid w:val="006F63E9"/>
    <w:rsid w:val="00702AD7"/>
    <w:rsid w:val="00733EE3"/>
    <w:rsid w:val="00736574"/>
    <w:rsid w:val="00741339"/>
    <w:rsid w:val="00745AA4"/>
    <w:rsid w:val="00754526"/>
    <w:rsid w:val="007575DC"/>
    <w:rsid w:val="00763086"/>
    <w:rsid w:val="007661C9"/>
    <w:rsid w:val="0078211D"/>
    <w:rsid w:val="00783AC6"/>
    <w:rsid w:val="00787E04"/>
    <w:rsid w:val="007910C3"/>
    <w:rsid w:val="00793144"/>
    <w:rsid w:val="007A7F17"/>
    <w:rsid w:val="007B7BDD"/>
    <w:rsid w:val="007E0469"/>
    <w:rsid w:val="007E2F83"/>
    <w:rsid w:val="007F60FE"/>
    <w:rsid w:val="00801010"/>
    <w:rsid w:val="00812B76"/>
    <w:rsid w:val="00821CEB"/>
    <w:rsid w:val="008274B7"/>
    <w:rsid w:val="00845980"/>
    <w:rsid w:val="00846A94"/>
    <w:rsid w:val="008510ED"/>
    <w:rsid w:val="008517FD"/>
    <w:rsid w:val="00857F6B"/>
    <w:rsid w:val="00862534"/>
    <w:rsid w:val="00880918"/>
    <w:rsid w:val="00885B0E"/>
    <w:rsid w:val="00890FA9"/>
    <w:rsid w:val="00892A4E"/>
    <w:rsid w:val="008953C2"/>
    <w:rsid w:val="00895CD1"/>
    <w:rsid w:val="008969E4"/>
    <w:rsid w:val="008A00A1"/>
    <w:rsid w:val="008A2C93"/>
    <w:rsid w:val="008A4308"/>
    <w:rsid w:val="008D21AD"/>
    <w:rsid w:val="008D4CBB"/>
    <w:rsid w:val="008E0565"/>
    <w:rsid w:val="0092079F"/>
    <w:rsid w:val="00934598"/>
    <w:rsid w:val="00941479"/>
    <w:rsid w:val="00950C57"/>
    <w:rsid w:val="009551DF"/>
    <w:rsid w:val="009576C0"/>
    <w:rsid w:val="00961FE2"/>
    <w:rsid w:val="009747F5"/>
    <w:rsid w:val="009843BE"/>
    <w:rsid w:val="0099000A"/>
    <w:rsid w:val="009A15A8"/>
    <w:rsid w:val="009A21A7"/>
    <w:rsid w:val="009A5050"/>
    <w:rsid w:val="009B4476"/>
    <w:rsid w:val="009B4D9D"/>
    <w:rsid w:val="009C0E07"/>
    <w:rsid w:val="009D0A7D"/>
    <w:rsid w:val="009D1213"/>
    <w:rsid w:val="009E5BD3"/>
    <w:rsid w:val="009F5266"/>
    <w:rsid w:val="009F55CC"/>
    <w:rsid w:val="00A03F61"/>
    <w:rsid w:val="00A0493F"/>
    <w:rsid w:val="00A10158"/>
    <w:rsid w:val="00A13D95"/>
    <w:rsid w:val="00A14A8C"/>
    <w:rsid w:val="00A214E5"/>
    <w:rsid w:val="00A27E46"/>
    <w:rsid w:val="00A3082D"/>
    <w:rsid w:val="00A32098"/>
    <w:rsid w:val="00A33AE9"/>
    <w:rsid w:val="00A33F44"/>
    <w:rsid w:val="00A41FA7"/>
    <w:rsid w:val="00A47F3D"/>
    <w:rsid w:val="00A50455"/>
    <w:rsid w:val="00A74FF6"/>
    <w:rsid w:val="00A832C8"/>
    <w:rsid w:val="00A841C2"/>
    <w:rsid w:val="00A84989"/>
    <w:rsid w:val="00A923CD"/>
    <w:rsid w:val="00A92C37"/>
    <w:rsid w:val="00A95BB1"/>
    <w:rsid w:val="00AA01BE"/>
    <w:rsid w:val="00AA2562"/>
    <w:rsid w:val="00AA257B"/>
    <w:rsid w:val="00AA58A6"/>
    <w:rsid w:val="00AA67D8"/>
    <w:rsid w:val="00AC1DE9"/>
    <w:rsid w:val="00AC6EEE"/>
    <w:rsid w:val="00AC765D"/>
    <w:rsid w:val="00AC7AC6"/>
    <w:rsid w:val="00AF4EE5"/>
    <w:rsid w:val="00B0734D"/>
    <w:rsid w:val="00B11F3E"/>
    <w:rsid w:val="00B1233F"/>
    <w:rsid w:val="00B15F02"/>
    <w:rsid w:val="00B202FF"/>
    <w:rsid w:val="00B23C7F"/>
    <w:rsid w:val="00B27D39"/>
    <w:rsid w:val="00B326C8"/>
    <w:rsid w:val="00B37148"/>
    <w:rsid w:val="00B40D99"/>
    <w:rsid w:val="00B41440"/>
    <w:rsid w:val="00B516D9"/>
    <w:rsid w:val="00B51C27"/>
    <w:rsid w:val="00B54BA8"/>
    <w:rsid w:val="00B567B2"/>
    <w:rsid w:val="00B700A2"/>
    <w:rsid w:val="00B71F7E"/>
    <w:rsid w:val="00B83B4E"/>
    <w:rsid w:val="00B84159"/>
    <w:rsid w:val="00B84B00"/>
    <w:rsid w:val="00B85960"/>
    <w:rsid w:val="00B8653D"/>
    <w:rsid w:val="00B865F9"/>
    <w:rsid w:val="00B87D32"/>
    <w:rsid w:val="00B92109"/>
    <w:rsid w:val="00B93412"/>
    <w:rsid w:val="00BA2891"/>
    <w:rsid w:val="00BB1801"/>
    <w:rsid w:val="00BB7679"/>
    <w:rsid w:val="00BD08F3"/>
    <w:rsid w:val="00BD3319"/>
    <w:rsid w:val="00BE58B1"/>
    <w:rsid w:val="00BF066F"/>
    <w:rsid w:val="00BF2250"/>
    <w:rsid w:val="00C14B32"/>
    <w:rsid w:val="00C210AE"/>
    <w:rsid w:val="00C23591"/>
    <w:rsid w:val="00C235B1"/>
    <w:rsid w:val="00C26477"/>
    <w:rsid w:val="00C30715"/>
    <w:rsid w:val="00C36210"/>
    <w:rsid w:val="00C4102A"/>
    <w:rsid w:val="00C547E6"/>
    <w:rsid w:val="00C5618E"/>
    <w:rsid w:val="00C616A4"/>
    <w:rsid w:val="00C67D13"/>
    <w:rsid w:val="00C7176A"/>
    <w:rsid w:val="00C7605F"/>
    <w:rsid w:val="00C80E43"/>
    <w:rsid w:val="00C83C1D"/>
    <w:rsid w:val="00C87B9B"/>
    <w:rsid w:val="00CA28EB"/>
    <w:rsid w:val="00CA3DB9"/>
    <w:rsid w:val="00CD09CB"/>
    <w:rsid w:val="00CD6240"/>
    <w:rsid w:val="00CD6BF0"/>
    <w:rsid w:val="00D03A6E"/>
    <w:rsid w:val="00D078F3"/>
    <w:rsid w:val="00D13CCD"/>
    <w:rsid w:val="00D21675"/>
    <w:rsid w:val="00D263AA"/>
    <w:rsid w:val="00D3085C"/>
    <w:rsid w:val="00D44A0E"/>
    <w:rsid w:val="00D527FB"/>
    <w:rsid w:val="00D53E3B"/>
    <w:rsid w:val="00D602C8"/>
    <w:rsid w:val="00D6288A"/>
    <w:rsid w:val="00D6381C"/>
    <w:rsid w:val="00D8434E"/>
    <w:rsid w:val="00D8619F"/>
    <w:rsid w:val="00D9617A"/>
    <w:rsid w:val="00D978A9"/>
    <w:rsid w:val="00D97F88"/>
    <w:rsid w:val="00DA0F56"/>
    <w:rsid w:val="00DB5B49"/>
    <w:rsid w:val="00DC307D"/>
    <w:rsid w:val="00DC5CCC"/>
    <w:rsid w:val="00DC6F07"/>
    <w:rsid w:val="00DC72DA"/>
    <w:rsid w:val="00DD0056"/>
    <w:rsid w:val="00DD20B4"/>
    <w:rsid w:val="00DD5C30"/>
    <w:rsid w:val="00DD69B5"/>
    <w:rsid w:val="00DE33FA"/>
    <w:rsid w:val="00DE76F0"/>
    <w:rsid w:val="00DE7CB1"/>
    <w:rsid w:val="00DF0DE0"/>
    <w:rsid w:val="00DF1AA4"/>
    <w:rsid w:val="00DF511B"/>
    <w:rsid w:val="00E013A3"/>
    <w:rsid w:val="00E07FE7"/>
    <w:rsid w:val="00E12497"/>
    <w:rsid w:val="00E140BE"/>
    <w:rsid w:val="00E17C99"/>
    <w:rsid w:val="00E2060F"/>
    <w:rsid w:val="00E23271"/>
    <w:rsid w:val="00E460AD"/>
    <w:rsid w:val="00E47C26"/>
    <w:rsid w:val="00E5467B"/>
    <w:rsid w:val="00E57D35"/>
    <w:rsid w:val="00E71E8C"/>
    <w:rsid w:val="00E76FA1"/>
    <w:rsid w:val="00E93863"/>
    <w:rsid w:val="00E96A63"/>
    <w:rsid w:val="00EA124B"/>
    <w:rsid w:val="00EB3D10"/>
    <w:rsid w:val="00EB5D44"/>
    <w:rsid w:val="00EB71E4"/>
    <w:rsid w:val="00EB7E53"/>
    <w:rsid w:val="00EC2899"/>
    <w:rsid w:val="00EC5F26"/>
    <w:rsid w:val="00ED3D6B"/>
    <w:rsid w:val="00ED4D7A"/>
    <w:rsid w:val="00EE6ACA"/>
    <w:rsid w:val="00EF2EC6"/>
    <w:rsid w:val="00EF38E2"/>
    <w:rsid w:val="00EF3B34"/>
    <w:rsid w:val="00EF3E13"/>
    <w:rsid w:val="00F03342"/>
    <w:rsid w:val="00F1105D"/>
    <w:rsid w:val="00F25092"/>
    <w:rsid w:val="00F31E07"/>
    <w:rsid w:val="00F36DDF"/>
    <w:rsid w:val="00F44983"/>
    <w:rsid w:val="00F54D95"/>
    <w:rsid w:val="00F55029"/>
    <w:rsid w:val="00F55AAB"/>
    <w:rsid w:val="00F55F5E"/>
    <w:rsid w:val="00F74DC1"/>
    <w:rsid w:val="00F75DF0"/>
    <w:rsid w:val="00F80793"/>
    <w:rsid w:val="00F844FE"/>
    <w:rsid w:val="00F8456E"/>
    <w:rsid w:val="00F853A7"/>
    <w:rsid w:val="00F9797C"/>
    <w:rsid w:val="00FA1A6C"/>
    <w:rsid w:val="00FB4C21"/>
    <w:rsid w:val="00FB5474"/>
    <w:rsid w:val="00FB5A27"/>
    <w:rsid w:val="00FD5FE8"/>
    <w:rsid w:val="00FD6D86"/>
    <w:rsid w:val="00FE42D9"/>
    <w:rsid w:val="00FE5C62"/>
    <w:rsid w:val="00FF0D7A"/>
    <w:rsid w:val="00FF2990"/>
    <w:rsid w:val="00F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0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510ED"/>
    <w:rPr>
      <w:sz w:val="24"/>
      <w:szCs w:val="24"/>
    </w:rPr>
  </w:style>
  <w:style w:type="character" w:styleId="a5">
    <w:name w:val="page number"/>
    <w:rsid w:val="008510ED"/>
  </w:style>
  <w:style w:type="paragraph" w:styleId="a6">
    <w:name w:val="List Paragraph"/>
    <w:basedOn w:val="a"/>
    <w:uiPriority w:val="34"/>
    <w:qFormat/>
    <w:rsid w:val="00C5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547E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547E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A5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A5050"/>
    <w:rPr>
      <w:sz w:val="24"/>
      <w:szCs w:val="24"/>
    </w:rPr>
  </w:style>
  <w:style w:type="character" w:styleId="ab">
    <w:name w:val="line number"/>
    <w:rsid w:val="00DF1AA4"/>
  </w:style>
  <w:style w:type="character" w:styleId="ac">
    <w:name w:val="Hyperlink"/>
    <w:rsid w:val="00036AF2"/>
    <w:rPr>
      <w:color w:val="0563C1"/>
      <w:u w:val="single"/>
    </w:rPr>
  </w:style>
  <w:style w:type="character" w:customStyle="1" w:styleId="10">
    <w:name w:val="Заголовок 1 Знак"/>
    <w:link w:val="1"/>
    <w:rsid w:val="001C1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335D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5D62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025D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0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510ED"/>
    <w:rPr>
      <w:sz w:val="24"/>
      <w:szCs w:val="24"/>
    </w:rPr>
  </w:style>
  <w:style w:type="character" w:styleId="a5">
    <w:name w:val="page number"/>
    <w:rsid w:val="008510ED"/>
  </w:style>
  <w:style w:type="paragraph" w:styleId="a6">
    <w:name w:val="List Paragraph"/>
    <w:basedOn w:val="a"/>
    <w:uiPriority w:val="34"/>
    <w:qFormat/>
    <w:rsid w:val="00C5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547E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C547E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A5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A5050"/>
    <w:rPr>
      <w:sz w:val="24"/>
      <w:szCs w:val="24"/>
    </w:rPr>
  </w:style>
  <w:style w:type="character" w:styleId="ab">
    <w:name w:val="line number"/>
    <w:rsid w:val="00DF1AA4"/>
  </w:style>
  <w:style w:type="character" w:styleId="ac">
    <w:name w:val="Hyperlink"/>
    <w:rsid w:val="00036AF2"/>
    <w:rPr>
      <w:color w:val="0563C1"/>
      <w:u w:val="single"/>
    </w:rPr>
  </w:style>
  <w:style w:type="character" w:customStyle="1" w:styleId="10">
    <w:name w:val="Заголовок 1 Знак"/>
    <w:link w:val="1"/>
    <w:rsid w:val="001C1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335D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5D62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025D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9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A987A-458A-4F77-AD4A-F153BEFDF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356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3228</CharactersWithSpaces>
  <SharedDoc>false</SharedDoc>
  <HLinks>
    <vt:vector size="6" baseType="variant"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mailto:postmaster@gorod.pereslavl.ru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10</cp:revision>
  <cp:lastPrinted>2022-12-07T08:19:00Z</cp:lastPrinted>
  <dcterms:created xsi:type="dcterms:W3CDTF">2022-12-02T10:20:00Z</dcterms:created>
  <dcterms:modified xsi:type="dcterms:W3CDTF">2022-12-09T11:34:00Z</dcterms:modified>
</cp:coreProperties>
</file>