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B6" w:rsidRPr="002F03B6" w:rsidRDefault="002F03B6" w:rsidP="002F03B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B6" w:rsidRPr="002F03B6" w:rsidRDefault="002F03B6" w:rsidP="002F03B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F03B6" w:rsidRPr="002F03B6" w:rsidRDefault="002F03B6" w:rsidP="002F03B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F03B6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2F03B6" w:rsidRPr="002F03B6" w:rsidRDefault="002F03B6" w:rsidP="002F03B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F03B6">
        <w:rPr>
          <w:sz w:val="26"/>
          <w:szCs w:val="26"/>
          <w:lang w:eastAsia="ru-RU"/>
        </w:rPr>
        <w:t>ГОРОДА ПЕРЕСЛАВЛЯ-ЗАЛЕССКОГО</w:t>
      </w:r>
    </w:p>
    <w:p w:rsidR="002F03B6" w:rsidRPr="002F03B6" w:rsidRDefault="002F03B6" w:rsidP="002F03B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F03B6">
        <w:rPr>
          <w:sz w:val="26"/>
          <w:szCs w:val="26"/>
          <w:lang w:eastAsia="ru-RU"/>
        </w:rPr>
        <w:t>ЯРОСЛАВСКОЙ ОБЛАСТИ</w:t>
      </w:r>
    </w:p>
    <w:p w:rsidR="002F03B6" w:rsidRPr="002F03B6" w:rsidRDefault="002F03B6" w:rsidP="002F03B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F03B6" w:rsidRPr="002F03B6" w:rsidRDefault="002F03B6" w:rsidP="002F03B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2F03B6">
        <w:rPr>
          <w:sz w:val="26"/>
          <w:szCs w:val="26"/>
          <w:lang w:eastAsia="ru-RU"/>
        </w:rPr>
        <w:t>ПОСТАНОВЛЕНИЕ</w:t>
      </w:r>
    </w:p>
    <w:p w:rsidR="002F03B6" w:rsidRPr="002F03B6" w:rsidRDefault="002F03B6" w:rsidP="002F03B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2F03B6" w:rsidRPr="002F03B6" w:rsidRDefault="002F03B6" w:rsidP="002F03B6">
      <w:pPr>
        <w:suppressAutoHyphens w:val="0"/>
        <w:rPr>
          <w:sz w:val="26"/>
          <w:szCs w:val="26"/>
          <w:lang w:eastAsia="ru-RU"/>
        </w:rPr>
      </w:pPr>
      <w:bookmarkStart w:id="0" w:name="_GoBack"/>
      <w:bookmarkEnd w:id="0"/>
      <w:r w:rsidRPr="002F03B6">
        <w:rPr>
          <w:sz w:val="26"/>
          <w:szCs w:val="26"/>
          <w:lang w:eastAsia="ru-RU"/>
        </w:rPr>
        <w:t>От</w:t>
      </w:r>
      <w:r w:rsidR="00080286">
        <w:rPr>
          <w:sz w:val="26"/>
          <w:szCs w:val="26"/>
          <w:lang w:eastAsia="ru-RU"/>
        </w:rPr>
        <w:t xml:space="preserve"> 25.11.2019</w:t>
      </w:r>
      <w:r w:rsidRPr="002F03B6">
        <w:rPr>
          <w:sz w:val="26"/>
          <w:szCs w:val="26"/>
          <w:lang w:eastAsia="ru-RU"/>
        </w:rPr>
        <w:t xml:space="preserve"> №</w:t>
      </w:r>
      <w:r w:rsidR="00080286">
        <w:rPr>
          <w:sz w:val="26"/>
          <w:szCs w:val="26"/>
          <w:lang w:eastAsia="ru-RU"/>
        </w:rPr>
        <w:t xml:space="preserve"> ПОС.03-2720/19</w:t>
      </w:r>
      <w:r w:rsidRPr="002F03B6">
        <w:rPr>
          <w:sz w:val="26"/>
          <w:szCs w:val="26"/>
          <w:lang w:eastAsia="ru-RU"/>
        </w:rPr>
        <w:t xml:space="preserve"> </w:t>
      </w:r>
    </w:p>
    <w:p w:rsidR="002F03B6" w:rsidRPr="002F03B6" w:rsidRDefault="002F03B6" w:rsidP="002F03B6">
      <w:pPr>
        <w:suppressAutoHyphens w:val="0"/>
        <w:rPr>
          <w:sz w:val="26"/>
          <w:szCs w:val="26"/>
          <w:lang w:eastAsia="ru-RU"/>
        </w:rPr>
      </w:pPr>
      <w:r w:rsidRPr="002F03B6">
        <w:rPr>
          <w:sz w:val="26"/>
          <w:szCs w:val="26"/>
          <w:lang w:eastAsia="ru-RU"/>
        </w:rPr>
        <w:t>г. Переславль-Залесский</w:t>
      </w:r>
    </w:p>
    <w:p w:rsidR="002F03B6" w:rsidRPr="002F03B6" w:rsidRDefault="002F03B6" w:rsidP="002F03B6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875AD0" w:rsidRDefault="00C01FDB" w:rsidP="004C6323">
      <w:pPr>
        <w:rPr>
          <w:sz w:val="26"/>
          <w:szCs w:val="26"/>
        </w:rPr>
      </w:pPr>
      <w:r w:rsidRPr="007F6A54">
        <w:rPr>
          <w:sz w:val="26"/>
          <w:szCs w:val="26"/>
        </w:rPr>
        <w:t>О</w:t>
      </w:r>
      <w:r w:rsidR="007559C9" w:rsidRPr="007F6A54">
        <w:rPr>
          <w:sz w:val="26"/>
          <w:szCs w:val="26"/>
        </w:rPr>
        <w:t xml:space="preserve">б утверждении </w:t>
      </w:r>
      <w:r w:rsidRPr="007F6A54">
        <w:rPr>
          <w:sz w:val="26"/>
          <w:szCs w:val="26"/>
        </w:rPr>
        <w:t>Административного регламента</w:t>
      </w:r>
      <w:r w:rsidR="00ED0A85">
        <w:rPr>
          <w:sz w:val="26"/>
          <w:szCs w:val="26"/>
        </w:rPr>
        <w:t xml:space="preserve"> </w:t>
      </w:r>
    </w:p>
    <w:p w:rsidR="00875AD0" w:rsidRDefault="00875AD0" w:rsidP="00875AD0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C01FDB" w:rsidRPr="007F6A54">
        <w:rPr>
          <w:sz w:val="26"/>
          <w:szCs w:val="26"/>
        </w:rPr>
        <w:t>редоставления</w:t>
      </w:r>
      <w:r>
        <w:rPr>
          <w:sz w:val="26"/>
          <w:szCs w:val="26"/>
        </w:rPr>
        <w:t xml:space="preserve"> </w:t>
      </w:r>
      <w:r w:rsidR="00C01FDB" w:rsidRPr="007F6A54">
        <w:rPr>
          <w:sz w:val="26"/>
          <w:szCs w:val="26"/>
        </w:rPr>
        <w:t xml:space="preserve">муниципальной услуги </w:t>
      </w:r>
      <w:r w:rsidR="001B229C" w:rsidRPr="007F6A54">
        <w:rPr>
          <w:sz w:val="26"/>
          <w:szCs w:val="26"/>
        </w:rPr>
        <w:t>«</w:t>
      </w:r>
      <w:r>
        <w:rPr>
          <w:sz w:val="26"/>
          <w:szCs w:val="26"/>
        </w:rPr>
        <w:t>Признание</w:t>
      </w:r>
    </w:p>
    <w:p w:rsidR="00C01FDB" w:rsidRPr="007F6A54" w:rsidRDefault="00875AD0" w:rsidP="00875AD0">
      <w:pPr>
        <w:rPr>
          <w:sz w:val="26"/>
          <w:szCs w:val="26"/>
        </w:rPr>
      </w:pPr>
      <w:r>
        <w:rPr>
          <w:sz w:val="26"/>
          <w:szCs w:val="26"/>
        </w:rPr>
        <w:t>садового дома жилым домом и жилого дома садовым домом</w:t>
      </w:r>
      <w:r w:rsidR="001B229C" w:rsidRPr="007F6A54">
        <w:rPr>
          <w:sz w:val="26"/>
          <w:szCs w:val="26"/>
        </w:rPr>
        <w:t>»</w:t>
      </w:r>
    </w:p>
    <w:p w:rsidR="00C01FDB" w:rsidRPr="009E28AA" w:rsidRDefault="00C01FDB" w:rsidP="00C01FDB">
      <w:pPr>
        <w:rPr>
          <w:sz w:val="26"/>
          <w:szCs w:val="26"/>
        </w:rPr>
      </w:pPr>
    </w:p>
    <w:p w:rsidR="00BF1C92" w:rsidRPr="009E28AA" w:rsidRDefault="006E23D3" w:rsidP="00BF1C92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A2106" w:rsidRPr="009A2106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28</w:t>
      </w:r>
      <w:r w:rsidR="009A2106">
        <w:rPr>
          <w:rFonts w:ascii="Times New Roman" w:hAnsi="Times New Roman"/>
          <w:sz w:val="26"/>
          <w:szCs w:val="26"/>
        </w:rPr>
        <w:t xml:space="preserve">.01.2006 № </w:t>
      </w:r>
      <w:r w:rsidR="009A2106" w:rsidRPr="009A2106">
        <w:rPr>
          <w:rFonts w:ascii="Times New Roman" w:hAnsi="Times New Roman" w:cs="Times New Roman"/>
          <w:sz w:val="26"/>
          <w:szCs w:val="26"/>
        </w:rPr>
        <w:t>47 «</w:t>
      </w:r>
      <w:r w:rsidR="009A2106" w:rsidRPr="009A2106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A21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постановлениями Администрации г</w:t>
      </w:r>
      <w:proofErr w:type="gramStart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от 21.09.2015 № ПОС.03-1436/15 «Об утверждении Перечня муниципальных услуг, предоставляемых органами местного самоуправления г</w:t>
      </w:r>
      <w:proofErr w:type="gramStart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ереславля-Залесского», </w:t>
      </w:r>
      <w:r w:rsidR="008E70FB" w:rsidRPr="00446DA3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</w:t>
      </w:r>
      <w:r w:rsidR="00AF113D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01FDB" w:rsidRPr="00BF1C92" w:rsidRDefault="00C01FDB" w:rsidP="00BF1C92">
      <w:pPr>
        <w:shd w:val="clear" w:color="auto" w:fill="FFFFFF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7F6A54" w:rsidRDefault="005A6A4A" w:rsidP="00FC694B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 xml:space="preserve">Утвердить прилагаемый </w:t>
      </w:r>
      <w:r w:rsidR="000C1C33" w:rsidRPr="007F6A54">
        <w:rPr>
          <w:color w:val="000000"/>
          <w:sz w:val="26"/>
          <w:szCs w:val="26"/>
        </w:rPr>
        <w:t>Административн</w:t>
      </w:r>
      <w:r w:rsidRPr="007F6A54">
        <w:rPr>
          <w:color w:val="000000"/>
          <w:sz w:val="26"/>
          <w:szCs w:val="26"/>
        </w:rPr>
        <w:t>ый</w:t>
      </w:r>
      <w:r w:rsidR="000C1C33" w:rsidRPr="007F6A54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AC202E" w:rsidRPr="007F6A54">
        <w:rPr>
          <w:color w:val="000000"/>
          <w:sz w:val="26"/>
          <w:szCs w:val="26"/>
        </w:rPr>
        <w:t>«</w:t>
      </w:r>
      <w:r w:rsidR="009A2106">
        <w:rPr>
          <w:sz w:val="26"/>
          <w:szCs w:val="26"/>
        </w:rPr>
        <w:t>Признание садового дома жилым домом и жилого дома садовым домом</w:t>
      </w:r>
      <w:r w:rsidR="00AC202E" w:rsidRPr="007F6A54">
        <w:rPr>
          <w:sz w:val="26"/>
          <w:szCs w:val="26"/>
        </w:rPr>
        <w:t>»</w:t>
      </w:r>
      <w:r w:rsidRPr="007F6A54">
        <w:rPr>
          <w:sz w:val="26"/>
          <w:szCs w:val="26"/>
        </w:rPr>
        <w:t>.</w:t>
      </w:r>
    </w:p>
    <w:p w:rsidR="00A1034E" w:rsidRPr="007F6A54" w:rsidRDefault="00A1034E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7F6A54">
        <w:rPr>
          <w:sz w:val="26"/>
          <w:szCs w:val="26"/>
        </w:rPr>
        <w:t>.П</w:t>
      </w:r>
      <w:proofErr w:type="gramEnd"/>
      <w:r w:rsidRPr="007F6A54">
        <w:rPr>
          <w:sz w:val="26"/>
          <w:szCs w:val="26"/>
        </w:rPr>
        <w:t>ереславля-Залесского.</w:t>
      </w:r>
    </w:p>
    <w:p w:rsidR="00E31088" w:rsidRPr="007F6A54" w:rsidRDefault="00E31088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>Настоящее постановление вступает в силу после</w:t>
      </w:r>
      <w:r w:rsidR="003D68D5" w:rsidRPr="007F6A54">
        <w:rPr>
          <w:sz w:val="26"/>
          <w:szCs w:val="26"/>
        </w:rPr>
        <w:t xml:space="preserve"> его</w:t>
      </w:r>
      <w:r w:rsidRPr="007F6A54">
        <w:rPr>
          <w:sz w:val="26"/>
          <w:szCs w:val="26"/>
        </w:rPr>
        <w:t xml:space="preserve"> официального опубликования.</w:t>
      </w:r>
    </w:p>
    <w:p w:rsidR="00483916" w:rsidRPr="007F6A54" w:rsidRDefault="00483916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proofErr w:type="gramStart"/>
      <w:r w:rsidRPr="007F6A54">
        <w:rPr>
          <w:sz w:val="26"/>
          <w:szCs w:val="26"/>
        </w:rPr>
        <w:t>Контроль за</w:t>
      </w:r>
      <w:proofErr w:type="gramEnd"/>
      <w:r w:rsidRPr="007F6A5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F1C92" w:rsidRPr="007F6A54">
        <w:rPr>
          <w:sz w:val="26"/>
          <w:szCs w:val="26"/>
        </w:rPr>
        <w:t>Шеффеля</w:t>
      </w:r>
      <w:proofErr w:type="spellEnd"/>
      <w:r w:rsidR="009E28AA" w:rsidRPr="007F6A54">
        <w:rPr>
          <w:sz w:val="26"/>
          <w:szCs w:val="26"/>
        </w:rPr>
        <w:t xml:space="preserve"> И.Г</w:t>
      </w:r>
      <w:r w:rsidRPr="007F6A54">
        <w:rPr>
          <w:sz w:val="26"/>
          <w:szCs w:val="26"/>
        </w:rPr>
        <w:t>.</w:t>
      </w:r>
    </w:p>
    <w:p w:rsidR="0001655F" w:rsidRPr="009E28AA" w:rsidRDefault="0001655F" w:rsidP="00BF1C92">
      <w:pPr>
        <w:ind w:right="-1" w:firstLine="567"/>
        <w:jc w:val="both"/>
        <w:rPr>
          <w:sz w:val="26"/>
          <w:szCs w:val="26"/>
        </w:rPr>
      </w:pPr>
    </w:p>
    <w:p w:rsidR="00BF1C92" w:rsidRPr="009E28AA" w:rsidRDefault="00BF1C92" w:rsidP="009E28AA">
      <w:pPr>
        <w:ind w:right="-1"/>
        <w:jc w:val="both"/>
        <w:rPr>
          <w:sz w:val="26"/>
          <w:szCs w:val="26"/>
        </w:rPr>
      </w:pPr>
      <w:r w:rsidRPr="009E28AA">
        <w:rPr>
          <w:sz w:val="26"/>
          <w:szCs w:val="26"/>
        </w:rPr>
        <w:t xml:space="preserve">Глава городского округа </w:t>
      </w:r>
    </w:p>
    <w:p w:rsidR="00BF1C92" w:rsidRPr="009E28AA" w:rsidRDefault="00BF1C92" w:rsidP="009E28AA">
      <w:pPr>
        <w:ind w:right="-1"/>
        <w:jc w:val="both"/>
        <w:rPr>
          <w:sz w:val="26"/>
          <w:szCs w:val="26"/>
        </w:rPr>
      </w:pPr>
      <w:r w:rsidRPr="009E28AA">
        <w:rPr>
          <w:sz w:val="26"/>
          <w:szCs w:val="26"/>
        </w:rPr>
        <w:t xml:space="preserve">город Переславль-Залесский                                                      </w:t>
      </w:r>
      <w:r w:rsidR="002F03B6">
        <w:rPr>
          <w:sz w:val="26"/>
          <w:szCs w:val="26"/>
        </w:rPr>
        <w:t xml:space="preserve">  </w:t>
      </w:r>
      <w:r w:rsidRPr="009E28AA">
        <w:rPr>
          <w:sz w:val="26"/>
          <w:szCs w:val="26"/>
        </w:rPr>
        <w:t xml:space="preserve"> </w:t>
      </w:r>
      <w:r w:rsidR="009E28AA">
        <w:rPr>
          <w:sz w:val="26"/>
          <w:szCs w:val="26"/>
        </w:rPr>
        <w:t xml:space="preserve">     </w:t>
      </w:r>
      <w:r w:rsidRPr="009E28AA">
        <w:rPr>
          <w:sz w:val="26"/>
          <w:szCs w:val="26"/>
        </w:rPr>
        <w:t xml:space="preserve">    В.А.</w:t>
      </w:r>
      <w:r w:rsidR="009E28AA">
        <w:rPr>
          <w:sz w:val="26"/>
          <w:szCs w:val="26"/>
        </w:rPr>
        <w:t xml:space="preserve"> </w:t>
      </w:r>
      <w:r w:rsidRPr="009E28AA">
        <w:rPr>
          <w:sz w:val="26"/>
          <w:szCs w:val="26"/>
        </w:rPr>
        <w:t>Астраханцев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080286" w:rsidRPr="00080286">
        <w:rPr>
          <w:sz w:val="24"/>
          <w:szCs w:val="24"/>
        </w:rPr>
        <w:t>25.11.2019 № ПОС.03-2720/19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993BEB" w:rsidRDefault="00E140A1" w:rsidP="00E140A1">
      <w:pPr>
        <w:ind w:firstLine="567"/>
        <w:jc w:val="center"/>
      </w:pPr>
      <w:r w:rsidRPr="00993BEB">
        <w:t>Административный регламент</w:t>
      </w:r>
      <w:r w:rsidR="007F6A54" w:rsidRPr="00993BEB">
        <w:t xml:space="preserve"> </w:t>
      </w:r>
      <w:r w:rsidRPr="00993BEB">
        <w:t>предоставления муниципальной услуги</w:t>
      </w:r>
    </w:p>
    <w:p w:rsidR="00E140A1" w:rsidRPr="00993BEB" w:rsidRDefault="004662E4" w:rsidP="00ED0A85">
      <w:pPr>
        <w:ind w:firstLine="567"/>
        <w:jc w:val="center"/>
      </w:pPr>
      <w:r w:rsidRPr="00993BEB">
        <w:t>«</w:t>
      </w:r>
      <w:r w:rsidR="009A2106" w:rsidRPr="00993BEB">
        <w:t>Признание садового дома жилым домом и жилого дома садовым домом</w:t>
      </w:r>
      <w:r w:rsidRPr="00993BEB">
        <w:t>»</w:t>
      </w:r>
    </w:p>
    <w:p w:rsidR="00E140A1" w:rsidRPr="00993BEB" w:rsidRDefault="00E140A1" w:rsidP="00E140A1">
      <w:pPr>
        <w:ind w:firstLine="567"/>
        <w:jc w:val="both"/>
      </w:pPr>
    </w:p>
    <w:p w:rsidR="00E140A1" w:rsidRPr="00993BEB" w:rsidRDefault="00E140A1" w:rsidP="00C51BFA">
      <w:pPr>
        <w:pStyle w:val="a9"/>
        <w:numPr>
          <w:ilvl w:val="0"/>
          <w:numId w:val="2"/>
        </w:numPr>
        <w:jc w:val="center"/>
      </w:pPr>
      <w:r w:rsidRPr="00993BEB">
        <w:t>Общие положения</w:t>
      </w:r>
    </w:p>
    <w:p w:rsidR="004662E4" w:rsidRPr="00993BEB" w:rsidRDefault="004662E4" w:rsidP="004662E4">
      <w:pPr>
        <w:pStyle w:val="a9"/>
        <w:ind w:left="502"/>
      </w:pPr>
    </w:p>
    <w:p w:rsidR="003F52B6" w:rsidRPr="003F52B6" w:rsidRDefault="007242B3" w:rsidP="006E23D3">
      <w:pPr>
        <w:ind w:firstLine="567"/>
        <w:jc w:val="both"/>
        <w:rPr>
          <w:rFonts w:eastAsiaTheme="minorHAnsi"/>
          <w:lang w:eastAsia="en-US"/>
        </w:rPr>
      </w:pPr>
      <w:r w:rsidRPr="00993BEB">
        <w:t xml:space="preserve">1.1. </w:t>
      </w:r>
      <w:r w:rsidR="003F52B6" w:rsidRPr="00993BEB">
        <w:t xml:space="preserve">Административный регламент предоставления муниципальной услуги </w:t>
      </w:r>
      <w:r w:rsidR="00B66F7A" w:rsidRPr="00993BEB">
        <w:t>«</w:t>
      </w:r>
      <w:r w:rsidR="009A2106" w:rsidRPr="00993BEB">
        <w:t>Признание садового дома жилым домом и жилого дома садовым домом</w:t>
      </w:r>
      <w:r w:rsidR="00B66F7A" w:rsidRPr="00993BEB">
        <w:t>»</w:t>
      </w:r>
      <w:r w:rsidR="003F52B6" w:rsidRPr="00993BEB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9A2106" w:rsidRPr="00993BEB">
        <w:t>«Признание садового дома жилым домом и жилого дома садовым домом»</w:t>
      </w:r>
      <w:r w:rsidR="009A2106" w:rsidRPr="00ED0A85">
        <w:t xml:space="preserve"> </w:t>
      </w:r>
      <w:r w:rsidR="003F52B6" w:rsidRPr="00ED0A85">
        <w:t xml:space="preserve">(далее – муниципальная услуга). </w:t>
      </w:r>
      <w:r w:rsidR="003F52B6" w:rsidRPr="00ED0A85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</w:t>
      </w:r>
      <w:r w:rsidR="003F52B6" w:rsidRPr="003F52B6">
        <w:rPr>
          <w:rFonts w:eastAsiaTheme="minorHAnsi"/>
          <w:lang w:eastAsia="en-US"/>
        </w:rPr>
        <w:t xml:space="preserve"> форме </w:t>
      </w:r>
      <w:r w:rsidR="003F52B6" w:rsidRPr="003F52B6">
        <w:t xml:space="preserve">через информационно-телекоммуникационную сеть «Интернет» </w:t>
      </w:r>
      <w:r w:rsidR="003F52B6" w:rsidRPr="003F52B6">
        <w:rPr>
          <w:rFonts w:eastAsiaTheme="minorHAnsi"/>
          <w:lang w:eastAsia="en-US"/>
        </w:rPr>
        <w:t>и через многофункциональный центр предоставления государственных и муниципальных услуг.</w:t>
      </w:r>
    </w:p>
    <w:p w:rsidR="003F52B6" w:rsidRPr="003F52B6" w:rsidRDefault="007242B3" w:rsidP="006E23D3">
      <w:pPr>
        <w:ind w:firstLine="567"/>
        <w:jc w:val="both"/>
      </w:pPr>
      <w:r w:rsidRPr="00D449D1">
        <w:t xml:space="preserve">1.2. </w:t>
      </w:r>
      <w:r w:rsidR="003F52B6" w:rsidRPr="003F52B6">
        <w:t xml:space="preserve">При предоставлении муниципальной услуги заявителями являются </w:t>
      </w:r>
      <w:r w:rsidR="00993BEB" w:rsidRPr="001B5A33">
        <w:rPr>
          <w:rFonts w:eastAsia="Calibri"/>
        </w:rPr>
        <w:t>собственники садового (или жилого) дома</w:t>
      </w:r>
      <w:r w:rsidR="003F52B6" w:rsidRPr="003F52B6">
        <w:t xml:space="preserve"> (далее – заявители).</w:t>
      </w:r>
    </w:p>
    <w:p w:rsidR="003F52B6" w:rsidRPr="003F52B6" w:rsidRDefault="003F52B6" w:rsidP="006E23D3">
      <w:pPr>
        <w:ind w:firstLine="567"/>
        <w:jc w:val="both"/>
      </w:pPr>
      <w:r w:rsidRPr="003F52B6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F32FE5" w:rsidRDefault="004662E4" w:rsidP="00F32FE5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F32FE5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F32FE5" w:rsidRPr="00357510">
        <w:t xml:space="preserve">тдел </w:t>
      </w:r>
      <w:r w:rsidR="00F32FE5">
        <w:t xml:space="preserve">обеспечения градостроительной деятельности </w:t>
      </w:r>
      <w:r w:rsidR="00F32FE5" w:rsidRPr="00357510">
        <w:t>управления архитектуры и градостроительства Администрации г</w:t>
      </w:r>
      <w:proofErr w:type="gramStart"/>
      <w:r w:rsidR="00F32FE5" w:rsidRPr="00357510">
        <w:t>.П</w:t>
      </w:r>
      <w:proofErr w:type="gramEnd"/>
      <w:r w:rsidR="00F32FE5" w:rsidRPr="00357510">
        <w:t>ереславля-Залесского (далее по тексту</w:t>
      </w:r>
      <w:r w:rsidR="00F32FE5">
        <w:t xml:space="preserve"> – отдел обеспечения градостроительной деятельности, ООГД</w:t>
      </w:r>
      <w:r w:rsidR="00F32FE5" w:rsidRPr="00357510">
        <w:t>)</w:t>
      </w:r>
      <w:r w:rsidR="00F32FE5">
        <w:t>.</w:t>
      </w:r>
    </w:p>
    <w:p w:rsidR="00F32FE5" w:rsidRPr="00A550B1" w:rsidRDefault="00F32FE5" w:rsidP="00F32FE5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  <w:r w:rsidR="009E28AA">
        <w:t>.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 w:rsidR="00B66F7A">
        <w:t>20</w:t>
      </w:r>
      <w:r w:rsidRPr="00185637">
        <w:t>-</w:t>
      </w:r>
      <w:r w:rsidR="00B66F7A">
        <w:t>26</w:t>
      </w:r>
      <w:r>
        <w:t>, 3-26-</w:t>
      </w:r>
      <w:r w:rsidR="00B66F7A">
        <w:t>85</w:t>
      </w:r>
    </w:p>
    <w:p w:rsidR="00F32FE5" w:rsidRPr="00185637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Pr="0090281C">
        <w:t xml:space="preserve"> </w:t>
      </w:r>
      <w:r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F32FE5" w:rsidRPr="00393A4F" w:rsidRDefault="00F32FE5" w:rsidP="00F32FE5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>
        <w:t>4</w:t>
      </w:r>
      <w:r w:rsidRPr="00B105F8">
        <w:t xml:space="preserve">. </w:t>
      </w:r>
      <w:r w:rsidRPr="00393A4F">
        <w:t xml:space="preserve">Информация о </w:t>
      </w:r>
      <w:r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Pr="00393A4F">
        <w:t>является открытой и предоставляется путем:</w:t>
      </w:r>
    </w:p>
    <w:p w:rsidR="00F32FE5" w:rsidRDefault="00F32FE5" w:rsidP="00F32FE5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F32FE5" w:rsidRDefault="00F32FE5" w:rsidP="00F32FE5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F32FE5" w:rsidRPr="00393A4F" w:rsidRDefault="00F32FE5" w:rsidP="00F32FE5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F32FE5" w:rsidRPr="00393A4F" w:rsidRDefault="00F32FE5" w:rsidP="00F32FE5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F32FE5" w:rsidRPr="00393A4F" w:rsidRDefault="00F32FE5" w:rsidP="00F32FE5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>
        <w:t>5</w:t>
      </w:r>
      <w:r w:rsidRPr="00AC77CD">
        <w:t xml:space="preserve">. </w:t>
      </w:r>
      <w:r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F32FE5" w:rsidRDefault="00F32FE5" w:rsidP="00F32FE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F32FE5" w:rsidRPr="00EE3A09" w:rsidRDefault="00F32FE5" w:rsidP="00F32FE5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F32FE5" w:rsidRPr="00EE3A09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F32FE5" w:rsidRPr="00EE3A09" w:rsidRDefault="00F32FE5" w:rsidP="00F32FE5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F32FE5" w:rsidRPr="00EE3A09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</w:t>
      </w:r>
      <w:r w:rsidR="0024030F" w:rsidRPr="0024030F">
        <w:rPr>
          <w:rFonts w:eastAsiaTheme="minorHAnsi"/>
          <w:sz w:val="28"/>
          <w:szCs w:val="28"/>
          <w:lang w:eastAsia="en-US"/>
        </w:rPr>
        <w:t xml:space="preserve"> </w:t>
      </w:r>
      <w:r w:rsidR="0024030F" w:rsidRPr="0024030F">
        <w:rPr>
          <w:rFonts w:eastAsiaTheme="minorHAnsi"/>
          <w:lang w:eastAsia="en-US"/>
        </w:rPr>
        <w:t>в пределах установленного в отделе архитектуры или МФЦ графика приема заявителей</w:t>
      </w:r>
      <w:r w:rsidRPr="00EE3A09">
        <w:rPr>
          <w:rFonts w:eastAsiaTheme="minorHAnsi"/>
          <w:lang w:eastAsia="en-US"/>
        </w:rPr>
        <w:t>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</w:t>
      </w:r>
      <w:proofErr w:type="gramStart"/>
      <w:r w:rsidRPr="00EE3A09">
        <w:rPr>
          <w:rFonts w:eastAsiaTheme="minorHAnsi"/>
          <w:lang w:eastAsia="en-US"/>
        </w:rPr>
        <w:t>ии и ау</w:t>
      </w:r>
      <w:proofErr w:type="gramEnd"/>
      <w:r w:rsidRPr="00EE3A09">
        <w:rPr>
          <w:rFonts w:eastAsiaTheme="minorHAnsi"/>
          <w:lang w:eastAsia="en-US"/>
        </w:rPr>
        <w:t>тентификации и указания цели приема.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E140A1">
      <w:pPr>
        <w:ind w:firstLine="567"/>
        <w:jc w:val="center"/>
      </w:pPr>
    </w:p>
    <w:p w:rsidR="00E140A1" w:rsidRDefault="00E140A1" w:rsidP="00C51BFA">
      <w:pPr>
        <w:pStyle w:val="a9"/>
        <w:numPr>
          <w:ilvl w:val="0"/>
          <w:numId w:val="2"/>
        </w:numPr>
        <w:jc w:val="center"/>
      </w:pPr>
      <w:r w:rsidRPr="00954BDA"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Pr="00A7000D" w:rsidRDefault="00E140A1" w:rsidP="00704187">
      <w:pPr>
        <w:ind w:firstLine="567"/>
        <w:jc w:val="both"/>
      </w:pPr>
      <w:r w:rsidRPr="00954BDA">
        <w:t xml:space="preserve">2.1. Наименование муниципальной услуги: </w:t>
      </w:r>
      <w:r w:rsidR="00993BEB">
        <w:t>п</w:t>
      </w:r>
      <w:r w:rsidR="00993BEB" w:rsidRPr="00993BEB">
        <w:t>ризнание садового дома жилым домом и жилого дома садовым домом</w:t>
      </w:r>
      <w:r w:rsidR="00CE75C4" w:rsidRPr="00A7000D">
        <w:t>.</w:t>
      </w:r>
    </w:p>
    <w:p w:rsidR="00FC1FE4" w:rsidRPr="002568D9" w:rsidRDefault="00FC1FE4" w:rsidP="00704187">
      <w:pPr>
        <w:pStyle w:val="11"/>
        <w:numPr>
          <w:ilvl w:val="1"/>
          <w:numId w:val="25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FC1FE4" w:rsidRPr="00393A4F" w:rsidRDefault="00DE496E" w:rsidP="00704187">
      <w:pPr>
        <w:pStyle w:val="ad"/>
        <w:spacing w:before="0" w:beforeAutospacing="0" w:after="0" w:afterAutospacing="0"/>
        <w:ind w:firstLine="567"/>
        <w:jc w:val="both"/>
      </w:pPr>
      <w:r w:rsidRPr="00EE3A09">
        <w:rPr>
          <w:rFonts w:eastAsiaTheme="minorHAnsi"/>
          <w:lang w:eastAsia="en-US"/>
        </w:rPr>
        <w:t xml:space="preserve">2.3. </w:t>
      </w:r>
      <w:r w:rsidR="00FC1FE4" w:rsidRPr="00393A4F">
        <w:t>Возможные формы предоставления муниципальной услуги:</w:t>
      </w:r>
    </w:p>
    <w:p w:rsidR="00FC64B8" w:rsidRDefault="00FC64B8" w:rsidP="00704187">
      <w:pPr>
        <w:ind w:firstLine="567"/>
        <w:jc w:val="both"/>
      </w:pPr>
      <w:r>
        <w:rPr>
          <w:rStyle w:val="itemtext"/>
        </w:rPr>
        <w:t>- очная форма - требует личного присутствия заявителя либо законного представителя при подаче заявления с приложением необходимых документов и при получении результата муниципальной услуги;</w:t>
      </w:r>
      <w:r w:rsidR="00FC1FE4" w:rsidRPr="00393A4F">
        <w:t xml:space="preserve"> </w:t>
      </w:r>
    </w:p>
    <w:p w:rsidR="00FC1FE4" w:rsidRPr="00393A4F" w:rsidRDefault="00FC1FE4" w:rsidP="00704187">
      <w:pPr>
        <w:ind w:firstLine="567"/>
        <w:jc w:val="both"/>
      </w:pPr>
      <w:r w:rsidRPr="00393A4F">
        <w:t xml:space="preserve">-  заочная форма – без личного присутствия заявителя (Единый портал, </w:t>
      </w:r>
      <w:r w:rsidR="001B6B80">
        <w:t xml:space="preserve">МФЦ, </w:t>
      </w:r>
      <w:r w:rsidRPr="00393A4F">
        <w:t>почта).</w:t>
      </w:r>
    </w:p>
    <w:p w:rsidR="00FC1FE4" w:rsidRDefault="00FC1FE4" w:rsidP="007041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0645D5" w:rsidRDefault="008E333D" w:rsidP="00271D9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FC1FE4">
        <w:rPr>
          <w:rFonts w:ascii="Times New Roman" w:hAnsi="Times New Roman" w:cs="Times New Roman"/>
        </w:rPr>
        <w:t xml:space="preserve">2.4. </w:t>
      </w:r>
      <w:r w:rsidR="000645D5" w:rsidRPr="00FC1FE4">
        <w:rPr>
          <w:rFonts w:ascii="Times New Roman" w:hAnsi="Times New Roman" w:cs="Times New Roman"/>
        </w:rPr>
        <w:t>Результатом предоставления муниципальной услуги является</w:t>
      </w:r>
      <w:r w:rsidR="00271D9B">
        <w:rPr>
          <w:rFonts w:ascii="Times New Roman" w:hAnsi="Times New Roman" w:cs="Times New Roman"/>
        </w:rPr>
        <w:t xml:space="preserve"> </w:t>
      </w:r>
      <w:r w:rsidR="00271D9B" w:rsidRPr="00271D9B">
        <w:rPr>
          <w:rFonts w:ascii="Times New Roman" w:hAnsi="Times New Roman" w:cs="Times New Roman"/>
        </w:rPr>
        <w:t>выдача (направление) заявителю</w:t>
      </w:r>
      <w:r w:rsidR="000645D5" w:rsidRPr="00271D9B">
        <w:rPr>
          <w:rFonts w:ascii="Times New Roman" w:hAnsi="Times New Roman" w:cs="Times New Roman"/>
        </w:rPr>
        <w:t xml:space="preserve">: </w:t>
      </w:r>
    </w:p>
    <w:p w:rsidR="00F5058A" w:rsidRPr="00F5058A" w:rsidRDefault="00821158" w:rsidP="00F50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1B5A33">
        <w:rPr>
          <w:rFonts w:eastAsia="Calibri"/>
        </w:rPr>
        <w:t>–</w:t>
      </w:r>
      <w:r w:rsidR="00F5058A">
        <w:t xml:space="preserve"> </w:t>
      </w:r>
      <w:r w:rsidR="00F5058A" w:rsidRPr="001B5A33">
        <w:t>решения о признании садового дома жилым домом или жилого дома садовым домом</w:t>
      </w:r>
      <w:r w:rsidR="00F5058A" w:rsidRPr="001B5A33">
        <w:rPr>
          <w:rFonts w:eastAsia="Calibri"/>
          <w:bCs/>
          <w:lang w:eastAsia="en-US"/>
        </w:rPr>
        <w:t xml:space="preserve"> (далее – решение о признании</w:t>
      </w:r>
      <w:r w:rsidR="00F5058A">
        <w:rPr>
          <w:rFonts w:eastAsia="Calibri"/>
          <w:bCs/>
          <w:lang w:eastAsia="en-US"/>
        </w:rPr>
        <w:t xml:space="preserve">), </w:t>
      </w:r>
      <w:r w:rsidR="00F5058A" w:rsidRPr="00A7000D">
        <w:t xml:space="preserve">оформляется </w:t>
      </w:r>
      <w:r w:rsidR="00F5058A" w:rsidRPr="00F5058A">
        <w:t>в соответствии с Постановлением Правительства Российской Федерации от 28.01.2006 № 47 «</w:t>
      </w:r>
      <w:r w:rsidR="00F5058A" w:rsidRPr="00F5058A">
        <w:rPr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5058A" w:rsidRPr="00F5058A">
        <w:t xml:space="preserve"> (далее – постановление Правительства</w:t>
      </w:r>
      <w:proofErr w:type="gramEnd"/>
      <w:r w:rsidR="00F5058A" w:rsidRPr="00F5058A">
        <w:t xml:space="preserve"> от 28.01.2006 № 47) (приложение № 1 к регламенту);</w:t>
      </w:r>
    </w:p>
    <w:p w:rsidR="00F5058A" w:rsidRPr="001B5A33" w:rsidRDefault="00821158" w:rsidP="00F5058A">
      <w:pPr>
        <w:ind w:firstLine="567"/>
        <w:jc w:val="both"/>
        <w:rPr>
          <w:rFonts w:eastAsia="Calibri"/>
        </w:rPr>
      </w:pPr>
      <w:r w:rsidRPr="001B5A33">
        <w:rPr>
          <w:rFonts w:eastAsia="Calibri"/>
        </w:rPr>
        <w:t>–</w:t>
      </w:r>
      <w:r w:rsidR="00F5058A">
        <w:rPr>
          <w:rFonts w:eastAsia="Calibri"/>
          <w:bCs/>
          <w:lang w:eastAsia="en-US"/>
        </w:rPr>
        <w:t xml:space="preserve"> решения</w:t>
      </w:r>
      <w:r w:rsidR="00F5058A" w:rsidRPr="001B5A33">
        <w:rPr>
          <w:rFonts w:eastAsia="Calibri"/>
          <w:bCs/>
          <w:lang w:eastAsia="en-US"/>
        </w:rPr>
        <w:t xml:space="preserve"> об отказе в признании </w:t>
      </w:r>
      <w:r w:rsidR="00F5058A" w:rsidRPr="001B5A33">
        <w:t>садового дома жилым домом или жилого дома садовым</w:t>
      </w:r>
      <w:r w:rsidR="00F5058A" w:rsidRPr="001B5A33">
        <w:rPr>
          <w:rFonts w:eastAsia="Calibri"/>
        </w:rPr>
        <w:t xml:space="preserve"> домом (далее – </w:t>
      </w:r>
      <w:r w:rsidR="00F5058A">
        <w:rPr>
          <w:rFonts w:eastAsia="Calibri"/>
        </w:rPr>
        <w:t>решение</w:t>
      </w:r>
      <w:r w:rsidR="00F5058A" w:rsidRPr="001B5A33">
        <w:rPr>
          <w:rFonts w:eastAsia="Calibri"/>
        </w:rPr>
        <w:t xml:space="preserve"> об отказе в признании).</w:t>
      </w:r>
    </w:p>
    <w:p w:rsidR="00B169F4" w:rsidRPr="00EE196B" w:rsidRDefault="008E333D" w:rsidP="00704187">
      <w:pPr>
        <w:autoSpaceDE w:val="0"/>
        <w:autoSpaceDN w:val="0"/>
        <w:adjustRightInd w:val="0"/>
        <w:ind w:firstLine="567"/>
        <w:jc w:val="both"/>
      </w:pPr>
      <w:r w:rsidRPr="00CB3E39">
        <w:t xml:space="preserve">2.5. </w:t>
      </w:r>
      <w:r w:rsidR="006C3738" w:rsidRPr="0001209C">
        <w:t xml:space="preserve">Общий срок </w:t>
      </w:r>
      <w:r w:rsidR="006C3738" w:rsidRPr="00EE196B">
        <w:t xml:space="preserve">предоставления муниципальной услуги составляет </w:t>
      </w:r>
      <w:r w:rsidR="00F5058A">
        <w:t xml:space="preserve">45 </w:t>
      </w:r>
      <w:r w:rsidR="00E13436">
        <w:t>календарных</w:t>
      </w:r>
      <w:r w:rsidR="006C3738" w:rsidRPr="00EE196B">
        <w:t xml:space="preserve"> дней со дня получения отделом обеспечения градостроительной деятельности </w:t>
      </w:r>
      <w:r w:rsidR="00E13436">
        <w:rPr>
          <w:lang w:eastAsia="ru-RU"/>
        </w:rPr>
        <w:t>заявления</w:t>
      </w:r>
      <w:r w:rsidR="00EE196B" w:rsidRPr="00EE196B">
        <w:rPr>
          <w:lang w:eastAsia="ru-RU"/>
        </w:rPr>
        <w:t xml:space="preserve"> с прилагаемыми документами</w:t>
      </w:r>
      <w:r w:rsidR="00B169F4" w:rsidRPr="00EE196B">
        <w:rPr>
          <w:rFonts w:eastAsia="Calibri"/>
        </w:rPr>
        <w:t xml:space="preserve">. </w:t>
      </w:r>
    </w:p>
    <w:p w:rsidR="008E333D" w:rsidRPr="00CB3E39" w:rsidRDefault="008E333D" w:rsidP="00704187">
      <w:pPr>
        <w:tabs>
          <w:tab w:val="left" w:pos="4082"/>
        </w:tabs>
        <w:ind w:firstLine="567"/>
        <w:jc w:val="both"/>
        <w:rPr>
          <w:lang w:eastAsia="ru-RU"/>
        </w:rPr>
      </w:pPr>
      <w:r w:rsidRPr="00CB3E39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954BDA" w:rsidRDefault="008E333D" w:rsidP="00704187">
      <w:pPr>
        <w:ind w:firstLine="567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21158" w:rsidP="00704187">
      <w:pPr>
        <w:ind w:firstLine="567"/>
        <w:jc w:val="both"/>
        <w:rPr>
          <w:lang w:eastAsia="ru-RU"/>
        </w:rPr>
      </w:pPr>
      <w:r w:rsidRPr="001B5A33">
        <w:rPr>
          <w:rFonts w:eastAsia="Calibri"/>
        </w:rPr>
        <w:t>–</w:t>
      </w:r>
      <w:r w:rsidR="008E333D" w:rsidRPr="00954BDA">
        <w:t xml:space="preserve"> </w:t>
      </w:r>
      <w:r w:rsidR="008E333D"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="008E333D" w:rsidRPr="00954BDA">
        <w:rPr>
          <w:lang w:eastAsia="ru-RU"/>
        </w:rPr>
        <w:t xml:space="preserve">№ 190-ФЗ (Российская газета, № 290, 30.12.2004); </w:t>
      </w:r>
    </w:p>
    <w:p w:rsidR="00B672C6" w:rsidRDefault="00821158" w:rsidP="00704187">
      <w:pPr>
        <w:autoSpaceDE w:val="0"/>
        <w:autoSpaceDN w:val="0"/>
        <w:adjustRightInd w:val="0"/>
        <w:ind w:firstLine="567"/>
        <w:jc w:val="both"/>
      </w:pPr>
      <w:r w:rsidRPr="001B5A33">
        <w:rPr>
          <w:rFonts w:eastAsia="Calibri"/>
        </w:rPr>
        <w:t>–</w:t>
      </w:r>
      <w:r w:rsidR="00B672C6" w:rsidRPr="00B672C6">
        <w:t xml:space="preserve"> Федеральный закон «О введении в действие Градостроительного кодекса Российской Федерации» от 29.12.2004 № 191-ФЗ (</w:t>
      </w:r>
      <w:r w:rsidR="00B672C6" w:rsidRPr="00B672C6">
        <w:rPr>
          <w:rFonts w:eastAsia="Calibri"/>
        </w:rPr>
        <w:t>«Российская газета», № 290, 30.12.2004</w:t>
      </w:r>
      <w:r w:rsidR="00B672C6" w:rsidRPr="00B672C6">
        <w:t>);</w:t>
      </w:r>
    </w:p>
    <w:p w:rsidR="00B672C6" w:rsidRPr="00954BDA" w:rsidRDefault="00821158" w:rsidP="00704187">
      <w:pPr>
        <w:ind w:firstLine="567"/>
        <w:jc w:val="both"/>
        <w:rPr>
          <w:lang w:eastAsia="ru-RU"/>
        </w:rPr>
      </w:pPr>
      <w:r w:rsidRPr="001B5A33">
        <w:rPr>
          <w:rFonts w:eastAsia="Calibri"/>
        </w:rPr>
        <w:t>–</w:t>
      </w:r>
      <w:r w:rsidR="00B672C6" w:rsidRPr="00954BDA">
        <w:t xml:space="preserve"> </w:t>
      </w:r>
      <w:r w:rsidR="00B672C6"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="00B672C6"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="00B672C6" w:rsidRPr="00954BDA">
        <w:rPr>
          <w:lang w:eastAsia="ru-RU"/>
        </w:rPr>
        <w:t>40, ст.3822);</w:t>
      </w:r>
    </w:p>
    <w:p w:rsidR="008E333D" w:rsidRDefault="00821158" w:rsidP="00704187">
      <w:pPr>
        <w:ind w:firstLine="567"/>
        <w:jc w:val="both"/>
      </w:pPr>
      <w:r w:rsidRPr="001B5A33">
        <w:rPr>
          <w:rFonts w:eastAsia="Calibri"/>
        </w:rPr>
        <w:t>–</w:t>
      </w:r>
      <w:r w:rsidR="008E333D" w:rsidRPr="00954BDA">
        <w:t xml:space="preserve"> Федеральный закон от 27</w:t>
      </w:r>
      <w:r w:rsidR="009E0BA3" w:rsidRPr="00954BDA">
        <w:t>.07.</w:t>
      </w:r>
      <w:r w:rsidR="008E333D" w:rsidRPr="00954BDA">
        <w:t>2010</w:t>
      </w:r>
      <w:r w:rsidR="009E0BA3" w:rsidRPr="00954BDA">
        <w:t xml:space="preserve"> №</w:t>
      </w:r>
      <w:r w:rsidR="00CB3E39">
        <w:t xml:space="preserve"> </w:t>
      </w:r>
      <w:r w:rsidR="008E333D"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="008E333D" w:rsidRPr="00954BDA">
        <w:t>168, 30.07.2010);</w:t>
      </w:r>
    </w:p>
    <w:p w:rsidR="00B169F4" w:rsidRPr="00B169F4" w:rsidRDefault="00821158" w:rsidP="009276DB">
      <w:pPr>
        <w:pStyle w:val="ConsPlusNormal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1B5A33">
        <w:rPr>
          <w:rFonts w:ascii="Times New Roman" w:eastAsia="Calibri" w:hAnsi="Times New Roman"/>
          <w:sz w:val="24"/>
          <w:szCs w:val="24"/>
        </w:rPr>
        <w:t>–</w:t>
      </w:r>
      <w:r w:rsidR="002A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</w:t>
      </w:r>
      <w:r w:rsidR="00B169F4" w:rsidRPr="00B169F4">
        <w:rPr>
          <w:rFonts w:eastAsia="Calibri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наследия (памятниках истории и культуры) народов Российской Федерации» («Российская газета»,</w:t>
      </w:r>
      <w:r w:rsidR="002A7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№ 116-117, 29.06.2002);</w:t>
      </w:r>
    </w:p>
    <w:p w:rsidR="008E333D" w:rsidRPr="00954BDA" w:rsidRDefault="00821158" w:rsidP="00704187">
      <w:pPr>
        <w:ind w:firstLine="567"/>
        <w:jc w:val="both"/>
      </w:pPr>
      <w:r w:rsidRPr="001B5A33">
        <w:rPr>
          <w:rFonts w:eastAsia="Calibri"/>
        </w:rPr>
        <w:t>–</w:t>
      </w:r>
      <w:r w:rsidR="008E333D" w:rsidRPr="00954BDA">
        <w:t xml:space="preserve"> 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954BDA">
        <w:t>нодательства РФ», 03.10.2011, №</w:t>
      </w:r>
      <w:r w:rsidR="00CB3E39">
        <w:t xml:space="preserve"> </w:t>
      </w:r>
      <w:r w:rsidR="008E333D" w:rsidRPr="00954BDA">
        <w:t>40, ст.5559, и</w:t>
      </w:r>
      <w:r w:rsidR="003041D4" w:rsidRPr="00954BDA">
        <w:t>зменения «Российская газета», №</w:t>
      </w:r>
      <w:r w:rsidR="00CB3E39">
        <w:t xml:space="preserve"> </w:t>
      </w:r>
      <w:r w:rsidR="008E333D" w:rsidRPr="00954BDA">
        <w:t>303, 31.12.2012);</w:t>
      </w:r>
    </w:p>
    <w:p w:rsidR="008E333D" w:rsidRPr="00DD1B91" w:rsidRDefault="00821158" w:rsidP="00704187">
      <w:pPr>
        <w:ind w:firstLine="567"/>
        <w:jc w:val="both"/>
      </w:pPr>
      <w:r w:rsidRPr="001B5A33">
        <w:rPr>
          <w:rFonts w:eastAsia="Calibri"/>
        </w:rPr>
        <w:lastRenderedPageBreak/>
        <w:t>–</w:t>
      </w:r>
      <w:r w:rsidR="008E333D" w:rsidRPr="00954BDA">
        <w:t xml:space="preserve"> Постановление Правительства РФ от 22.12.2012</w:t>
      </w:r>
      <w:r w:rsidR="00CB3E39">
        <w:t xml:space="preserve"> </w:t>
      </w:r>
      <w:r w:rsidR="008E333D" w:rsidRPr="00954BDA">
        <w:t>№</w:t>
      </w:r>
      <w:r w:rsidR="00CB3E39">
        <w:t xml:space="preserve"> </w:t>
      </w:r>
      <w:r w:rsidR="008E333D" w:rsidRPr="00954BDA">
        <w:t xml:space="preserve">1376 «Об утверждении </w:t>
      </w:r>
      <w:proofErr w:type="gramStart"/>
      <w:r w:rsidR="008E333D"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="008E333D" w:rsidRPr="00954BDA">
        <w:t xml:space="preserve"> и муниципальных услуг</w:t>
      </w:r>
      <w:r w:rsidR="008E333D" w:rsidRPr="00DD1B91">
        <w:t>» («Российская газета», №</w:t>
      </w:r>
      <w:r w:rsidR="00CB3E39" w:rsidRPr="00DD1B91">
        <w:t xml:space="preserve"> </w:t>
      </w:r>
      <w:r w:rsidR="008E333D" w:rsidRPr="00DD1B91">
        <w:t>303, 31.12.2012, «Собрание зако</w:t>
      </w:r>
      <w:r w:rsidR="003041D4" w:rsidRPr="00DD1B91">
        <w:t>нодательства РФ», 31.12.2012, №</w:t>
      </w:r>
      <w:r w:rsidR="00CB3E39" w:rsidRPr="00DD1B91">
        <w:t xml:space="preserve"> </w:t>
      </w:r>
      <w:r w:rsidR="003041D4" w:rsidRPr="00DD1B91">
        <w:t>53 (ч. 2), ст.</w:t>
      </w:r>
      <w:r w:rsidR="008E333D" w:rsidRPr="00DD1B91">
        <w:t>7932);</w:t>
      </w:r>
    </w:p>
    <w:p w:rsidR="008E333D" w:rsidRDefault="00821158" w:rsidP="002A7773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1B5A33">
        <w:rPr>
          <w:rFonts w:ascii="Times New Roman" w:eastAsia="Calibri" w:hAnsi="Times New Roman"/>
        </w:rPr>
        <w:t>–</w:t>
      </w:r>
      <w:r w:rsidR="00B672C6" w:rsidRPr="002A7773">
        <w:rPr>
          <w:rFonts w:ascii="Times New Roman" w:hAnsi="Times New Roman" w:cs="Times New Roman"/>
          <w:color w:val="000000" w:themeColor="text1"/>
        </w:rPr>
        <w:t xml:space="preserve"> </w:t>
      </w:r>
      <w:r w:rsidR="008E333D" w:rsidRPr="002A7773">
        <w:rPr>
          <w:rFonts w:ascii="Times New Roman" w:hAnsi="Times New Roman" w:cs="Times New Roman"/>
        </w:rPr>
        <w:t>Приказ Минэкономразвития России от 18.01.2012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2A7773">
        <w:rPr>
          <w:rFonts w:ascii="Times New Roman" w:hAnsi="Times New Roman" w:cs="Times New Roman"/>
        </w:rPr>
        <w:t>з</w:t>
      </w:r>
      <w:r w:rsidR="008E333D" w:rsidRPr="002A7773">
        <w:rPr>
          <w:rFonts w:ascii="Times New Roman" w:hAnsi="Times New Roman" w:cs="Times New Roman"/>
        </w:rPr>
        <w:t xml:space="preserve">арегистрирован в Минюсте России 20.03.2012 </w:t>
      </w:r>
      <w:r w:rsidR="003041D4" w:rsidRPr="002A7773">
        <w:rPr>
          <w:rFonts w:ascii="Times New Roman" w:hAnsi="Times New Roman" w:cs="Times New Roman"/>
        </w:rPr>
        <w:t>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23527.</w:t>
      </w:r>
      <w:proofErr w:type="gramEnd"/>
      <w:r w:rsidR="008E333D" w:rsidRPr="002A7773">
        <w:rPr>
          <w:rFonts w:ascii="Times New Roman" w:hAnsi="Times New Roman" w:cs="Times New Roman"/>
        </w:rPr>
        <w:t xml:space="preserve"> </w:t>
      </w:r>
      <w:proofErr w:type="gramStart"/>
      <w:r w:rsidR="008E333D" w:rsidRPr="002A7773">
        <w:rPr>
          <w:rFonts w:ascii="Times New Roman" w:hAnsi="Times New Roman" w:cs="Times New Roman"/>
        </w:rPr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19, 07.05.2012, изменения «Российская газета»,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139, 28.06.2013);</w:t>
      </w:r>
      <w:proofErr w:type="gramEnd"/>
    </w:p>
    <w:p w:rsidR="002A7773" w:rsidRPr="002A7773" w:rsidRDefault="00821158" w:rsidP="002A7773">
      <w:pPr>
        <w:ind w:firstLine="567"/>
        <w:jc w:val="both"/>
        <w:rPr>
          <w:lang w:eastAsia="ru-RU"/>
        </w:rPr>
      </w:pPr>
      <w:r w:rsidRPr="001B5A33">
        <w:rPr>
          <w:rFonts w:eastAsia="Calibri"/>
        </w:rPr>
        <w:t>–</w:t>
      </w:r>
      <w:r w:rsidR="002A7773">
        <w:rPr>
          <w:lang w:eastAsia="ru-RU"/>
        </w:rPr>
        <w:t xml:space="preserve"> </w:t>
      </w:r>
      <w:r w:rsidR="00E13436" w:rsidRPr="00F5058A">
        <w:t>Постановление Правительства Российской Федерации от 28.01.2006 № 47 «</w:t>
      </w:r>
      <w:r w:rsidR="00E13436" w:rsidRPr="00F5058A">
        <w:rPr>
          <w:shd w:val="clear" w:color="auto" w:fill="FFFFFF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13436">
        <w:rPr>
          <w:shd w:val="clear" w:color="auto" w:fill="FFFFFF"/>
        </w:rPr>
        <w:t>.</w:t>
      </w:r>
    </w:p>
    <w:p w:rsidR="00421E1F" w:rsidRPr="00587F07" w:rsidRDefault="00421E1F" w:rsidP="00587F07">
      <w:pPr>
        <w:ind w:firstLine="567"/>
        <w:jc w:val="both"/>
      </w:pPr>
      <w:r w:rsidRPr="00DD1B91">
        <w:t xml:space="preserve">2.7. </w:t>
      </w:r>
      <w:r w:rsidR="002A7773" w:rsidRPr="00587F07">
        <w:t>Исчерпывающий п</w:t>
      </w:r>
      <w:r w:rsidRPr="00587F07">
        <w:t>еречень документов, необходимых для предоставления муниципальной услуги</w:t>
      </w:r>
      <w:r w:rsidR="00FD599C" w:rsidRPr="00587F07">
        <w:t xml:space="preserve"> </w:t>
      </w:r>
    </w:p>
    <w:p w:rsidR="00DF7283" w:rsidRPr="00587F07" w:rsidRDefault="00421E1F" w:rsidP="00587F07">
      <w:pPr>
        <w:autoSpaceDE w:val="0"/>
        <w:autoSpaceDN w:val="0"/>
        <w:adjustRightInd w:val="0"/>
        <w:ind w:firstLine="567"/>
        <w:jc w:val="both"/>
      </w:pPr>
      <w:r w:rsidRPr="00587F07">
        <w:t xml:space="preserve">2.7.1. </w:t>
      </w:r>
      <w:r w:rsidR="00DF7283" w:rsidRPr="00587F07">
        <w:t>Перечень необходимых документов, предоставляемых заявителем самостоятельно:</w:t>
      </w:r>
    </w:p>
    <w:p w:rsidR="002A7773" w:rsidRPr="00225F14" w:rsidRDefault="00225F14" w:rsidP="00E13436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proofErr w:type="gramStart"/>
      <w:r>
        <w:rPr>
          <w:lang w:eastAsia="ru-RU"/>
        </w:rPr>
        <w:t>з</w:t>
      </w:r>
      <w:r w:rsidR="00E13436" w:rsidRPr="00225F14">
        <w:rPr>
          <w:lang w:eastAsia="ru-RU"/>
        </w:rPr>
        <w:t>аявление</w:t>
      </w:r>
      <w:r>
        <w:rPr>
          <w:lang w:eastAsia="ru-RU"/>
        </w:rPr>
        <w:t>,</w:t>
      </w:r>
      <w:r w:rsidR="002A7773" w:rsidRPr="00225F14">
        <w:rPr>
          <w:lang w:eastAsia="ru-RU"/>
        </w:rPr>
        <w:t xml:space="preserve"> </w:t>
      </w:r>
      <w:r w:rsidRPr="00225F14">
        <w:rPr>
          <w:shd w:val="clear" w:color="auto" w:fill="FFFFFF"/>
        </w:rPr>
        <w:t xml:space="preserve">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</w:t>
      </w:r>
      <w:r w:rsidR="00821158">
        <w:rPr>
          <w:shd w:val="clear" w:color="auto" w:fill="FFFFFF"/>
        </w:rPr>
        <w:t>регламентом</w:t>
      </w:r>
      <w:r w:rsidRPr="00225F14">
        <w:rPr>
          <w:shd w:val="clear" w:color="auto" w:fill="FFFFFF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</w:t>
      </w:r>
      <w:proofErr w:type="gramEnd"/>
      <w:r w:rsidRPr="00225F14">
        <w:rPr>
          <w:shd w:val="clear" w:color="auto" w:fill="FFFFFF"/>
        </w:rPr>
        <w:t>, получение лично в уполномоченном органе местного самоуправления);</w:t>
      </w:r>
    </w:p>
    <w:p w:rsidR="00E13436" w:rsidRPr="001B5A33" w:rsidRDefault="00E13436" w:rsidP="00E13436">
      <w:pPr>
        <w:pStyle w:val="a9"/>
        <w:numPr>
          <w:ilvl w:val="0"/>
          <w:numId w:val="6"/>
        </w:numPr>
        <w:ind w:left="0" w:firstLine="567"/>
        <w:jc w:val="both"/>
      </w:pPr>
      <w:proofErr w:type="gramStart"/>
      <w:r w:rsidRPr="001B5A33"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1B5A33">
        <w:t xml:space="preserve"> </w:t>
      </w:r>
      <w:proofErr w:type="gramStart"/>
      <w:r w:rsidRPr="001B5A33">
        <w:t>реестре</w:t>
      </w:r>
      <w:proofErr w:type="gramEnd"/>
      <w:r w:rsidRPr="001B5A33">
        <w:t xml:space="preserve"> недвижимости, или нотариально заверенную копию такого документа; </w:t>
      </w:r>
    </w:p>
    <w:p w:rsidR="002A7773" w:rsidRPr="00587F07" w:rsidRDefault="00E13436" w:rsidP="00E13436">
      <w:pPr>
        <w:pStyle w:val="a9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B5A33"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E13436" w:rsidRPr="001B5A33" w:rsidRDefault="00E13436" w:rsidP="00E13436">
      <w:pPr>
        <w:pStyle w:val="a9"/>
        <w:numPr>
          <w:ilvl w:val="0"/>
          <w:numId w:val="6"/>
        </w:numPr>
        <w:ind w:left="0" w:firstLine="567"/>
        <w:jc w:val="both"/>
      </w:pPr>
      <w:r w:rsidRPr="001B5A33">
        <w:t>в случае</w:t>
      </w:r>
      <w:proofErr w:type="gramStart"/>
      <w:r w:rsidRPr="001B5A33">
        <w:t>,</w:t>
      </w:r>
      <w:proofErr w:type="gramEnd"/>
      <w:r w:rsidRPr="001B5A33"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F2ECA" w:rsidRDefault="00BF2ECA" w:rsidP="00587F07">
      <w:pPr>
        <w:tabs>
          <w:tab w:val="left" w:pos="709"/>
        </w:tabs>
        <w:ind w:firstLine="567"/>
        <w:jc w:val="both"/>
      </w:pPr>
      <w:r w:rsidRPr="00BF2ECA">
        <w:rPr>
          <w:lang w:eastAsia="ru-RU"/>
        </w:rPr>
        <w:t xml:space="preserve">2.7.2. </w:t>
      </w:r>
      <w:r w:rsidRPr="00BF2ECA">
        <w:t>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инициативе.</w:t>
      </w:r>
    </w:p>
    <w:p w:rsidR="007259DD" w:rsidRPr="00BF2ECA" w:rsidRDefault="00E13436" w:rsidP="007259DD">
      <w:pPr>
        <w:autoSpaceDE w:val="0"/>
        <w:autoSpaceDN w:val="0"/>
        <w:adjustRightInd w:val="0"/>
        <w:ind w:firstLine="709"/>
        <w:jc w:val="both"/>
      </w:pPr>
      <w:r w:rsidRPr="001B5A33"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="007259DD" w:rsidRPr="00BF2ECA">
        <w:rPr>
          <w:lang w:eastAsia="ru-RU"/>
        </w:rPr>
        <w:t xml:space="preserve"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 или уведомления об </w:t>
      </w:r>
      <w:r w:rsidR="007259DD" w:rsidRPr="00BF2ECA">
        <w:rPr>
          <w:lang w:eastAsia="ru-RU"/>
        </w:rPr>
        <w:lastRenderedPageBreak/>
        <w:t>изменении параметров, если заявитель не представил указанные документы самостоятельно.</w:t>
      </w:r>
      <w:proofErr w:type="gramEnd"/>
      <w:r w:rsidR="007259DD" w:rsidRPr="00BF2ECA">
        <w:rPr>
          <w:lang w:eastAsia="ru-RU"/>
        </w:rPr>
        <w:t xml:space="preserve"> По межведомственным запросам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</w:t>
      </w:r>
      <w:r w:rsidR="007259DD">
        <w:rPr>
          <w:lang w:eastAsia="ru-RU"/>
        </w:rPr>
        <w:t xml:space="preserve"> </w:t>
      </w:r>
      <w:r w:rsidR="007259DD" w:rsidRPr="00BF2ECA">
        <w:rPr>
          <w:lang w:eastAsia="ru-RU"/>
        </w:rPr>
        <w:t>в срок не позднее трех рабочих дней со дня получения соответствующего межведомственного запроса.</w:t>
      </w:r>
    </w:p>
    <w:p w:rsidR="00587F07" w:rsidRPr="00587F07" w:rsidRDefault="00587F07" w:rsidP="00587F0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587F07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7E7FD6" w:rsidRPr="00FC694B" w:rsidRDefault="00587F07" w:rsidP="00587F07">
      <w:pPr>
        <w:ind w:firstLine="567"/>
        <w:jc w:val="both"/>
      </w:pPr>
      <w:r>
        <w:rPr>
          <w:rFonts w:eastAsiaTheme="minorHAnsi"/>
          <w:lang w:eastAsia="en-US"/>
        </w:rPr>
        <w:t>2.7.3</w:t>
      </w:r>
      <w:r w:rsidR="00FC694B" w:rsidRPr="00FC694B">
        <w:rPr>
          <w:rFonts w:eastAsiaTheme="minorHAnsi"/>
          <w:lang w:eastAsia="en-US"/>
        </w:rPr>
        <w:t xml:space="preserve">. </w:t>
      </w:r>
      <w:r w:rsidR="007E7FD6" w:rsidRPr="00FC694B">
        <w:t>Орган, предоставляющий муниципальные услуги, не вправе требовать от заявителя: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proofErr w:type="gramStart"/>
      <w:r w:rsidRPr="00FC694B">
        <w:t>2) представления</w:t>
      </w:r>
      <w: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</w:t>
      </w:r>
      <w:r w:rsidRPr="00FC694B">
        <w:t>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FC694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proofErr w:type="gramStart"/>
      <w:r w:rsidRPr="00FC694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E7B" w:rsidRPr="00FC694B" w:rsidRDefault="00795E7B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FC694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FC694B">
        <w:t xml:space="preserve"> </w:t>
      </w:r>
      <w:proofErr w:type="gramStart"/>
      <w:r w:rsidRPr="00FC694B">
        <w:t>отказе</w:t>
      </w:r>
      <w:proofErr w:type="gramEnd"/>
      <w:r w:rsidRPr="00FC694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C694B" w:rsidRPr="00587F07" w:rsidRDefault="00795E7B" w:rsidP="00587F07">
      <w:pPr>
        <w:tabs>
          <w:tab w:val="left" w:pos="709"/>
        </w:tabs>
        <w:ind w:firstLine="567"/>
        <w:jc w:val="both"/>
      </w:pPr>
      <w:r w:rsidRPr="00FC694B">
        <w:lastRenderedPageBreak/>
        <w:t xml:space="preserve"> </w:t>
      </w:r>
      <w:r w:rsidR="00594760" w:rsidRPr="00FC694B">
        <w:t>2.8. </w:t>
      </w:r>
      <w:r w:rsidR="00FC694B" w:rsidRPr="00FC694B">
        <w:t xml:space="preserve">Перечень услуг, которые являются необходимыми и обязательными для предоставления </w:t>
      </w:r>
      <w:r w:rsidR="00FC694B" w:rsidRPr="00587F07">
        <w:t>муниципальной услуги, отсутствует.</w:t>
      </w:r>
    </w:p>
    <w:p w:rsidR="007259DD" w:rsidRPr="001B5A33" w:rsidRDefault="00587F07" w:rsidP="007259DD">
      <w:pPr>
        <w:tabs>
          <w:tab w:val="left" w:pos="709"/>
        </w:tabs>
        <w:ind w:firstLine="567"/>
        <w:jc w:val="both"/>
      </w:pPr>
      <w:r w:rsidRPr="00587F07">
        <w:t xml:space="preserve">2.9. </w:t>
      </w:r>
      <w:r w:rsidR="007259DD" w:rsidRPr="001B5A33"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259DD" w:rsidRPr="00954BDA" w:rsidRDefault="007259DD" w:rsidP="007259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1)  ненадлежащее оформление заявления;</w:t>
      </w:r>
    </w:p>
    <w:p w:rsidR="007259DD" w:rsidRDefault="007259DD" w:rsidP="007259D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2) несоответствие прилагаемых документов до</w:t>
      </w:r>
      <w:r>
        <w:rPr>
          <w:lang w:eastAsia="ru-RU"/>
        </w:rPr>
        <w:t>кументам, указанным в заявлении;</w:t>
      </w:r>
    </w:p>
    <w:p w:rsidR="007259DD" w:rsidRDefault="007259DD" w:rsidP="007259DD">
      <w:pPr>
        <w:tabs>
          <w:tab w:val="left" w:pos="709"/>
        </w:tabs>
        <w:ind w:firstLine="567"/>
        <w:jc w:val="both"/>
      </w:pPr>
      <w:r>
        <w:rPr>
          <w:lang w:eastAsia="ru-RU"/>
        </w:rPr>
        <w:t xml:space="preserve">3) </w:t>
      </w:r>
      <w:r w:rsidRPr="00393A4F">
        <w:t>отсутстви</w:t>
      </w:r>
      <w:r>
        <w:t>е</w:t>
      </w:r>
      <w:r w:rsidRPr="00393A4F">
        <w:t xml:space="preserve"> у лица</w:t>
      </w:r>
      <w:r>
        <w:t xml:space="preserve"> полномочий на подачу заявления.</w:t>
      </w:r>
    </w:p>
    <w:p w:rsidR="00587F07" w:rsidRPr="00587F07" w:rsidRDefault="00FC694B" w:rsidP="00587F07">
      <w:pPr>
        <w:tabs>
          <w:tab w:val="left" w:pos="709"/>
        </w:tabs>
        <w:ind w:firstLine="567"/>
        <w:jc w:val="both"/>
        <w:rPr>
          <w:lang w:eastAsia="en-US"/>
        </w:rPr>
      </w:pPr>
      <w:r w:rsidRPr="00587F07">
        <w:t>2.1</w:t>
      </w:r>
      <w:r w:rsidR="00EA77B9">
        <w:t>0</w:t>
      </w:r>
      <w:r w:rsidRPr="00587F07">
        <w:t xml:space="preserve">. </w:t>
      </w:r>
      <w:r w:rsidR="00E70E3C" w:rsidRPr="00702D53">
        <w:t xml:space="preserve">Исчерпывающий перечень оснований для принятия решения </w:t>
      </w:r>
      <w:r w:rsidR="00E70E3C" w:rsidRPr="001B5A33">
        <w:rPr>
          <w:rFonts w:eastAsia="Calibri"/>
          <w:bCs/>
          <w:lang w:eastAsia="en-US"/>
        </w:rPr>
        <w:t xml:space="preserve">об отказе в признании </w:t>
      </w:r>
      <w:r w:rsidR="00E70E3C" w:rsidRPr="001B5A33">
        <w:t>садового дома жилым домом или жилого дома садовым</w:t>
      </w:r>
      <w:r w:rsidR="00E70E3C" w:rsidRPr="001B5A33">
        <w:rPr>
          <w:rFonts w:eastAsia="Calibri"/>
        </w:rPr>
        <w:t xml:space="preserve"> домом</w:t>
      </w:r>
      <w:r w:rsidR="00587F07" w:rsidRPr="00587F07">
        <w:t>: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22272F"/>
        </w:rPr>
        <w:t>а</w:t>
      </w:r>
      <w:r w:rsidRPr="00191C70">
        <w:t>) непредставление заявителем документов, предусмотренных </w:t>
      </w:r>
      <w:hyperlink r:id="rId13" w:anchor="/document/12144695/entry/10561" w:history="1">
        <w:r w:rsidRPr="00191C70">
          <w:rPr>
            <w:rStyle w:val="ac"/>
            <w:color w:val="auto"/>
            <w:u w:val="none"/>
          </w:rPr>
          <w:t>подпункт</w:t>
        </w:r>
      </w:hyperlink>
      <w:r>
        <w:t>ом 2.7.1 раздела 2 настоящего регламента</w:t>
      </w:r>
      <w:r w:rsidRPr="00191C70">
        <w:t>;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91C70">
        <w:t>б) поступление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91C70">
        <w:t>в)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r w:rsidR="00691012">
        <w:t xml:space="preserve">абзацем 3 </w:t>
      </w:r>
      <w:hyperlink r:id="rId14" w:anchor="/document/12144695/entry/10562" w:history="1">
        <w:r w:rsidRPr="00191C70">
          <w:rPr>
            <w:rStyle w:val="ac"/>
            <w:color w:val="auto"/>
            <w:u w:val="none"/>
          </w:rPr>
          <w:t>подпункт</w:t>
        </w:r>
        <w:r w:rsidR="00691012">
          <w:rPr>
            <w:rStyle w:val="ac"/>
            <w:color w:val="auto"/>
            <w:u w:val="none"/>
          </w:rPr>
          <w:t xml:space="preserve">а 2.7.1 раздела 2 </w:t>
        </w:r>
      </w:hyperlink>
      <w:r w:rsidRPr="00191C70">
        <w:t xml:space="preserve">настоящего </w:t>
      </w:r>
      <w:r w:rsidR="00691012">
        <w:t>регламента</w:t>
      </w:r>
      <w:r w:rsidRPr="00191C70">
        <w:t xml:space="preserve">, или нотариально заверенная копия такого документа не были представлены заявителем. </w:t>
      </w:r>
      <w:proofErr w:type="gramStart"/>
      <w:r w:rsidRPr="00191C70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="00C93CFF">
        <w:t>абзацем</w:t>
      </w:r>
      <w:proofErr w:type="gramEnd"/>
      <w:r w:rsidR="00C93CFF">
        <w:t xml:space="preserve"> 3 </w:t>
      </w:r>
      <w:hyperlink r:id="rId15" w:anchor="/document/12144695/entry/10562" w:history="1">
        <w:r w:rsidR="00C93CFF" w:rsidRPr="00191C70">
          <w:rPr>
            <w:rStyle w:val="ac"/>
            <w:color w:val="auto"/>
            <w:u w:val="none"/>
          </w:rPr>
          <w:t>подпункт</w:t>
        </w:r>
        <w:r w:rsidR="00C93CFF">
          <w:rPr>
            <w:rStyle w:val="ac"/>
            <w:color w:val="auto"/>
            <w:u w:val="none"/>
          </w:rPr>
          <w:t xml:space="preserve">а 2.7.1 раздела 2 </w:t>
        </w:r>
      </w:hyperlink>
      <w:r w:rsidR="00C93CFF" w:rsidRPr="00191C70">
        <w:t xml:space="preserve">настоящего </w:t>
      </w:r>
      <w:r w:rsidR="00C93CFF">
        <w:t>регламента</w:t>
      </w:r>
      <w:r w:rsidRPr="00191C70"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91C70">
        <w:t>г) непредставление заявителем документа, предусмотренного </w:t>
      </w:r>
      <w:r w:rsidR="00C93CFF">
        <w:t xml:space="preserve">абзацем 5 </w:t>
      </w:r>
      <w:hyperlink r:id="rId16" w:anchor="/document/12144695/entry/10562" w:history="1">
        <w:r w:rsidR="00C93CFF" w:rsidRPr="00191C70">
          <w:rPr>
            <w:rStyle w:val="ac"/>
            <w:color w:val="auto"/>
            <w:u w:val="none"/>
          </w:rPr>
          <w:t>подпункт</w:t>
        </w:r>
        <w:r w:rsidR="00C93CFF">
          <w:rPr>
            <w:rStyle w:val="ac"/>
            <w:color w:val="auto"/>
            <w:u w:val="none"/>
          </w:rPr>
          <w:t xml:space="preserve">а 2.7.1 раздела 2 </w:t>
        </w:r>
      </w:hyperlink>
      <w:r w:rsidR="00C93CFF" w:rsidRPr="00191C70">
        <w:t xml:space="preserve">настоящего </w:t>
      </w:r>
      <w:r w:rsidR="00C93CFF">
        <w:t>регламента</w:t>
      </w:r>
      <w:r w:rsidRPr="00191C70">
        <w:t>, в случае если садовый дом или жилой дом обременен правами третьих лиц;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91C70"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191C70" w:rsidRPr="00191C70" w:rsidRDefault="00191C70" w:rsidP="00191C7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91C70"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94760" w:rsidRPr="00AE35F5" w:rsidRDefault="00191C70" w:rsidP="00191C70">
      <w:pPr>
        <w:tabs>
          <w:tab w:val="left" w:pos="709"/>
        </w:tabs>
        <w:ind w:firstLine="567"/>
        <w:jc w:val="both"/>
      </w:pPr>
      <w:r w:rsidRPr="00AE35F5">
        <w:t xml:space="preserve"> </w:t>
      </w:r>
      <w:r w:rsidR="00594760" w:rsidRPr="00AE35F5">
        <w:t>2.1</w:t>
      </w:r>
      <w:r w:rsidR="0097449B">
        <w:t>1</w:t>
      </w:r>
      <w:r w:rsidR="00594760" w:rsidRPr="00AE35F5">
        <w:t>.</w:t>
      </w:r>
      <w:r w:rsidR="00976E76">
        <w:t xml:space="preserve"> </w:t>
      </w:r>
      <w:r w:rsidR="00594760" w:rsidRPr="00AE35F5">
        <w:t>Возможность приостановления срока предоставления муниципальной услуги законодательством не предусмотрена.</w:t>
      </w:r>
    </w:p>
    <w:p w:rsidR="00594760" w:rsidRPr="00AE35F5" w:rsidRDefault="00594760" w:rsidP="00704187">
      <w:pPr>
        <w:tabs>
          <w:tab w:val="left" w:pos="-3420"/>
        </w:tabs>
        <w:ind w:firstLine="567"/>
        <w:contextualSpacing/>
        <w:jc w:val="both"/>
      </w:pPr>
      <w:r w:rsidRPr="00AE35F5">
        <w:t>2.1</w:t>
      </w:r>
      <w:r w:rsidR="0097449B">
        <w:t>2</w:t>
      </w:r>
      <w:r w:rsidRPr="00AE35F5">
        <w:t>. Предоставление муниципальной услуги осуществляется без взимания платы.</w:t>
      </w:r>
    </w:p>
    <w:p w:rsidR="00594760" w:rsidRPr="00AB5981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</w:t>
      </w:r>
      <w:r w:rsidRPr="00AB5981">
        <w:rPr>
          <w:rFonts w:eastAsiaTheme="minorHAnsi"/>
          <w:lang w:eastAsia="en-US"/>
        </w:rPr>
        <w:t>.1</w:t>
      </w:r>
      <w:r w:rsidR="0097449B">
        <w:rPr>
          <w:rFonts w:eastAsiaTheme="minorHAnsi"/>
          <w:lang w:eastAsia="en-US"/>
        </w:rPr>
        <w:t>3</w:t>
      </w:r>
      <w:r w:rsidRPr="00AB5981">
        <w:rPr>
          <w:rFonts w:eastAsiaTheme="minorHAns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AB5981" w:rsidRPr="00380CEC" w:rsidRDefault="00594760" w:rsidP="00AB5981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AB5981">
        <w:rPr>
          <w:rFonts w:eastAsiaTheme="minorHAnsi"/>
          <w:sz w:val="24"/>
          <w:lang w:eastAsia="en-US"/>
        </w:rPr>
        <w:t>2.1</w:t>
      </w:r>
      <w:r w:rsidR="0097449B">
        <w:rPr>
          <w:rFonts w:eastAsiaTheme="minorHAnsi"/>
          <w:sz w:val="24"/>
          <w:lang w:eastAsia="en-US"/>
        </w:rPr>
        <w:t>4</w:t>
      </w:r>
      <w:r w:rsidRPr="00AB5981">
        <w:rPr>
          <w:rFonts w:eastAsiaTheme="minorHAnsi"/>
          <w:sz w:val="24"/>
          <w:lang w:eastAsia="en-US"/>
        </w:rPr>
        <w:t>.</w:t>
      </w:r>
      <w:r w:rsidRPr="00D421A2">
        <w:rPr>
          <w:rFonts w:eastAsiaTheme="minorHAnsi"/>
          <w:lang w:eastAsia="en-US"/>
        </w:rPr>
        <w:t xml:space="preserve"> </w:t>
      </w:r>
      <w:r w:rsidR="00AB5981" w:rsidRPr="00380CEC">
        <w:rPr>
          <w:sz w:val="24"/>
          <w:lang w:eastAsia="ru-RU"/>
        </w:rPr>
        <w:t xml:space="preserve">Срок </w:t>
      </w:r>
      <w:r w:rsidR="00AB5981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AB5981" w:rsidRPr="00380CEC" w:rsidRDefault="00AB5981" w:rsidP="00AB598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ООГД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ООГД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ООГД</w:t>
      </w:r>
      <w:r w:rsidRPr="00380CEC">
        <w:rPr>
          <w:rFonts w:eastAsia="Calibri"/>
          <w:lang w:eastAsia="en-US"/>
        </w:rPr>
        <w:t>.</w:t>
      </w:r>
    </w:p>
    <w:p w:rsidR="00D421A2" w:rsidRPr="00D421A2" w:rsidRDefault="00AB5981" w:rsidP="00AB5981">
      <w:pPr>
        <w:tabs>
          <w:tab w:val="left" w:pos="709"/>
        </w:tabs>
        <w:ind w:firstLine="567"/>
        <w:jc w:val="both"/>
        <w:rPr>
          <w:rFonts w:eastAsiaTheme="minorHAnsi"/>
          <w:strike/>
        </w:rPr>
      </w:pPr>
      <w:r>
        <w:rPr>
          <w:rFonts w:eastAsiaTheme="minorHAnsi"/>
        </w:rPr>
        <w:t>Заявление</w:t>
      </w:r>
      <w:r w:rsidR="00D421A2" w:rsidRPr="00D421A2">
        <w:rPr>
          <w:rFonts w:eastAsiaTheme="minorHAnsi"/>
        </w:rPr>
        <w:t>, поданное в очной форме в МФЦ, регистрируется в порядке, определенном подпунктом 3.6.1. пункта 3.6. раздела 3 регламента.</w:t>
      </w:r>
    </w:p>
    <w:p w:rsidR="00D421A2" w:rsidRDefault="00AB5981" w:rsidP="00D421A2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</w:rPr>
        <w:t>Заявление</w:t>
      </w:r>
      <w:r w:rsidR="00D421A2" w:rsidRPr="00D421A2">
        <w:t xml:space="preserve">, поданное в заочной форме, в том числе поданное посредством Единого портала, регистрируется </w:t>
      </w:r>
      <w:r w:rsidR="00D421A2" w:rsidRPr="00D421A2">
        <w:rPr>
          <w:rFonts w:eastAsia="Calibri"/>
          <w:lang w:eastAsia="en-US"/>
        </w:rPr>
        <w:t>в день поступления заявления в ООГД.</w:t>
      </w:r>
    </w:p>
    <w:p w:rsidR="00594760" w:rsidRPr="00AE35F5" w:rsidRDefault="00453497" w:rsidP="00704187">
      <w:p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2.1</w:t>
      </w:r>
      <w:r w:rsidR="0097449B">
        <w:rPr>
          <w:rFonts w:eastAsiaTheme="minorHAnsi"/>
          <w:lang w:eastAsia="en-US"/>
        </w:rPr>
        <w:t>5</w:t>
      </w:r>
      <w:r w:rsidR="00594760" w:rsidRPr="00AE35F5">
        <w:rPr>
          <w:rFonts w:eastAsiaTheme="minorHAnsi"/>
          <w:lang w:eastAsia="en-US"/>
        </w:rPr>
        <w:t xml:space="preserve">. </w:t>
      </w:r>
      <w:r w:rsidR="00594760" w:rsidRPr="00AE35F5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94760" w:rsidRPr="00AE35F5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lastRenderedPageBreak/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594760" w:rsidRPr="00AE35F5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453497" w:rsidP="00704187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2.1</w:t>
      </w:r>
      <w:r w:rsidR="0097449B">
        <w:rPr>
          <w:rFonts w:eastAsia="Calibri"/>
        </w:rPr>
        <w:t>6</w:t>
      </w:r>
      <w:r>
        <w:rPr>
          <w:rFonts w:eastAsia="Calibri"/>
        </w:rPr>
        <w:t>.</w:t>
      </w:r>
      <w:r w:rsidR="00594760" w:rsidRPr="00AE35F5">
        <w:rPr>
          <w:rFonts w:eastAsia="Calibri"/>
        </w:rPr>
        <w:t xml:space="preserve"> Показатели доступности и качества муниципальной услуги.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 возможность получения услуги всеми способами, предусмотренными законодательством, в том числе через Единый портал</w:t>
      </w:r>
      <w:r w:rsidRPr="00AE35F5">
        <w:t xml:space="preserve">; </w:t>
      </w:r>
      <w:r w:rsidRPr="00AE35F5">
        <w:rPr>
          <w:rFonts w:eastAsia="Calibri"/>
          <w:lang w:eastAsia="en-US"/>
        </w:rPr>
        <w:t xml:space="preserve"> 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превышения срока предоставления муниципальной услуги, установленного пунктом 2.5 раздела 2 регламента; 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910345" w:rsidRPr="00AE35F5" w:rsidRDefault="00910345" w:rsidP="00704187">
      <w:pPr>
        <w:ind w:firstLine="567"/>
        <w:jc w:val="both"/>
      </w:pPr>
      <w:r w:rsidRPr="00AE35F5"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910345" w:rsidRPr="00AE35F5" w:rsidRDefault="00910345" w:rsidP="00704187">
      <w:pPr>
        <w:ind w:firstLine="567"/>
        <w:jc w:val="both"/>
      </w:pPr>
      <w:r w:rsidRPr="00AE35F5"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910345" w:rsidRPr="00AE35F5" w:rsidRDefault="00910345" w:rsidP="00704187">
      <w:pPr>
        <w:ind w:firstLine="567"/>
        <w:jc w:val="both"/>
      </w:pPr>
      <w:r w:rsidRPr="00AE35F5"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10345" w:rsidRPr="00AE35F5" w:rsidRDefault="00910345" w:rsidP="00704187">
      <w:pPr>
        <w:ind w:firstLine="567"/>
        <w:jc w:val="both"/>
      </w:pPr>
      <w:r w:rsidRPr="00AE35F5">
        <w:t xml:space="preserve">– допуск </w:t>
      </w:r>
      <w:proofErr w:type="spellStart"/>
      <w:r w:rsidRPr="00AE35F5">
        <w:t>сурдопереводчика</w:t>
      </w:r>
      <w:proofErr w:type="spellEnd"/>
      <w:r w:rsidRPr="00AE35F5">
        <w:t xml:space="preserve"> и </w:t>
      </w:r>
      <w:proofErr w:type="spellStart"/>
      <w:r w:rsidRPr="00AE35F5">
        <w:t>тифлосурдопереводчика</w:t>
      </w:r>
      <w:proofErr w:type="spellEnd"/>
      <w:r w:rsidRPr="00AE35F5">
        <w:t>;</w:t>
      </w:r>
    </w:p>
    <w:p w:rsidR="00910345" w:rsidRPr="00AE35F5" w:rsidRDefault="00910345" w:rsidP="00704187">
      <w:pPr>
        <w:ind w:firstLine="567"/>
        <w:jc w:val="both"/>
      </w:pPr>
      <w:r w:rsidRPr="00AE35F5"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910345" w:rsidRPr="00AE35F5" w:rsidRDefault="00910345" w:rsidP="00704187">
      <w:pPr>
        <w:ind w:firstLine="567"/>
        <w:jc w:val="both"/>
      </w:pPr>
      <w:r w:rsidRPr="00AE35F5"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910345" w:rsidRPr="00AE35F5" w:rsidRDefault="00910345" w:rsidP="00704187">
      <w:pPr>
        <w:ind w:firstLine="567"/>
        <w:jc w:val="both"/>
      </w:pPr>
      <w:r w:rsidRPr="00AE35F5"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D421A2" w:rsidRDefault="00910345" w:rsidP="00704187">
      <w:pPr>
        <w:ind w:firstLine="567"/>
        <w:jc w:val="both"/>
      </w:pPr>
      <w:r w:rsidRPr="00AE35F5"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AB5981" w:rsidRPr="00EE3A09" w:rsidRDefault="00D421A2" w:rsidP="00AB5981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Theme="minorHAnsi"/>
          <w:lang w:eastAsia="en-US"/>
        </w:rPr>
      </w:pPr>
      <w:r w:rsidRPr="00392DEA">
        <w:rPr>
          <w:rFonts w:eastAsiaTheme="minorHAnsi"/>
        </w:rPr>
        <w:t>2.1</w:t>
      </w:r>
      <w:r w:rsidR="0097449B">
        <w:rPr>
          <w:rFonts w:eastAsiaTheme="minorHAnsi"/>
        </w:rPr>
        <w:t>7</w:t>
      </w:r>
      <w:r w:rsidRPr="00392DEA">
        <w:rPr>
          <w:rFonts w:eastAsiaTheme="minorHAnsi"/>
        </w:rPr>
        <w:t xml:space="preserve">. </w:t>
      </w:r>
      <w:r w:rsidR="00AB5981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AB5981" w:rsidRPr="00EE3A09" w:rsidRDefault="00AB5981" w:rsidP="00AB598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AB5981" w:rsidRPr="00EE3A09" w:rsidRDefault="00AB5981" w:rsidP="00AB598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421A2" w:rsidRDefault="00D421A2" w:rsidP="00392DEA">
      <w:pPr>
        <w:tabs>
          <w:tab w:val="left" w:pos="0"/>
        </w:tabs>
        <w:ind w:firstLine="567"/>
        <w:jc w:val="both"/>
      </w:pPr>
    </w:p>
    <w:p w:rsidR="00E140A1" w:rsidRPr="00AE35F5" w:rsidRDefault="00E140A1" w:rsidP="00C51BFA">
      <w:pPr>
        <w:pStyle w:val="a9"/>
        <w:numPr>
          <w:ilvl w:val="0"/>
          <w:numId w:val="2"/>
        </w:numPr>
        <w:jc w:val="center"/>
      </w:pPr>
      <w:r w:rsidRPr="00AE35F5">
        <w:t>Административные процедуры</w:t>
      </w:r>
    </w:p>
    <w:p w:rsidR="0013589B" w:rsidRPr="00AE35F5" w:rsidRDefault="0013589B" w:rsidP="0013589B">
      <w:pPr>
        <w:pStyle w:val="a9"/>
        <w:ind w:left="502"/>
      </w:pPr>
    </w:p>
    <w:p w:rsidR="00E140A1" w:rsidRPr="00AE35F5" w:rsidRDefault="00E140A1" w:rsidP="004673EF">
      <w:pPr>
        <w:ind w:firstLine="567"/>
        <w:jc w:val="both"/>
      </w:pPr>
      <w:r w:rsidRPr="00AE35F5">
        <w:t xml:space="preserve">3.1. </w:t>
      </w:r>
      <w:r w:rsidR="00A61C2E">
        <w:t>П</w:t>
      </w:r>
      <w:r w:rsidR="002872CC">
        <w:rPr>
          <w:color w:val="000000"/>
        </w:rPr>
        <w:t>р</w:t>
      </w:r>
      <w:r w:rsidR="002872CC">
        <w:t>едоставление муниципальной услуги включает в себя следующие административные процедуры</w:t>
      </w:r>
      <w:r w:rsidRPr="00AE35F5">
        <w:t>:</w:t>
      </w:r>
    </w:p>
    <w:p w:rsidR="00A61C2E" w:rsidRPr="00921A7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21A75">
        <w:t xml:space="preserve">- прием и регистрация </w:t>
      </w:r>
      <w:r w:rsidR="008B4C85">
        <w:t>заявления</w:t>
      </w:r>
      <w:r w:rsidRPr="00921A75">
        <w:t xml:space="preserve"> и приложенных к ним документов;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1A75">
        <w:t xml:space="preserve">- рассмотрение </w:t>
      </w:r>
      <w:r w:rsidR="008B4C85">
        <w:t>заявления</w:t>
      </w:r>
      <w:r w:rsidRPr="00921A75">
        <w:t xml:space="preserve"> </w:t>
      </w:r>
      <w:r w:rsidRPr="009E3ED5">
        <w:t xml:space="preserve">и приложенных к ним документов; направление межведомственных запросов; </w:t>
      </w:r>
      <w:r w:rsidR="008B4C85" w:rsidRPr="00954BDA">
        <w:t>подготовка проекта документа, являющегося результатом предоставления муниципальной услуги</w:t>
      </w:r>
      <w:r w:rsidRPr="009E3ED5">
        <w:t xml:space="preserve">; 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E3ED5">
        <w:t xml:space="preserve">- принятие уполномоченным должностным лицом решения по результатам рассмотрения </w:t>
      </w:r>
      <w:r w:rsidR="008B4C85">
        <w:t>заявления</w:t>
      </w:r>
      <w:r w:rsidRPr="009E3ED5">
        <w:t xml:space="preserve"> и приложенных к нему документов;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E3ED5">
        <w:t xml:space="preserve">- </w:t>
      </w:r>
      <w:r w:rsidR="008B4C85" w:rsidRPr="004130C3">
        <w:t>выдача (направление) заявителю документа, являющегося результатом предоставления муниципальной услуги</w:t>
      </w:r>
      <w:r w:rsidRPr="009E3ED5">
        <w:t>.</w:t>
      </w:r>
    </w:p>
    <w:p w:rsidR="008F3775" w:rsidRPr="009E3ED5" w:rsidRDefault="00E140A1" w:rsidP="008F37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3.2. </w:t>
      </w:r>
      <w:r w:rsidR="00976E76">
        <w:rPr>
          <w:rFonts w:ascii="Times New Roman" w:hAnsi="Times New Roman" w:cs="Times New Roman"/>
          <w:sz w:val="24"/>
          <w:szCs w:val="24"/>
        </w:rPr>
        <w:t>П</w:t>
      </w:r>
      <w:r w:rsidR="008B4C85">
        <w:rPr>
          <w:rFonts w:ascii="Times New Roman" w:hAnsi="Times New Roman" w:cs="Times New Roman"/>
          <w:sz w:val="24"/>
          <w:szCs w:val="24"/>
        </w:rPr>
        <w:t>рием и регистрация заявления</w:t>
      </w:r>
      <w:r w:rsidR="00976E76" w:rsidRPr="00976E76">
        <w:rPr>
          <w:rFonts w:ascii="Times New Roman" w:hAnsi="Times New Roman" w:cs="Times New Roman"/>
          <w:sz w:val="24"/>
          <w:szCs w:val="24"/>
        </w:rPr>
        <w:t xml:space="preserve"> и приложенных к ним документов</w:t>
      </w:r>
      <w:r w:rsidR="008F3775" w:rsidRPr="00976E76">
        <w:rPr>
          <w:rFonts w:ascii="Times New Roman" w:hAnsi="Times New Roman" w:cs="Times New Roman"/>
          <w:sz w:val="24"/>
          <w:szCs w:val="24"/>
        </w:rPr>
        <w:t>.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 xml:space="preserve">Основанием для начала административной процедуры является поступление в ООГД </w:t>
      </w:r>
      <w:r w:rsidR="008B4C85">
        <w:t>заявления</w:t>
      </w:r>
      <w:r w:rsidRPr="009E3ED5">
        <w:t xml:space="preserve"> и приложенных документов при личном обращении заявителя в ООГД или в многофункциональный центр, путем почтового отправления, либо через Единый портал.</w:t>
      </w:r>
    </w:p>
    <w:p w:rsidR="008F3775" w:rsidRPr="009E3ED5" w:rsidRDefault="008F3775" w:rsidP="008F377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9E3ED5">
        <w:rPr>
          <w:sz w:val="24"/>
        </w:rPr>
        <w:t>Специалист ООГД, ответственный за административную процедуру (далее по тексту – специалист):</w:t>
      </w:r>
    </w:p>
    <w:p w:rsidR="008F3775" w:rsidRPr="009E3ED5" w:rsidRDefault="008F3775" w:rsidP="008F3775">
      <w:pPr>
        <w:ind w:firstLine="567"/>
        <w:jc w:val="both"/>
      </w:pPr>
      <w:r w:rsidRPr="009E3ED5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8B4C85" w:rsidRPr="00904101" w:rsidRDefault="008B4C85" w:rsidP="008B4C85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8B4C85" w:rsidRDefault="008B4C85" w:rsidP="008B4C85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97449B" w:rsidRDefault="0097449B" w:rsidP="0097449B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2" w:name="OLE_LINK4"/>
      <w:bookmarkStart w:id="3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97449B" w:rsidRPr="005D387A" w:rsidRDefault="0097449B" w:rsidP="0097449B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lastRenderedPageBreak/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 w:rsidR="009640B5">
        <w:rPr>
          <w:sz w:val="24"/>
        </w:rPr>
        <w:t>9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3258E6" w:rsidRDefault="003258E6" w:rsidP="003258E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9E3ED5">
        <w:t xml:space="preserve">Сотрудник отдела обеспечения градостроительной деятельности, ответственный за регистрацию входящей корреспонденции, регистрирует поступившее </w:t>
      </w:r>
      <w:r w:rsidR="008B4C85">
        <w:t>заявление</w:t>
      </w:r>
      <w:r w:rsidRPr="009E3ED5">
        <w:t xml:space="preserve"> в журнале </w:t>
      </w:r>
      <w:r w:rsidRPr="00393A4F">
        <w:t xml:space="preserve">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 xml:space="preserve">В случае поступления в ООГД </w:t>
      </w:r>
      <w:r w:rsidR="008B4C85">
        <w:t>заявления</w:t>
      </w:r>
      <w:r w:rsidRPr="009E3ED5">
        <w:t xml:space="preserve"> и документов через многофункциональный центр уполномоченный специалист регистрирует пакет документов в порядке, установленном правилами внутреннего документооборота </w:t>
      </w:r>
      <w:r w:rsidR="009E3ED5" w:rsidRPr="009E3ED5">
        <w:rPr>
          <w:rFonts w:eastAsia="Calibri"/>
          <w:lang w:eastAsia="en-US"/>
        </w:rPr>
        <w:t>Администрации г</w:t>
      </w:r>
      <w:proofErr w:type="gramStart"/>
      <w:r w:rsidR="009E3ED5" w:rsidRPr="009E3ED5">
        <w:rPr>
          <w:rFonts w:eastAsia="Calibri"/>
          <w:lang w:eastAsia="en-US"/>
        </w:rPr>
        <w:t>.П</w:t>
      </w:r>
      <w:proofErr w:type="gramEnd"/>
      <w:r w:rsidR="009E3ED5" w:rsidRPr="009E3ED5">
        <w:rPr>
          <w:rFonts w:eastAsia="Calibri"/>
          <w:lang w:eastAsia="en-US"/>
        </w:rPr>
        <w:t>ереславля-Залесского</w:t>
      </w:r>
      <w:r w:rsidRPr="009E3ED5">
        <w:t>, фиксирует сведения о заявителе (номер дела) и дату поступления пакета документов в многофункциональный центр.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 xml:space="preserve">При поступлении </w:t>
      </w:r>
      <w:r w:rsidR="008B4C85">
        <w:t>заявления</w:t>
      </w:r>
      <w:r w:rsidRPr="009E3ED5">
        <w:t xml:space="preserve"> через Единый портал оно регистрируется в установленном регламентом порядке. Уполномоченный специалист формирует и направляет заявителю в Личный кабинет электронное уведомление о поступлении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30425D" w:rsidRPr="00D7294B" w:rsidRDefault="000027AD" w:rsidP="00D7294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D7294B">
        <w:rPr>
          <w:rFonts w:eastAsia="Calibri"/>
          <w:lang w:eastAsia="ru-RU"/>
        </w:rPr>
        <w:t xml:space="preserve">Результат предоставления </w:t>
      </w:r>
      <w:r w:rsidRPr="00D7294B">
        <w:rPr>
          <w:rFonts w:eastAsia="Calibri"/>
        </w:rPr>
        <w:t xml:space="preserve">административной процедуры – зарегистрированное </w:t>
      </w:r>
      <w:r w:rsidR="008B4C85">
        <w:rPr>
          <w:rFonts w:eastAsia="Calibri"/>
        </w:rPr>
        <w:t>заявление</w:t>
      </w:r>
      <w:r w:rsidR="00704187" w:rsidRPr="00D7294B">
        <w:rPr>
          <w:rFonts w:eastAsia="Calibri"/>
        </w:rPr>
        <w:t>.</w:t>
      </w:r>
    </w:p>
    <w:p w:rsidR="008F3775" w:rsidRPr="00D7294B" w:rsidRDefault="008F3775" w:rsidP="00D7294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3D14FC">
        <w:rPr>
          <w:rFonts w:eastAsia="Calibri"/>
        </w:rPr>
        <w:t xml:space="preserve">3 </w:t>
      </w:r>
      <w:proofErr w:type="gramStart"/>
      <w:r w:rsidR="003D14FC">
        <w:rPr>
          <w:rFonts w:eastAsia="Calibri"/>
        </w:rPr>
        <w:t>календарных</w:t>
      </w:r>
      <w:proofErr w:type="gramEnd"/>
      <w:r w:rsidR="003D14FC">
        <w:rPr>
          <w:rFonts w:eastAsia="Calibri"/>
        </w:rPr>
        <w:t xml:space="preserve"> дня</w:t>
      </w:r>
      <w:r w:rsidRPr="00D7294B">
        <w:rPr>
          <w:rFonts w:eastAsia="Calibri"/>
        </w:rPr>
        <w:t>.</w:t>
      </w:r>
    </w:p>
    <w:p w:rsidR="00AA2A2F" w:rsidRPr="00D7294B" w:rsidRDefault="00E140A1" w:rsidP="00D729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t xml:space="preserve">3.3. </w:t>
      </w:r>
      <w:r w:rsidR="008B4C85">
        <w:t>Р</w:t>
      </w:r>
      <w:r w:rsidR="008B4C85" w:rsidRPr="00921A75">
        <w:t xml:space="preserve">ассмотрение </w:t>
      </w:r>
      <w:r w:rsidR="008B4C85">
        <w:t>заявления</w:t>
      </w:r>
      <w:r w:rsidR="008B4C85" w:rsidRPr="00921A75">
        <w:t xml:space="preserve"> </w:t>
      </w:r>
      <w:r w:rsidR="008B4C85" w:rsidRPr="009E3ED5">
        <w:t xml:space="preserve">и приложенных к ним документов; направление межведомственных запросов; </w:t>
      </w:r>
      <w:r w:rsidR="008B4C85" w:rsidRPr="00954BDA">
        <w:t>подготовка проекта документа, являющегося результатом предоставления муниципальной услуги</w:t>
      </w:r>
      <w:r w:rsidR="00AA2A2F" w:rsidRPr="00D7294B">
        <w:t>.</w:t>
      </w:r>
    </w:p>
    <w:p w:rsidR="00A96E10" w:rsidRPr="00D7294B" w:rsidRDefault="00A96E10" w:rsidP="00D729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Основанием для начала административной процедуры является поступление зарегистрированного </w:t>
      </w:r>
      <w:r w:rsidR="008B4C85">
        <w:t>заявления</w:t>
      </w:r>
      <w:r w:rsidR="009E3ED5" w:rsidRPr="00D7294B">
        <w:t xml:space="preserve"> и приложенных документов</w:t>
      </w:r>
      <w:r w:rsidR="009E3ED5" w:rsidRPr="00D7294B">
        <w:rPr>
          <w:rFonts w:eastAsia="Calibri"/>
        </w:rPr>
        <w:t xml:space="preserve"> </w:t>
      </w:r>
      <w:r w:rsidRPr="00D7294B">
        <w:rPr>
          <w:rFonts w:eastAsia="Calibri"/>
        </w:rPr>
        <w:t xml:space="preserve">в ООГД.  </w:t>
      </w:r>
    </w:p>
    <w:p w:rsidR="00DD5B4D" w:rsidRPr="00D7294B" w:rsidRDefault="00A96E10" w:rsidP="00D7294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7294B">
        <w:rPr>
          <w:rFonts w:eastAsia="Calibri"/>
          <w:lang w:eastAsia="ru-RU"/>
        </w:rPr>
        <w:t>Ответственным за выполнение административной процедуры является</w:t>
      </w:r>
      <w:r w:rsidRPr="00D7294B">
        <w:rPr>
          <w:rFonts w:eastAsia="Calibri"/>
          <w:b/>
          <w:i/>
          <w:lang w:eastAsia="ru-RU"/>
        </w:rPr>
        <w:t xml:space="preserve"> </w:t>
      </w:r>
      <w:r w:rsidRPr="00D7294B">
        <w:rPr>
          <w:rFonts w:eastAsia="Calibri"/>
          <w:b/>
          <w:lang w:eastAsia="ru-RU"/>
        </w:rPr>
        <w:t>у</w:t>
      </w:r>
      <w:r w:rsidRPr="00D7294B">
        <w:rPr>
          <w:rFonts w:eastAsia="Calibri"/>
          <w:lang w:eastAsia="ru-RU"/>
        </w:rPr>
        <w:t xml:space="preserve">полномоченный </w:t>
      </w:r>
      <w:proofErr w:type="gramStart"/>
      <w:r w:rsidRPr="00D7294B">
        <w:rPr>
          <w:rFonts w:eastAsia="Calibri"/>
          <w:lang w:eastAsia="ru-RU"/>
        </w:rPr>
        <w:t>специалист</w:t>
      </w:r>
      <w:proofErr w:type="gramEnd"/>
      <w:r w:rsidRPr="00D7294B">
        <w:rPr>
          <w:rFonts w:eastAsia="Calibri"/>
          <w:lang w:eastAsia="ru-RU"/>
        </w:rPr>
        <w:t xml:space="preserve"> ООГД </w:t>
      </w:r>
      <w:proofErr w:type="gramStart"/>
      <w:r w:rsidRPr="00D7294B">
        <w:rPr>
          <w:rFonts w:eastAsia="Calibri"/>
          <w:lang w:eastAsia="ru-RU"/>
        </w:rPr>
        <w:t>который</w:t>
      </w:r>
      <w:proofErr w:type="gramEnd"/>
      <w:r w:rsidR="00DD5B4D" w:rsidRPr="00D7294B">
        <w:rPr>
          <w:rFonts w:eastAsia="Calibri"/>
          <w:lang w:eastAsia="ru-RU"/>
        </w:rPr>
        <w:t xml:space="preserve">: </w:t>
      </w:r>
    </w:p>
    <w:p w:rsidR="008B4C85" w:rsidRPr="00954BDA" w:rsidRDefault="008B4C85" w:rsidP="008B4C85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 xml:space="preserve">олномоченный </w:t>
      </w:r>
      <w:proofErr w:type="gramStart"/>
      <w:r>
        <w:rPr>
          <w:rFonts w:eastAsia="Calibri"/>
          <w:lang w:eastAsia="ru-RU"/>
        </w:rPr>
        <w:t>специалист</w:t>
      </w:r>
      <w:proofErr w:type="gramEnd"/>
      <w:r>
        <w:rPr>
          <w:rFonts w:eastAsia="Calibri"/>
          <w:lang w:eastAsia="ru-RU"/>
        </w:rPr>
        <w:t xml:space="preserve"> ООГД </w:t>
      </w:r>
      <w:proofErr w:type="gramStart"/>
      <w:r>
        <w:rPr>
          <w:rFonts w:eastAsia="Calibri"/>
          <w:lang w:eastAsia="ru-RU"/>
        </w:rPr>
        <w:t>который</w:t>
      </w:r>
      <w:proofErr w:type="gramEnd"/>
      <w:r>
        <w:rPr>
          <w:rFonts w:eastAsia="Calibri"/>
          <w:lang w:eastAsia="ru-RU"/>
        </w:rPr>
        <w:t xml:space="preserve"> в течение 14 </w:t>
      </w:r>
      <w:r w:rsidR="003D14FC">
        <w:rPr>
          <w:rFonts w:eastAsia="Calibri"/>
          <w:lang w:eastAsia="ru-RU"/>
        </w:rPr>
        <w:t xml:space="preserve">календарных </w:t>
      </w:r>
      <w:r>
        <w:rPr>
          <w:rFonts w:eastAsia="Calibri"/>
          <w:lang w:eastAsia="ru-RU"/>
        </w:rPr>
        <w:t>дней:</w:t>
      </w:r>
    </w:p>
    <w:p w:rsidR="008B4C85" w:rsidRPr="00A6209F" w:rsidRDefault="008B4C85" w:rsidP="008B4C85">
      <w:pPr>
        <w:autoSpaceDE w:val="0"/>
        <w:autoSpaceDN w:val="0"/>
        <w:adjustRightInd w:val="0"/>
        <w:ind w:firstLine="540"/>
        <w:jc w:val="both"/>
      </w:pPr>
      <w:r>
        <w:t>- ф</w:t>
      </w:r>
      <w:r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>
        <w:t>в день регистрации заявления;</w:t>
      </w:r>
    </w:p>
    <w:p w:rsidR="008B4C85" w:rsidRPr="00954BDA" w:rsidRDefault="008B4C85" w:rsidP="008B4C85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8B4C85" w:rsidRPr="00954BDA" w:rsidRDefault="008B4C85" w:rsidP="008B4C85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8B4C85" w:rsidRDefault="008B4C85" w:rsidP="008B4C85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>
        <w:t>три рабочих дня</w:t>
      </w:r>
      <w:r w:rsidRPr="00954BDA">
        <w:t>.</w:t>
      </w:r>
    </w:p>
    <w:p w:rsidR="008B4C85" w:rsidRPr="007F4821" w:rsidRDefault="008B4C85" w:rsidP="008B4C8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F4821">
        <w:t xml:space="preserve">осуществляет проверку предоставленных документов, предусмотренных </w:t>
      </w:r>
      <w:r>
        <w:t xml:space="preserve">подпунктом </w:t>
      </w:r>
      <w:r w:rsidRPr="007F4821">
        <w:t>2.7.</w:t>
      </w:r>
      <w:r>
        <w:t xml:space="preserve">1 </w:t>
      </w:r>
      <w:r w:rsidRPr="007F4821">
        <w:t xml:space="preserve"> </w:t>
      </w:r>
      <w:r>
        <w:t>настоящего регламента;</w:t>
      </w:r>
    </w:p>
    <w:p w:rsidR="008B4C85" w:rsidRDefault="008B4C85" w:rsidP="008B4C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lastRenderedPageBreak/>
        <w:t>- п</w:t>
      </w:r>
      <w:r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eastAsia="Calibri"/>
        </w:rPr>
        <w:t xml:space="preserve"> информационного взаимодействия;</w:t>
      </w:r>
    </w:p>
    <w:p w:rsidR="008B4C85" w:rsidRDefault="008B4C85" w:rsidP="008B4C85">
      <w:pPr>
        <w:autoSpaceDE w:val="0"/>
        <w:autoSpaceDN w:val="0"/>
        <w:adjustRightInd w:val="0"/>
        <w:ind w:firstLine="540"/>
        <w:jc w:val="both"/>
      </w:pPr>
      <w:r w:rsidRPr="00053BC5">
        <w:t>- осуществляет подготовку проекта документа, являющегося результатом предоставления муниципальной услуги.</w:t>
      </w:r>
    </w:p>
    <w:p w:rsidR="008B4C85" w:rsidRPr="00DA3F55" w:rsidRDefault="008B4C85" w:rsidP="008B4C8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DA3F55">
        <w:t>При наличии оснований, предусмотренных пунктом 2.1</w:t>
      </w:r>
      <w:r w:rsidR="00DA3F55" w:rsidRPr="00DA3F55">
        <w:t>0</w:t>
      </w:r>
      <w:r w:rsidRPr="00DA3F55">
        <w:t xml:space="preserve"> настоящего регламента, уполномоченный специалист готовит проект </w:t>
      </w:r>
      <w:r w:rsidR="00847D89" w:rsidRPr="00DA3F55">
        <w:t xml:space="preserve">решения </w:t>
      </w:r>
      <w:r w:rsidR="00847D89" w:rsidRPr="00DA3F55">
        <w:rPr>
          <w:rFonts w:eastAsia="Calibri"/>
          <w:bCs/>
          <w:lang w:eastAsia="en-US"/>
        </w:rPr>
        <w:t xml:space="preserve">об отказе в признании </w:t>
      </w:r>
      <w:r w:rsidR="00847D89" w:rsidRPr="00DA3F55">
        <w:t>садового дома жилым домом или жилого дома садовым</w:t>
      </w:r>
      <w:r w:rsidR="00847D89" w:rsidRPr="00DA3F55">
        <w:rPr>
          <w:rFonts w:eastAsia="Calibri"/>
        </w:rPr>
        <w:t xml:space="preserve"> домом</w:t>
      </w:r>
      <w:r w:rsidR="00847D89" w:rsidRPr="00DA3F55">
        <w:t xml:space="preserve"> </w:t>
      </w:r>
      <w:r w:rsidRPr="00DA3F55">
        <w:t>и передает его для подписания уполномоченному должностному лицу.</w:t>
      </w:r>
    </w:p>
    <w:p w:rsidR="008B4C85" w:rsidRDefault="008B4C85" w:rsidP="008B4C8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DA3F55">
        <w:t>При отсутствии оснований, предусмотренных пунктом 2.1</w:t>
      </w:r>
      <w:r w:rsidR="00DA3F55" w:rsidRPr="00DA3F55">
        <w:t>0</w:t>
      </w:r>
      <w:r w:rsidRPr="00DA3F55">
        <w:t xml:space="preserve"> настоящего регламента, уполномоченный специалист</w:t>
      </w:r>
      <w:r w:rsidRPr="00DA3F55">
        <w:rPr>
          <w:i/>
        </w:rPr>
        <w:t xml:space="preserve"> </w:t>
      </w:r>
      <w:r w:rsidRPr="00DA3F55">
        <w:t xml:space="preserve">готовит проект решения </w:t>
      </w:r>
      <w:r w:rsidR="00847D89" w:rsidRPr="00DA3F55">
        <w:t>о признании садового дома жилым домом или жилого дома садовым домом</w:t>
      </w:r>
      <w:r w:rsidRPr="00DA3F55">
        <w:t>, и передает его вместе с заявлением и приложенными к нему документами уполномоченному должностному лицу для подписания.</w:t>
      </w:r>
    </w:p>
    <w:p w:rsidR="008B4C85" w:rsidRDefault="008B4C85" w:rsidP="00406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0F5DE5">
        <w:rPr>
          <w:rFonts w:eastAsia="Calibri"/>
        </w:rPr>
        <w:t xml:space="preserve">Подготовленный проект </w:t>
      </w:r>
      <w:r w:rsidRPr="000F5DE5">
        <w:t xml:space="preserve">решения о </w:t>
      </w:r>
      <w:r w:rsidR="00406F83">
        <w:t>признании</w:t>
      </w:r>
      <w:r w:rsidRPr="000F5DE5">
        <w:rPr>
          <w:rFonts w:eastAsia="Calibri"/>
        </w:rPr>
        <w:t xml:space="preserve"> или проект </w:t>
      </w:r>
      <w:r w:rsidR="00406F83">
        <w:rPr>
          <w:rFonts w:eastAsia="Calibri"/>
        </w:rPr>
        <w:t>решение</w:t>
      </w:r>
      <w:r w:rsidR="00406F83" w:rsidRPr="001B5A33">
        <w:rPr>
          <w:rFonts w:eastAsia="Calibri"/>
        </w:rPr>
        <w:t xml:space="preserve"> об отказе в признании</w:t>
      </w:r>
      <w:r w:rsidR="00406F83">
        <w:rPr>
          <w:rFonts w:eastAsia="Calibri"/>
        </w:rPr>
        <w:t xml:space="preserve"> согласовывается </w:t>
      </w:r>
      <w:r w:rsidRPr="00053BC5">
        <w:rPr>
          <w:rFonts w:eastAsia="Calibri"/>
        </w:rPr>
        <w:t>начальник</w:t>
      </w:r>
      <w:r>
        <w:rPr>
          <w:rFonts w:eastAsia="Calibri"/>
        </w:rPr>
        <w:t xml:space="preserve">ом отдела обеспечения градостроительной деятельности </w:t>
      </w:r>
      <w:r w:rsidRPr="00053BC5">
        <w:rPr>
          <w:rFonts w:eastAsia="Calibri"/>
        </w:rPr>
        <w:t>управления архитектуры и градостроительства Администрации г</w:t>
      </w:r>
      <w:proofErr w:type="gramStart"/>
      <w:r w:rsidRPr="00053BC5">
        <w:rPr>
          <w:rFonts w:eastAsia="Calibri"/>
        </w:rPr>
        <w:t>.П</w:t>
      </w:r>
      <w:proofErr w:type="gramEnd"/>
      <w:r w:rsidRPr="00053BC5">
        <w:rPr>
          <w:rFonts w:eastAsia="Calibri"/>
        </w:rPr>
        <w:t>ереславля-Залесского</w:t>
      </w:r>
      <w:r>
        <w:rPr>
          <w:rFonts w:eastAsia="Calibri"/>
        </w:rPr>
        <w:t xml:space="preserve">, заместителями начальника </w:t>
      </w:r>
      <w:r w:rsidRPr="00053BC5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, начальником </w:t>
      </w:r>
      <w:r w:rsidRPr="00053BC5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>-главным архитектором</w:t>
      </w:r>
      <w:r w:rsidRPr="00954BDA">
        <w:rPr>
          <w:rFonts w:eastAsia="Calibri"/>
        </w:rPr>
        <w:t xml:space="preserve">. </w:t>
      </w:r>
      <w:r>
        <w:rPr>
          <w:rFonts w:eastAsia="Calibri"/>
        </w:rPr>
        <w:t xml:space="preserve">Общий срок согласования не должен превышать 5 календарных дней. </w:t>
      </w:r>
      <w:r w:rsidRPr="00954BDA">
        <w:t xml:space="preserve">В случае выявления </w:t>
      </w:r>
      <w:r>
        <w:t xml:space="preserve">уполномоченными на согласование лицами </w:t>
      </w:r>
      <w:r w:rsidRPr="00954BDA">
        <w:t xml:space="preserve">недостатков </w:t>
      </w:r>
      <w:r w:rsidRPr="00954BDA">
        <w:rPr>
          <w:rFonts w:eastAsia="Calibri"/>
        </w:rPr>
        <w:t xml:space="preserve">проект </w:t>
      </w:r>
      <w:r>
        <w:rPr>
          <w:rFonts w:eastAsia="Calibri"/>
        </w:rPr>
        <w:t xml:space="preserve">решения </w:t>
      </w:r>
      <w:r w:rsidR="00406F83">
        <w:rPr>
          <w:rFonts w:eastAsia="Calibri"/>
        </w:rPr>
        <w:t xml:space="preserve">о признании </w:t>
      </w:r>
      <w:r>
        <w:rPr>
          <w:rFonts w:eastAsia="Calibri"/>
        </w:rPr>
        <w:t xml:space="preserve">или </w:t>
      </w:r>
      <w:r w:rsidRPr="00954BDA">
        <w:rPr>
          <w:rFonts w:eastAsia="Calibri"/>
        </w:rPr>
        <w:t xml:space="preserve">проект </w:t>
      </w:r>
      <w:r w:rsidR="00406F83">
        <w:rPr>
          <w:rFonts w:eastAsia="Calibri"/>
        </w:rPr>
        <w:t>решения</w:t>
      </w:r>
      <w:r w:rsidR="00406F83" w:rsidRPr="001B5A33">
        <w:rPr>
          <w:rFonts w:eastAsia="Calibri"/>
        </w:rPr>
        <w:t xml:space="preserve"> об отказе в признании</w:t>
      </w:r>
      <w:r w:rsidR="00406F83">
        <w:rPr>
          <w:rFonts w:eastAsia="Calibri"/>
        </w:rPr>
        <w:t xml:space="preserve"> </w:t>
      </w:r>
      <w:r>
        <w:rPr>
          <w:rFonts w:eastAsia="Calibri"/>
        </w:rPr>
        <w:t xml:space="preserve">возвращается </w:t>
      </w:r>
      <w:r w:rsidRPr="00954BDA">
        <w:t xml:space="preserve">уполномоченному специалисту </w:t>
      </w:r>
      <w:r>
        <w:t>ООГД для доработки, которая осуществляется незамедлительно.</w:t>
      </w:r>
      <w:r w:rsidRPr="00954BDA">
        <w:t xml:space="preserve">  </w:t>
      </w:r>
    </w:p>
    <w:p w:rsidR="008B4C85" w:rsidRPr="002B0505" w:rsidRDefault="008B4C85" w:rsidP="008B4C85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</w:t>
      </w:r>
      <w:r w:rsidR="00406F83" w:rsidRPr="00954BDA">
        <w:rPr>
          <w:rFonts w:eastAsia="Calibri"/>
        </w:rPr>
        <w:t xml:space="preserve">проект </w:t>
      </w:r>
      <w:r w:rsidR="00406F83">
        <w:rPr>
          <w:rFonts w:eastAsia="Calibri"/>
        </w:rPr>
        <w:t xml:space="preserve">решения о признании или </w:t>
      </w:r>
      <w:r w:rsidR="00406F83" w:rsidRPr="00954BDA">
        <w:rPr>
          <w:rFonts w:eastAsia="Calibri"/>
        </w:rPr>
        <w:t xml:space="preserve">проект </w:t>
      </w:r>
      <w:r w:rsidR="00406F83">
        <w:rPr>
          <w:rFonts w:eastAsia="Calibri"/>
        </w:rPr>
        <w:t>решения</w:t>
      </w:r>
      <w:r w:rsidR="00406F83" w:rsidRPr="001B5A33">
        <w:rPr>
          <w:rFonts w:eastAsia="Calibri"/>
        </w:rPr>
        <w:t xml:space="preserve"> об отказе в признании</w:t>
      </w:r>
      <w:r w:rsidR="00406F83">
        <w:rPr>
          <w:rFonts w:eastAsia="Calibri"/>
        </w:rPr>
        <w:t xml:space="preserve">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>
        <w:t>в течение 4 календарных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ООГД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>
        <w:t>4</w:t>
      </w:r>
      <w:r w:rsidRPr="00012025">
        <w:t xml:space="preserve"> </w:t>
      </w:r>
      <w:r>
        <w:t xml:space="preserve">календарных </w:t>
      </w:r>
      <w:r w:rsidRPr="00012025">
        <w:t>дн</w:t>
      </w:r>
      <w:r>
        <w:t>ей</w:t>
      </w:r>
      <w:r w:rsidRPr="002B0505">
        <w:t xml:space="preserve">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 xml:space="preserve">решения о признании или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>решения</w:t>
      </w:r>
      <w:r w:rsidR="00A34CFE" w:rsidRPr="001B5A33">
        <w:rPr>
          <w:rFonts w:eastAsia="Calibri"/>
        </w:rPr>
        <w:t xml:space="preserve"> об отказе в признании</w:t>
      </w:r>
      <w:r w:rsidR="00A34CFE">
        <w:rPr>
          <w:rFonts w:eastAsia="Calibri"/>
        </w:rPr>
        <w:t xml:space="preserve">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8B4C85" w:rsidRDefault="008B4C85" w:rsidP="008B4C85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 xml:space="preserve">решения о признании или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>решения</w:t>
      </w:r>
      <w:r w:rsidR="00A34CFE" w:rsidRPr="001B5A33">
        <w:rPr>
          <w:rFonts w:eastAsia="Calibri"/>
        </w:rPr>
        <w:t xml:space="preserve"> об отказе в признании</w:t>
      </w:r>
      <w:r w:rsidR="00A34CFE">
        <w:rPr>
          <w:rFonts w:eastAsia="Calibri"/>
        </w:rPr>
        <w:t xml:space="preserve">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</w:t>
      </w:r>
      <w:r w:rsidRPr="003004C2">
        <w:t xml:space="preserve">в течение </w:t>
      </w:r>
      <w:r>
        <w:t>2 календарных</w:t>
      </w:r>
      <w:r w:rsidRPr="003004C2">
        <w:t xml:space="preserve"> дн</w:t>
      </w:r>
      <w:r>
        <w:t>ей</w:t>
      </w:r>
      <w:r w:rsidRPr="003004C2">
        <w:t xml:space="preserve"> передаются в управление делами. Специалист управления делами передает документы </w:t>
      </w:r>
      <w:r>
        <w:t>заместителю Главы Администрации</w:t>
      </w:r>
      <w:r w:rsidRPr="003004C2">
        <w:t xml:space="preserve"> для подписания.</w:t>
      </w:r>
    </w:p>
    <w:p w:rsidR="008B4C85" w:rsidRDefault="008B4C85" w:rsidP="008B4C85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="00A34CFE">
        <w:rPr>
          <w:rFonts w:eastAsia="Calibri"/>
        </w:rPr>
        <w:t xml:space="preserve">согласованный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 xml:space="preserve">решения о признании или </w:t>
      </w:r>
      <w:r w:rsidR="00A34CFE" w:rsidRPr="00954BDA">
        <w:rPr>
          <w:rFonts w:eastAsia="Calibri"/>
        </w:rPr>
        <w:t xml:space="preserve">проект </w:t>
      </w:r>
      <w:r w:rsidR="00A34CFE">
        <w:rPr>
          <w:rFonts w:eastAsia="Calibri"/>
        </w:rPr>
        <w:t>решения</w:t>
      </w:r>
      <w:r w:rsidR="00A34CFE" w:rsidRPr="001B5A33">
        <w:rPr>
          <w:rFonts w:eastAsia="Calibri"/>
        </w:rPr>
        <w:t xml:space="preserve"> об отказе в признании</w:t>
      </w:r>
      <w:r>
        <w:t>.</w:t>
      </w:r>
    </w:p>
    <w:p w:rsidR="00A34CFE" w:rsidRDefault="00A34CFE" w:rsidP="00A34CF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>процедуры составляет 3</w:t>
      </w:r>
      <w:r>
        <w:rPr>
          <w:rFonts w:eastAsia="Calibri"/>
        </w:rPr>
        <w:t>0 календарных</w:t>
      </w:r>
      <w:r w:rsidRPr="00701A39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701A39">
        <w:rPr>
          <w:rFonts w:eastAsia="Calibri"/>
        </w:rPr>
        <w:t>.</w:t>
      </w:r>
    </w:p>
    <w:p w:rsidR="00DD5B4D" w:rsidRPr="00AE35F5" w:rsidRDefault="00DD5B4D" w:rsidP="00D7294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3.4. </w:t>
      </w:r>
      <w:r w:rsidR="00B8219B">
        <w:rPr>
          <w:rFonts w:eastAsia="Calibri"/>
        </w:rPr>
        <w:t>П</w:t>
      </w:r>
      <w:r w:rsidR="00B8219B" w:rsidRPr="009E3ED5">
        <w:t xml:space="preserve">ринятие уполномоченным должностным лицом решения по результатам рассмотрения </w:t>
      </w:r>
      <w:r w:rsidR="00B8219B">
        <w:t>заявления</w:t>
      </w:r>
      <w:r w:rsidR="00B8219B" w:rsidRPr="009E3ED5">
        <w:t xml:space="preserve"> и приложенных к нему документов</w:t>
      </w:r>
      <w:r w:rsidRPr="00AE35F5">
        <w:rPr>
          <w:rFonts w:eastAsia="Calibri"/>
        </w:rPr>
        <w:t>.</w:t>
      </w:r>
    </w:p>
    <w:p w:rsidR="00AE35F5" w:rsidRDefault="00AE35F5" w:rsidP="00AE35F5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DD5B4D" w:rsidRDefault="00636B18" w:rsidP="00AE13D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У</w:t>
      </w:r>
      <w:r w:rsidR="00DD5B4D" w:rsidRPr="00AE35F5">
        <w:t xml:space="preserve">полномоченное должностное лицо в течение </w:t>
      </w:r>
      <w:r w:rsidR="003D14FC">
        <w:t>5 календарных</w:t>
      </w:r>
      <w:r w:rsidR="00DD5B4D" w:rsidRPr="00AE35F5">
        <w:t xml:space="preserve"> дн</w:t>
      </w:r>
      <w:r w:rsidR="00B8219B">
        <w:t>ей</w:t>
      </w:r>
      <w:r w:rsidR="00DD5B4D" w:rsidRPr="00AE35F5">
        <w:t xml:space="preserve"> рассматривает представленный </w:t>
      </w:r>
      <w:r w:rsidR="00B8219B" w:rsidRPr="00954BDA">
        <w:rPr>
          <w:rFonts w:eastAsia="Calibri"/>
        </w:rPr>
        <w:t xml:space="preserve">проект </w:t>
      </w:r>
      <w:r w:rsidR="00B8219B">
        <w:rPr>
          <w:rFonts w:eastAsia="Calibri"/>
        </w:rPr>
        <w:t xml:space="preserve">решения о признании или </w:t>
      </w:r>
      <w:r w:rsidR="00B8219B" w:rsidRPr="00954BDA">
        <w:rPr>
          <w:rFonts w:eastAsia="Calibri"/>
        </w:rPr>
        <w:t xml:space="preserve">проект </w:t>
      </w:r>
      <w:r w:rsidR="00B8219B">
        <w:rPr>
          <w:rFonts w:eastAsia="Calibri"/>
        </w:rPr>
        <w:t>решения</w:t>
      </w:r>
      <w:r w:rsidR="00B8219B" w:rsidRPr="001B5A33">
        <w:rPr>
          <w:rFonts w:eastAsia="Calibri"/>
        </w:rPr>
        <w:t xml:space="preserve"> об отказе в признании</w:t>
      </w:r>
      <w:r w:rsidR="00B8219B" w:rsidRPr="00636B18">
        <w:t xml:space="preserve"> </w:t>
      </w:r>
      <w:r w:rsidRPr="00636B18">
        <w:t>и приложенными к ним документами</w:t>
      </w:r>
      <w:r w:rsidR="00DD5B4D" w:rsidRPr="00636B18">
        <w:t>.</w:t>
      </w:r>
    </w:p>
    <w:p w:rsidR="00636B18" w:rsidRPr="00DC5CF6" w:rsidRDefault="00636B18" w:rsidP="00636B18">
      <w:pPr>
        <w:tabs>
          <w:tab w:val="left" w:pos="709"/>
        </w:tabs>
        <w:ind w:firstLine="567"/>
        <w:jc w:val="both"/>
      </w:pPr>
      <w:r w:rsidRPr="00DC5CF6">
        <w:t>В случае отсутствия замечаний подписывает соответствующий проект и направляет уполномоченному специалисту для выдачи (направления) заявителю.</w:t>
      </w:r>
    </w:p>
    <w:p w:rsidR="00636B18" w:rsidRPr="00DC5CF6" w:rsidRDefault="00636B18" w:rsidP="00636B18">
      <w:pPr>
        <w:tabs>
          <w:tab w:val="left" w:pos="709"/>
        </w:tabs>
        <w:ind w:firstLine="567"/>
        <w:jc w:val="both"/>
      </w:pPr>
      <w:r w:rsidRPr="00DC5CF6">
        <w:t>В случае наличия замечаний возвращает соответствующий проект уполномоченному специалисту для доработки.</w:t>
      </w:r>
    </w:p>
    <w:p w:rsidR="00636B18" w:rsidRPr="00DC5CF6" w:rsidRDefault="00636B18" w:rsidP="00636B1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DC5CF6">
        <w:rPr>
          <w:rFonts w:eastAsia="Calibri"/>
          <w:lang w:eastAsia="ru-RU"/>
        </w:rPr>
        <w:t xml:space="preserve">Результат предоставления </w:t>
      </w:r>
      <w:r w:rsidRPr="00DC5CF6">
        <w:rPr>
          <w:rFonts w:eastAsia="Calibri"/>
        </w:rPr>
        <w:t>административной процедуры – подписанн</w:t>
      </w:r>
      <w:r w:rsidR="00B8219B">
        <w:rPr>
          <w:rFonts w:eastAsia="Calibri"/>
        </w:rPr>
        <w:t>ый</w:t>
      </w:r>
      <w:r w:rsidRPr="00DC5CF6">
        <w:rPr>
          <w:rFonts w:eastAsia="Calibri"/>
        </w:rPr>
        <w:t xml:space="preserve"> </w:t>
      </w:r>
      <w:r w:rsidR="00B8219B" w:rsidRPr="00954BDA">
        <w:rPr>
          <w:rFonts w:eastAsia="Calibri"/>
        </w:rPr>
        <w:t xml:space="preserve">проект </w:t>
      </w:r>
      <w:r w:rsidR="00B8219B">
        <w:rPr>
          <w:rFonts w:eastAsia="Calibri"/>
        </w:rPr>
        <w:t xml:space="preserve">решения о признании или </w:t>
      </w:r>
      <w:r w:rsidR="00B8219B" w:rsidRPr="00954BDA">
        <w:rPr>
          <w:rFonts w:eastAsia="Calibri"/>
        </w:rPr>
        <w:t xml:space="preserve">проект </w:t>
      </w:r>
      <w:r w:rsidR="00B8219B">
        <w:rPr>
          <w:rFonts w:eastAsia="Calibri"/>
        </w:rPr>
        <w:t>решения</w:t>
      </w:r>
      <w:r w:rsidR="00B8219B" w:rsidRPr="001B5A33">
        <w:rPr>
          <w:rFonts w:eastAsia="Calibri"/>
        </w:rPr>
        <w:t xml:space="preserve"> об отказе в признании</w:t>
      </w:r>
      <w:r w:rsidRPr="00DC5CF6">
        <w:rPr>
          <w:rFonts w:eastAsia="Calibri"/>
        </w:rPr>
        <w:t>.</w:t>
      </w:r>
    </w:p>
    <w:p w:rsidR="00B8219B" w:rsidRDefault="00B8219B" w:rsidP="00B8219B">
      <w:pPr>
        <w:ind w:firstLine="567"/>
        <w:jc w:val="both"/>
      </w:pPr>
      <w:r w:rsidRPr="00954BDA">
        <w:t xml:space="preserve">Максимальный срок исполнения данной административной процедуры </w:t>
      </w:r>
      <w:r w:rsidRPr="00297F6B">
        <w:t xml:space="preserve">- </w:t>
      </w:r>
      <w:r>
        <w:t>10</w:t>
      </w:r>
      <w:r w:rsidRPr="00297F6B">
        <w:t xml:space="preserve"> </w:t>
      </w:r>
      <w:r>
        <w:t xml:space="preserve">календарных </w:t>
      </w:r>
      <w:r w:rsidRPr="00297F6B">
        <w:t>дн</w:t>
      </w:r>
      <w:r>
        <w:t>ей</w:t>
      </w:r>
      <w:r w:rsidRPr="00297F6B">
        <w:t>.</w:t>
      </w:r>
    </w:p>
    <w:p w:rsidR="00693645" w:rsidRPr="00954BDA" w:rsidRDefault="00DD5B4D" w:rsidP="00693645">
      <w:pPr>
        <w:ind w:firstLine="567"/>
        <w:jc w:val="both"/>
      </w:pPr>
      <w:r w:rsidRPr="00AE35F5">
        <w:rPr>
          <w:rFonts w:eastAsia="Calibri"/>
        </w:rPr>
        <w:lastRenderedPageBreak/>
        <w:t xml:space="preserve">3.5. </w:t>
      </w:r>
      <w:r w:rsidR="003D14FC">
        <w:t>В</w:t>
      </w:r>
      <w:r w:rsidR="003D14FC" w:rsidRPr="004130C3">
        <w:t>ыдача (направление) заявителю документа, являющегося результатом предоставления муниципальной услуги</w:t>
      </w:r>
      <w:r w:rsidR="00693645" w:rsidRPr="00954BDA">
        <w:t>.</w:t>
      </w:r>
    </w:p>
    <w:p w:rsidR="00693645" w:rsidRDefault="00693645" w:rsidP="006936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693645" w:rsidRPr="003D002D" w:rsidRDefault="00693645" w:rsidP="0069364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693645" w:rsidRPr="00954BDA" w:rsidRDefault="00693645" w:rsidP="00693645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693645" w:rsidRPr="00176386" w:rsidRDefault="00693645" w:rsidP="0069364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693645" w:rsidRPr="003B697E" w:rsidRDefault="00693645" w:rsidP="00693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F71FB" w:rsidRDefault="00693645" w:rsidP="007F71F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7E2A6C" w:rsidRPr="003A7E83" w:rsidRDefault="007F71FB" w:rsidP="007F71FB">
      <w:pPr>
        <w:autoSpaceDE w:val="0"/>
        <w:autoSpaceDN w:val="0"/>
        <w:adjustRightInd w:val="0"/>
        <w:ind w:firstLine="540"/>
        <w:jc w:val="both"/>
      </w:pPr>
      <w:r w:rsidRPr="003A7E83">
        <w:rPr>
          <w:rFonts w:eastAsia="Calibri"/>
          <w:lang w:eastAsia="ru-RU"/>
        </w:rPr>
        <w:t xml:space="preserve">Результат предоставления </w:t>
      </w:r>
      <w:r w:rsidRPr="003A7E83">
        <w:rPr>
          <w:rFonts w:eastAsia="Calibri"/>
        </w:rPr>
        <w:t xml:space="preserve">административной процедуры </w:t>
      </w:r>
      <w:r w:rsidR="007E2A6C" w:rsidRPr="003A7E83">
        <w:t xml:space="preserve">- выдача (направление) заявителю </w:t>
      </w:r>
      <w:r w:rsidR="004F5B54">
        <w:rPr>
          <w:rFonts w:eastAsia="Calibri"/>
        </w:rPr>
        <w:t>решения о признании или решения</w:t>
      </w:r>
      <w:r w:rsidR="004F5B54" w:rsidRPr="001B5A33">
        <w:rPr>
          <w:rFonts w:eastAsia="Calibri"/>
        </w:rPr>
        <w:t xml:space="preserve"> об отказе в признании</w:t>
      </w:r>
      <w:r w:rsidR="007E2A6C" w:rsidRPr="003A7E83">
        <w:t>.</w:t>
      </w:r>
    </w:p>
    <w:p w:rsidR="00DD5B4D" w:rsidRPr="00AE35F5" w:rsidRDefault="00DD5B4D" w:rsidP="001C130F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 xml:space="preserve">Максимальный срок исполнения административной процедуры составляет </w:t>
      </w:r>
      <w:r w:rsidR="003D14FC">
        <w:t xml:space="preserve">2 </w:t>
      </w:r>
      <w:proofErr w:type="gramStart"/>
      <w:r w:rsidR="003D14FC">
        <w:t>календарных</w:t>
      </w:r>
      <w:proofErr w:type="gramEnd"/>
      <w:r w:rsidR="003D14FC">
        <w:t xml:space="preserve"> дня</w:t>
      </w:r>
      <w:r w:rsidRPr="00AE35F5">
        <w:t>.</w:t>
      </w:r>
    </w:p>
    <w:p w:rsidR="00225F14" w:rsidRPr="00954BDA" w:rsidRDefault="00225F14" w:rsidP="00225F14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225F14" w:rsidRPr="00954BDA" w:rsidRDefault="00225F14" w:rsidP="00225F14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225F14" w:rsidRPr="00954BDA" w:rsidRDefault="00225F14" w:rsidP="00225F14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225F14" w:rsidRPr="00EE3A09" w:rsidRDefault="00225F14" w:rsidP="00225F1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25F14" w:rsidRPr="00EE3A09" w:rsidRDefault="00225F14" w:rsidP="00225F1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225F14" w:rsidRDefault="00225F14" w:rsidP="00225F14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225F14" w:rsidRDefault="00225F14" w:rsidP="00225F14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225F14" w:rsidRPr="00EE3A09" w:rsidRDefault="00225F14" w:rsidP="00225F1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DD5B4D" w:rsidRPr="003A7E83" w:rsidRDefault="00DD5B4D" w:rsidP="003A7E8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E140A1" w:rsidRPr="00AE35F5" w:rsidRDefault="00E140A1" w:rsidP="00C51BFA">
      <w:pPr>
        <w:pStyle w:val="a9"/>
        <w:numPr>
          <w:ilvl w:val="0"/>
          <w:numId w:val="2"/>
        </w:numPr>
        <w:tabs>
          <w:tab w:val="left" w:pos="7020"/>
        </w:tabs>
        <w:jc w:val="center"/>
      </w:pPr>
      <w:r w:rsidRPr="00AE35F5">
        <w:t xml:space="preserve">Формы </w:t>
      </w:r>
      <w:proofErr w:type="gramStart"/>
      <w:r w:rsidRPr="00AE35F5">
        <w:t>контроля за</w:t>
      </w:r>
      <w:proofErr w:type="gramEnd"/>
      <w:r w:rsidRPr="00AE35F5">
        <w:t xml:space="preserve"> исполнением регламента.</w:t>
      </w:r>
    </w:p>
    <w:p w:rsidR="00ED0D3C" w:rsidRPr="00AE35F5" w:rsidRDefault="00ED0D3C" w:rsidP="00ED0D3C">
      <w:pPr>
        <w:pStyle w:val="a9"/>
        <w:tabs>
          <w:tab w:val="left" w:pos="7020"/>
        </w:tabs>
        <w:ind w:left="502"/>
      </w:pP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613DA" w:rsidRPr="00AE35F5" w:rsidRDefault="00B613DA" w:rsidP="00B613DA">
      <w:pPr>
        <w:tabs>
          <w:tab w:val="left" w:pos="7020"/>
        </w:tabs>
        <w:ind w:firstLine="709"/>
        <w:jc w:val="center"/>
      </w:pPr>
    </w:p>
    <w:p w:rsidR="006C49E6" w:rsidRPr="007F71FB" w:rsidRDefault="006C49E6" w:rsidP="006C49E6">
      <w:pPr>
        <w:tabs>
          <w:tab w:val="left" w:pos="720"/>
        </w:tabs>
        <w:jc w:val="center"/>
      </w:pPr>
      <w:r>
        <w:t xml:space="preserve">5. </w:t>
      </w:r>
      <w:proofErr w:type="gramStart"/>
      <w:r w:rsidR="007F71FB"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="007F71FB" w:rsidRPr="007F71FB">
        <w:t>отраслевого (функционального) органа Администрации города Переславля-Залесского</w:t>
      </w:r>
      <w:r w:rsidR="007F71FB" w:rsidRPr="007F71FB">
        <w:rPr>
          <w:bCs/>
        </w:rPr>
        <w:t xml:space="preserve">, предоставляющего муниципальную услугу, должностного лица </w:t>
      </w:r>
      <w:r w:rsidR="007F71FB"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7F71FB"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6C49E6" w:rsidRPr="00A802FB" w:rsidRDefault="006C49E6" w:rsidP="006C49E6">
      <w:pPr>
        <w:tabs>
          <w:tab w:val="left" w:pos="720"/>
        </w:tabs>
        <w:ind w:firstLine="720"/>
        <w:jc w:val="both"/>
      </w:pP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</w:t>
      </w:r>
      <w:r w:rsidRPr="00AC7D0B">
        <w:lastRenderedPageBreak/>
        <w:t>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- доводы, на основании которых заявитель не согласен с решением и действием </w:t>
      </w:r>
      <w:r w:rsidRPr="00AC7D0B">
        <w:lastRenderedPageBreak/>
        <w:t>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F03B6" w:rsidRDefault="002F03B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F03B6" w:rsidRDefault="002F03B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140A1" w:rsidRPr="00954BDA" w:rsidRDefault="001A49DE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E140A1" w:rsidRPr="00954BDA">
        <w:rPr>
          <w:rFonts w:eastAsiaTheme="minorEastAsia"/>
          <w:lang w:eastAsia="ru-RU"/>
        </w:rPr>
        <w:t xml:space="preserve">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C130F" w:rsidRDefault="001C130F" w:rsidP="001C130F">
      <w:pPr>
        <w:autoSpaceDE w:val="0"/>
        <w:autoSpaceDN w:val="0"/>
        <w:spacing w:after="240"/>
        <w:jc w:val="right"/>
        <w:rPr>
          <w:b/>
          <w:lang w:eastAsia="ru-RU"/>
        </w:rPr>
      </w:pPr>
      <w:r>
        <w:rPr>
          <w:b/>
          <w:lang w:eastAsia="ru-RU"/>
        </w:rPr>
        <w:t>ФОРМА</w:t>
      </w:r>
    </w:p>
    <w:p w:rsidR="00821158" w:rsidRPr="00326218" w:rsidRDefault="00821158" w:rsidP="004B3419">
      <w:pPr>
        <w:spacing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821158" w:rsidRPr="00326218" w:rsidRDefault="00821158" w:rsidP="004B3419">
      <w:pPr>
        <w:spacing w:after="240"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p w:rsidR="00821158" w:rsidRDefault="00821158" w:rsidP="004B3419">
      <w:pPr>
        <w:spacing w:after="120"/>
        <w:jc w:val="center"/>
      </w:pPr>
      <w:r>
        <w:t>Дата, номер</w:t>
      </w:r>
    </w:p>
    <w:p w:rsidR="00821158" w:rsidRDefault="00821158" w:rsidP="004B3419">
      <w:r w:rsidRPr="00BA6808">
        <w:t>В связи с обращением</w:t>
      </w:r>
      <w:r>
        <w:t xml:space="preserve">  </w:t>
      </w:r>
    </w:p>
    <w:p w:rsidR="00821158" w:rsidRPr="005D772D" w:rsidRDefault="00821158" w:rsidP="004B3419">
      <w:pPr>
        <w:widowControl w:val="0"/>
        <w:pBdr>
          <w:top w:val="single" w:sz="4" w:space="1" w:color="auto"/>
        </w:pBdr>
        <w:ind w:left="2380"/>
        <w:jc w:val="center"/>
      </w:pPr>
      <w:r w:rsidRPr="005D772D">
        <w:t>(Ф.И.О. физического лица, наименование юридического лица - заявителя)</w:t>
      </w:r>
    </w:p>
    <w:p w:rsidR="00821158" w:rsidRPr="00B92A67" w:rsidRDefault="00821158" w:rsidP="004B3419">
      <w:pPr>
        <w:widowControl w:val="0"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AC0108">
        <w:rPr>
          <w:u w:val="single"/>
        </w:rPr>
        <w:t>садовый дом жилым домом</w:t>
      </w:r>
      <w:r w:rsidRPr="00B92A67">
        <w:rPr>
          <w:u w:val="single"/>
        </w:rPr>
        <w:t>/жилой дом садовым домом</w:t>
      </w:r>
      <w:r w:rsidRPr="00BA6808">
        <w:t>,</w:t>
      </w:r>
      <w:r>
        <w:br/>
      </w:r>
    </w:p>
    <w:p w:rsidR="00821158" w:rsidRPr="00B92A67" w:rsidRDefault="00821158" w:rsidP="004B3419">
      <w:pPr>
        <w:widowControl w:val="0"/>
        <w:ind w:left="2968"/>
        <w:jc w:val="center"/>
      </w:pPr>
      <w:r w:rsidRPr="00B92A67">
        <w:t>(ненужное зачеркнуть)</w:t>
      </w:r>
    </w:p>
    <w:p w:rsidR="00821158" w:rsidRDefault="00821158" w:rsidP="004B3419">
      <w:pPr>
        <w:widowControl w:val="0"/>
      </w:pPr>
      <w:proofErr w:type="gramStart"/>
      <w:r w:rsidRPr="00BA6808">
        <w:t>расположенный</w:t>
      </w:r>
      <w:proofErr w:type="gramEnd"/>
      <w:r w:rsidRPr="00BA6808">
        <w:t xml:space="preserve"> по адресу: </w:t>
      </w:r>
      <w:r>
        <w:t xml:space="preserve"> </w:t>
      </w:r>
    </w:p>
    <w:p w:rsidR="00821158" w:rsidRPr="00B92A67" w:rsidRDefault="00821158" w:rsidP="004B3419">
      <w:pPr>
        <w:widowControl w:val="0"/>
        <w:pBdr>
          <w:top w:val="single" w:sz="4" w:space="1" w:color="auto"/>
        </w:pBdr>
        <w:ind w:left="2870"/>
        <w:rPr>
          <w:sz w:val="2"/>
          <w:szCs w:val="2"/>
        </w:rPr>
      </w:pPr>
    </w:p>
    <w:p w:rsidR="00821158" w:rsidRDefault="00821158" w:rsidP="004B3419">
      <w:pPr>
        <w:widowControl w:val="0"/>
        <w:tabs>
          <w:tab w:val="right" w:pos="9923"/>
        </w:tabs>
      </w:pPr>
      <w:r>
        <w:tab/>
        <w:t>,</w:t>
      </w:r>
    </w:p>
    <w:p w:rsidR="00821158" w:rsidRPr="00B92A67" w:rsidRDefault="00821158" w:rsidP="004B3419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821158" w:rsidRPr="00BA6808" w:rsidRDefault="00821158" w:rsidP="004B3419">
      <w:pPr>
        <w:widowControl w:val="0"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821158" w:rsidRPr="00FB2B99" w:rsidRDefault="00821158" w:rsidP="004B341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821158" w:rsidRDefault="00821158" w:rsidP="004B3419">
      <w:pPr>
        <w:widowControl w:val="0"/>
        <w:tabs>
          <w:tab w:val="right" w:pos="9923"/>
        </w:tabs>
      </w:pPr>
      <w:r>
        <w:tab/>
        <w:t>,</w:t>
      </w:r>
    </w:p>
    <w:p w:rsidR="00821158" w:rsidRPr="00B92A67" w:rsidRDefault="00821158" w:rsidP="004B3419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821158" w:rsidRPr="00BA6808" w:rsidRDefault="00821158" w:rsidP="004B3419">
      <w:pPr>
        <w:widowControl w:val="0"/>
      </w:pPr>
      <w:r w:rsidRPr="00BA6808">
        <w:t xml:space="preserve">на основании </w:t>
      </w:r>
      <w:r>
        <w:t xml:space="preserve"> </w:t>
      </w:r>
    </w:p>
    <w:p w:rsidR="00821158" w:rsidRPr="00FB2B99" w:rsidRDefault="00821158" w:rsidP="004B3419">
      <w:pPr>
        <w:widowControl w:val="0"/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821158" w:rsidRDefault="00821158" w:rsidP="004B3419">
      <w:pPr>
        <w:widowControl w:val="0"/>
        <w:tabs>
          <w:tab w:val="right" w:pos="9923"/>
        </w:tabs>
      </w:pPr>
      <w:r>
        <w:tab/>
        <w:t>,</w:t>
      </w:r>
    </w:p>
    <w:p w:rsidR="00821158" w:rsidRPr="00B92A67" w:rsidRDefault="00821158" w:rsidP="004B3419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821158" w:rsidRPr="00BA6808" w:rsidRDefault="00821158" w:rsidP="004B3419">
      <w:pPr>
        <w:widowControl w:val="0"/>
        <w:spacing w:after="120"/>
      </w:pPr>
      <w:r w:rsidRPr="00BA6808">
        <w:t>по результатам рассмотрения представленных документов принято решение:</w:t>
      </w:r>
    </w:p>
    <w:p w:rsidR="00821158" w:rsidRPr="00BA6808" w:rsidRDefault="00821158" w:rsidP="004B3419">
      <w:pPr>
        <w:widowControl w:val="0"/>
      </w:pPr>
      <w:r w:rsidRPr="00BA6808">
        <w:t xml:space="preserve">Признать </w:t>
      </w:r>
      <w:r>
        <w:t xml:space="preserve"> </w:t>
      </w:r>
    </w:p>
    <w:p w:rsidR="00821158" w:rsidRPr="00FB2B99" w:rsidRDefault="00821158" w:rsidP="004B3419">
      <w:pPr>
        <w:widowControl w:val="0"/>
        <w:pBdr>
          <w:top w:val="single" w:sz="4" w:space="1" w:color="auto"/>
        </w:pBdr>
        <w:ind w:left="1078"/>
        <w:jc w:val="center"/>
      </w:pPr>
      <w:r w:rsidRPr="00FB2B99">
        <w:t xml:space="preserve">(садовый дом жилым домом/жилой дом садовым домом - </w:t>
      </w:r>
      <w:proofErr w:type="gramStart"/>
      <w:r w:rsidRPr="00FB2B99">
        <w:t>нужное</w:t>
      </w:r>
      <w:proofErr w:type="gramEnd"/>
      <w:r w:rsidRPr="00FB2B99">
        <w:t xml:space="preserve"> указать)</w:t>
      </w:r>
    </w:p>
    <w:p w:rsidR="00821158" w:rsidRDefault="00821158" w:rsidP="004B3419">
      <w:pPr>
        <w:widowControl w:val="0"/>
        <w:tabs>
          <w:tab w:val="right" w:pos="9923"/>
        </w:tabs>
      </w:pPr>
      <w:r>
        <w:tab/>
        <w:t>.</w:t>
      </w:r>
    </w:p>
    <w:p w:rsidR="00821158" w:rsidRDefault="00821158" w:rsidP="004B3419">
      <w:pPr>
        <w:widowControl w:val="0"/>
        <w:tabs>
          <w:tab w:val="right" w:pos="9923"/>
        </w:tabs>
        <w:rPr>
          <w:sz w:val="26"/>
          <w:szCs w:val="26"/>
        </w:rPr>
      </w:pPr>
    </w:p>
    <w:p w:rsidR="00821158" w:rsidRPr="001F3633" w:rsidRDefault="00821158" w:rsidP="004B3419">
      <w:pPr>
        <w:widowControl w:val="0"/>
        <w:pBdr>
          <w:top w:val="single" w:sz="4" w:space="1" w:color="auto"/>
        </w:pBdr>
        <w:ind w:right="5685"/>
        <w:jc w:val="center"/>
      </w:pPr>
      <w:r w:rsidRPr="001F3633">
        <w:t xml:space="preserve"> 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821158" w:rsidTr="004B341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Pr="00856E31" w:rsidRDefault="00821158" w:rsidP="008211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jc w:val="center"/>
            </w:pPr>
          </w:p>
        </w:tc>
      </w:tr>
      <w:tr w:rsidR="00821158" w:rsidTr="004B34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821158" w:rsidRDefault="00821158" w:rsidP="004B3419">
      <w:pPr>
        <w:widowControl w:val="0"/>
        <w:spacing w:before="120" w:after="240"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821158" w:rsidTr="004B34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keepNext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keepNext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keepNext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keepNext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keepNext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keepNext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keepNext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821158" w:rsidRPr="00735058" w:rsidRDefault="00821158" w:rsidP="00821158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821158" w:rsidRPr="00735058" w:rsidRDefault="00821158" w:rsidP="00821158">
            <w:pPr>
              <w:keepNext/>
              <w:jc w:val="center"/>
            </w:pPr>
            <w:proofErr w:type="gramStart"/>
            <w:r>
              <w:t>(заполняется</w:t>
            </w:r>
            <w:proofErr w:type="gramEnd"/>
          </w:p>
        </w:tc>
      </w:tr>
      <w:tr w:rsidR="00821158" w:rsidTr="004B34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821158" w:rsidRPr="00B96030" w:rsidRDefault="00821158" w:rsidP="004B3419">
      <w:pPr>
        <w:widowControl w:val="0"/>
        <w:spacing w:after="240"/>
        <w:rPr>
          <w:sz w:val="2"/>
          <w:szCs w:val="2"/>
        </w:rPr>
      </w:pPr>
    </w:p>
    <w:tbl>
      <w:tblPr>
        <w:tblW w:w="97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11"/>
        <w:gridCol w:w="301"/>
        <w:gridCol w:w="481"/>
        <w:gridCol w:w="270"/>
        <w:gridCol w:w="1803"/>
        <w:gridCol w:w="391"/>
        <w:gridCol w:w="420"/>
        <w:gridCol w:w="415"/>
      </w:tblGrid>
      <w:tr w:rsidR="00821158" w:rsidTr="00821158">
        <w:trPr>
          <w:trHeight w:val="273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/>
          <w:p w:rsidR="00821158" w:rsidRDefault="00821158" w:rsidP="00821158">
            <w:r w:rsidRPr="00BA6808">
              <w:t>Решение направлено в адрес заявителя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jc w:val="right"/>
            </w:pPr>
            <w:r>
              <w:t>«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r>
              <w:t>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158" w:rsidRDefault="00821158" w:rsidP="00821158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158" w:rsidRDefault="00821158" w:rsidP="0082115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21158" w:rsidTr="00821158">
        <w:trPr>
          <w:trHeight w:val="266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r w:rsidRPr="00541C22">
              <w:t>(заполняется в случае направления решения по почте)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center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/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21158" w:rsidRDefault="00821158" w:rsidP="00821158">
            <w:pPr>
              <w:ind w:left="57"/>
            </w:pPr>
          </w:p>
        </w:tc>
      </w:tr>
    </w:tbl>
    <w:p w:rsidR="00821158" w:rsidRDefault="00821158" w:rsidP="004B3419">
      <w:pPr>
        <w:widowControl w:val="0"/>
        <w:spacing w:before="120"/>
        <w:ind w:left="5387"/>
      </w:pPr>
    </w:p>
    <w:p w:rsidR="001C130F" w:rsidRDefault="00821158" w:rsidP="00821158">
      <w:pPr>
        <w:widowControl w:val="0"/>
        <w:pBdr>
          <w:top w:val="single" w:sz="4" w:space="1" w:color="auto"/>
        </w:pBdr>
        <w:ind w:left="5387"/>
        <w:jc w:val="center"/>
        <w:rPr>
          <w:lang w:eastAsia="ru-RU"/>
        </w:rPr>
        <w:sectPr w:rsidR="001C130F" w:rsidSect="002F03B6">
          <w:pgSz w:w="11906" w:h="16838"/>
          <w:pgMar w:top="1134" w:right="567" w:bottom="426" w:left="1701" w:header="709" w:footer="709" w:gutter="0"/>
          <w:cols w:space="720"/>
          <w:docGrid w:linePitch="326"/>
        </w:sectPr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p w:rsidR="001C130F" w:rsidRDefault="001C130F" w:rsidP="0082115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  <w:lang w:eastAsia="ru-RU"/>
        </w:rPr>
      </w:pPr>
    </w:p>
    <w:sectPr w:rsidR="001C130F" w:rsidSect="009E28AA">
      <w:pgSz w:w="11906" w:h="16838"/>
      <w:pgMar w:top="1134" w:right="567" w:bottom="709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09F" w:rsidRDefault="007C209F" w:rsidP="00836788">
      <w:r>
        <w:separator/>
      </w:r>
    </w:p>
  </w:endnote>
  <w:endnote w:type="continuationSeparator" w:id="0">
    <w:p w:rsidR="007C209F" w:rsidRDefault="007C209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09F" w:rsidRDefault="007C209F" w:rsidP="00836788">
      <w:r>
        <w:separator/>
      </w:r>
    </w:p>
  </w:footnote>
  <w:footnote w:type="continuationSeparator" w:id="0">
    <w:p w:rsidR="007C209F" w:rsidRDefault="007C209F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5357B"/>
    <w:multiLevelType w:val="hybridMultilevel"/>
    <w:tmpl w:val="B8C61392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84188F"/>
    <w:multiLevelType w:val="hybridMultilevel"/>
    <w:tmpl w:val="112C23E0"/>
    <w:lvl w:ilvl="0" w:tplc="C3B0B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35A55"/>
    <w:multiLevelType w:val="hybridMultilevel"/>
    <w:tmpl w:val="62A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047779"/>
    <w:multiLevelType w:val="hybridMultilevel"/>
    <w:tmpl w:val="478C383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2"/>
  </w:num>
  <w:num w:numId="5">
    <w:abstractNumId w:val="12"/>
  </w:num>
  <w:num w:numId="6">
    <w:abstractNumId w:val="16"/>
  </w:num>
  <w:num w:numId="7">
    <w:abstractNumId w:val="5"/>
  </w:num>
  <w:num w:numId="8">
    <w:abstractNumId w:val="11"/>
  </w:num>
  <w:num w:numId="9">
    <w:abstractNumId w:val="25"/>
  </w:num>
  <w:num w:numId="10">
    <w:abstractNumId w:val="8"/>
  </w:num>
  <w:num w:numId="11">
    <w:abstractNumId w:val="22"/>
  </w:num>
  <w:num w:numId="12">
    <w:abstractNumId w:val="13"/>
  </w:num>
  <w:num w:numId="13">
    <w:abstractNumId w:val="26"/>
  </w:num>
  <w:num w:numId="14">
    <w:abstractNumId w:val="3"/>
  </w:num>
  <w:num w:numId="15">
    <w:abstractNumId w:val="24"/>
  </w:num>
  <w:num w:numId="16">
    <w:abstractNumId w:val="9"/>
  </w:num>
  <w:num w:numId="17">
    <w:abstractNumId w:val="4"/>
  </w:num>
  <w:num w:numId="18">
    <w:abstractNumId w:val="27"/>
  </w:num>
  <w:num w:numId="19">
    <w:abstractNumId w:val="10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18"/>
  </w:num>
  <w:num w:numId="25">
    <w:abstractNumId w:val="6"/>
  </w:num>
  <w:num w:numId="26">
    <w:abstractNumId w:val="15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27AD"/>
    <w:rsid w:val="000036D9"/>
    <w:rsid w:val="0000378A"/>
    <w:rsid w:val="0000561D"/>
    <w:rsid w:val="00006242"/>
    <w:rsid w:val="00012025"/>
    <w:rsid w:val="00013A02"/>
    <w:rsid w:val="000145A4"/>
    <w:rsid w:val="0001491D"/>
    <w:rsid w:val="0001655F"/>
    <w:rsid w:val="00016B48"/>
    <w:rsid w:val="00021C1F"/>
    <w:rsid w:val="00023527"/>
    <w:rsid w:val="00030186"/>
    <w:rsid w:val="000303B0"/>
    <w:rsid w:val="00031181"/>
    <w:rsid w:val="00031534"/>
    <w:rsid w:val="00034090"/>
    <w:rsid w:val="000357CE"/>
    <w:rsid w:val="00037E34"/>
    <w:rsid w:val="00040F88"/>
    <w:rsid w:val="0004126C"/>
    <w:rsid w:val="0004319B"/>
    <w:rsid w:val="00044DA3"/>
    <w:rsid w:val="0004691C"/>
    <w:rsid w:val="00046CA2"/>
    <w:rsid w:val="00051917"/>
    <w:rsid w:val="000645D5"/>
    <w:rsid w:val="0006586E"/>
    <w:rsid w:val="000756E4"/>
    <w:rsid w:val="00076135"/>
    <w:rsid w:val="00076DAC"/>
    <w:rsid w:val="00076EF4"/>
    <w:rsid w:val="00080286"/>
    <w:rsid w:val="0008118B"/>
    <w:rsid w:val="00082307"/>
    <w:rsid w:val="0008707E"/>
    <w:rsid w:val="00087326"/>
    <w:rsid w:val="000914E1"/>
    <w:rsid w:val="000944FD"/>
    <w:rsid w:val="00095AC9"/>
    <w:rsid w:val="000A13F8"/>
    <w:rsid w:val="000A2023"/>
    <w:rsid w:val="000A3055"/>
    <w:rsid w:val="000A6E6A"/>
    <w:rsid w:val="000A700C"/>
    <w:rsid w:val="000B00D0"/>
    <w:rsid w:val="000B29A8"/>
    <w:rsid w:val="000B38F6"/>
    <w:rsid w:val="000B45DC"/>
    <w:rsid w:val="000B7970"/>
    <w:rsid w:val="000C1C33"/>
    <w:rsid w:val="000C4725"/>
    <w:rsid w:val="000C514E"/>
    <w:rsid w:val="000C54A8"/>
    <w:rsid w:val="000C74A7"/>
    <w:rsid w:val="000C7C50"/>
    <w:rsid w:val="000C7CA4"/>
    <w:rsid w:val="000D026D"/>
    <w:rsid w:val="000D06E0"/>
    <w:rsid w:val="000D119F"/>
    <w:rsid w:val="000D2E5A"/>
    <w:rsid w:val="000D6DC3"/>
    <w:rsid w:val="000D6F97"/>
    <w:rsid w:val="000E12A5"/>
    <w:rsid w:val="000E3E93"/>
    <w:rsid w:val="000E5B58"/>
    <w:rsid w:val="000E5FA1"/>
    <w:rsid w:val="000F1EAE"/>
    <w:rsid w:val="000F3EE1"/>
    <w:rsid w:val="00101B0A"/>
    <w:rsid w:val="00101D6F"/>
    <w:rsid w:val="00105AC6"/>
    <w:rsid w:val="00106A73"/>
    <w:rsid w:val="00106D1A"/>
    <w:rsid w:val="001107BC"/>
    <w:rsid w:val="00112053"/>
    <w:rsid w:val="00114907"/>
    <w:rsid w:val="00123F2E"/>
    <w:rsid w:val="00126F7D"/>
    <w:rsid w:val="00134276"/>
    <w:rsid w:val="00134FF0"/>
    <w:rsid w:val="0013589B"/>
    <w:rsid w:val="00135F31"/>
    <w:rsid w:val="00136502"/>
    <w:rsid w:val="00144971"/>
    <w:rsid w:val="00145178"/>
    <w:rsid w:val="00150022"/>
    <w:rsid w:val="00150423"/>
    <w:rsid w:val="001526FD"/>
    <w:rsid w:val="00154BE9"/>
    <w:rsid w:val="00155B40"/>
    <w:rsid w:val="00155FF6"/>
    <w:rsid w:val="0016135C"/>
    <w:rsid w:val="00164961"/>
    <w:rsid w:val="00164B3C"/>
    <w:rsid w:val="001673B1"/>
    <w:rsid w:val="00171D4B"/>
    <w:rsid w:val="00180947"/>
    <w:rsid w:val="00181844"/>
    <w:rsid w:val="001825B9"/>
    <w:rsid w:val="00185FD3"/>
    <w:rsid w:val="00191C70"/>
    <w:rsid w:val="00194730"/>
    <w:rsid w:val="00194F27"/>
    <w:rsid w:val="00195762"/>
    <w:rsid w:val="001968B9"/>
    <w:rsid w:val="001A0226"/>
    <w:rsid w:val="001A1DBE"/>
    <w:rsid w:val="001A49DE"/>
    <w:rsid w:val="001A60A4"/>
    <w:rsid w:val="001B061F"/>
    <w:rsid w:val="001B129D"/>
    <w:rsid w:val="001B229C"/>
    <w:rsid w:val="001B6B80"/>
    <w:rsid w:val="001C03DA"/>
    <w:rsid w:val="001C130F"/>
    <w:rsid w:val="001C17F7"/>
    <w:rsid w:val="001C28F9"/>
    <w:rsid w:val="001C2E2C"/>
    <w:rsid w:val="001C681E"/>
    <w:rsid w:val="001D031A"/>
    <w:rsid w:val="001D60C0"/>
    <w:rsid w:val="001D640D"/>
    <w:rsid w:val="001E0338"/>
    <w:rsid w:val="001E2482"/>
    <w:rsid w:val="001E6A45"/>
    <w:rsid w:val="001E6C2A"/>
    <w:rsid w:val="001E7521"/>
    <w:rsid w:val="001E7689"/>
    <w:rsid w:val="001F501B"/>
    <w:rsid w:val="002029D8"/>
    <w:rsid w:val="00202D2D"/>
    <w:rsid w:val="00206084"/>
    <w:rsid w:val="00212265"/>
    <w:rsid w:val="00215F6C"/>
    <w:rsid w:val="00217B91"/>
    <w:rsid w:val="00220AB5"/>
    <w:rsid w:val="00224126"/>
    <w:rsid w:val="00224731"/>
    <w:rsid w:val="00225F14"/>
    <w:rsid w:val="002273E2"/>
    <w:rsid w:val="002329AD"/>
    <w:rsid w:val="00234203"/>
    <w:rsid w:val="0024030F"/>
    <w:rsid w:val="0024620C"/>
    <w:rsid w:val="00250277"/>
    <w:rsid w:val="00251D0B"/>
    <w:rsid w:val="002521F3"/>
    <w:rsid w:val="00254B3F"/>
    <w:rsid w:val="00254C7E"/>
    <w:rsid w:val="0025541D"/>
    <w:rsid w:val="00255E91"/>
    <w:rsid w:val="00260753"/>
    <w:rsid w:val="00261E9F"/>
    <w:rsid w:val="00262747"/>
    <w:rsid w:val="00264A07"/>
    <w:rsid w:val="002652BC"/>
    <w:rsid w:val="002677EC"/>
    <w:rsid w:val="00270595"/>
    <w:rsid w:val="00271D9B"/>
    <w:rsid w:val="00272830"/>
    <w:rsid w:val="00281AA6"/>
    <w:rsid w:val="002872CC"/>
    <w:rsid w:val="00290173"/>
    <w:rsid w:val="00290E90"/>
    <w:rsid w:val="00297B85"/>
    <w:rsid w:val="002A1FE6"/>
    <w:rsid w:val="002A37C7"/>
    <w:rsid w:val="002A7773"/>
    <w:rsid w:val="002B3370"/>
    <w:rsid w:val="002B721A"/>
    <w:rsid w:val="002B7E8E"/>
    <w:rsid w:val="002C1A7E"/>
    <w:rsid w:val="002C3B1B"/>
    <w:rsid w:val="002C4032"/>
    <w:rsid w:val="002D157F"/>
    <w:rsid w:val="002D2191"/>
    <w:rsid w:val="002D464E"/>
    <w:rsid w:val="002D5CFC"/>
    <w:rsid w:val="002D7CF4"/>
    <w:rsid w:val="002E177F"/>
    <w:rsid w:val="002F03B6"/>
    <w:rsid w:val="002F2F30"/>
    <w:rsid w:val="002F5B93"/>
    <w:rsid w:val="003004C2"/>
    <w:rsid w:val="0030185E"/>
    <w:rsid w:val="003041D4"/>
    <w:rsid w:val="0030425D"/>
    <w:rsid w:val="003058F2"/>
    <w:rsid w:val="0031018F"/>
    <w:rsid w:val="00310DB0"/>
    <w:rsid w:val="00312746"/>
    <w:rsid w:val="0031512E"/>
    <w:rsid w:val="00315450"/>
    <w:rsid w:val="003228AF"/>
    <w:rsid w:val="00325181"/>
    <w:rsid w:val="003258E6"/>
    <w:rsid w:val="00326806"/>
    <w:rsid w:val="00330258"/>
    <w:rsid w:val="003313CE"/>
    <w:rsid w:val="0033259D"/>
    <w:rsid w:val="003370E3"/>
    <w:rsid w:val="003404B7"/>
    <w:rsid w:val="00343353"/>
    <w:rsid w:val="0034512F"/>
    <w:rsid w:val="00357DDA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2DEA"/>
    <w:rsid w:val="00394B7D"/>
    <w:rsid w:val="00397330"/>
    <w:rsid w:val="003A1D38"/>
    <w:rsid w:val="003A35E9"/>
    <w:rsid w:val="003A7E83"/>
    <w:rsid w:val="003B1C6A"/>
    <w:rsid w:val="003B2980"/>
    <w:rsid w:val="003C00C0"/>
    <w:rsid w:val="003C21D8"/>
    <w:rsid w:val="003C31AB"/>
    <w:rsid w:val="003D002D"/>
    <w:rsid w:val="003D14FC"/>
    <w:rsid w:val="003D395E"/>
    <w:rsid w:val="003D68D5"/>
    <w:rsid w:val="003E0956"/>
    <w:rsid w:val="003E0D55"/>
    <w:rsid w:val="003E1DA8"/>
    <w:rsid w:val="003E267A"/>
    <w:rsid w:val="003E4462"/>
    <w:rsid w:val="003E5BA1"/>
    <w:rsid w:val="003F52B6"/>
    <w:rsid w:val="00406F83"/>
    <w:rsid w:val="00414EAC"/>
    <w:rsid w:val="004179E1"/>
    <w:rsid w:val="00417F40"/>
    <w:rsid w:val="00421E1F"/>
    <w:rsid w:val="00422697"/>
    <w:rsid w:val="00423CE3"/>
    <w:rsid w:val="004310F7"/>
    <w:rsid w:val="00432CB8"/>
    <w:rsid w:val="00434036"/>
    <w:rsid w:val="0043440B"/>
    <w:rsid w:val="00440AC9"/>
    <w:rsid w:val="004417A9"/>
    <w:rsid w:val="00441C27"/>
    <w:rsid w:val="004466A8"/>
    <w:rsid w:val="00446C0A"/>
    <w:rsid w:val="00447D1F"/>
    <w:rsid w:val="00450BCC"/>
    <w:rsid w:val="004524A8"/>
    <w:rsid w:val="004526C2"/>
    <w:rsid w:val="0045341F"/>
    <w:rsid w:val="00453497"/>
    <w:rsid w:val="00453F44"/>
    <w:rsid w:val="004567D8"/>
    <w:rsid w:val="00462ACA"/>
    <w:rsid w:val="004662E4"/>
    <w:rsid w:val="004673EF"/>
    <w:rsid w:val="0047109A"/>
    <w:rsid w:val="00471114"/>
    <w:rsid w:val="0047353E"/>
    <w:rsid w:val="00483916"/>
    <w:rsid w:val="00484428"/>
    <w:rsid w:val="0048518D"/>
    <w:rsid w:val="00487C9B"/>
    <w:rsid w:val="00490480"/>
    <w:rsid w:val="00491BC3"/>
    <w:rsid w:val="004928AC"/>
    <w:rsid w:val="00493968"/>
    <w:rsid w:val="00494393"/>
    <w:rsid w:val="0049443C"/>
    <w:rsid w:val="004947E3"/>
    <w:rsid w:val="00495B7D"/>
    <w:rsid w:val="004A0646"/>
    <w:rsid w:val="004A07E4"/>
    <w:rsid w:val="004A47FA"/>
    <w:rsid w:val="004B1899"/>
    <w:rsid w:val="004B72F9"/>
    <w:rsid w:val="004C6323"/>
    <w:rsid w:val="004D46CF"/>
    <w:rsid w:val="004E572A"/>
    <w:rsid w:val="004E5AFD"/>
    <w:rsid w:val="004E644C"/>
    <w:rsid w:val="004E6858"/>
    <w:rsid w:val="004E7BB6"/>
    <w:rsid w:val="004F0029"/>
    <w:rsid w:val="004F0E29"/>
    <w:rsid w:val="004F2670"/>
    <w:rsid w:val="004F5B54"/>
    <w:rsid w:val="00503005"/>
    <w:rsid w:val="00520CF6"/>
    <w:rsid w:val="005210E2"/>
    <w:rsid w:val="00533132"/>
    <w:rsid w:val="005334E3"/>
    <w:rsid w:val="005336CC"/>
    <w:rsid w:val="0053485C"/>
    <w:rsid w:val="005355BB"/>
    <w:rsid w:val="00545B08"/>
    <w:rsid w:val="00545F90"/>
    <w:rsid w:val="00551695"/>
    <w:rsid w:val="00552925"/>
    <w:rsid w:val="005570DE"/>
    <w:rsid w:val="00561642"/>
    <w:rsid w:val="00565975"/>
    <w:rsid w:val="00572889"/>
    <w:rsid w:val="00572EC7"/>
    <w:rsid w:val="00573966"/>
    <w:rsid w:val="00574DAB"/>
    <w:rsid w:val="0057523F"/>
    <w:rsid w:val="00576E9C"/>
    <w:rsid w:val="005803CD"/>
    <w:rsid w:val="00581FA8"/>
    <w:rsid w:val="00582ADB"/>
    <w:rsid w:val="00582CDC"/>
    <w:rsid w:val="005833B8"/>
    <w:rsid w:val="00587F07"/>
    <w:rsid w:val="00590CAC"/>
    <w:rsid w:val="00592AD6"/>
    <w:rsid w:val="00594760"/>
    <w:rsid w:val="00594DF6"/>
    <w:rsid w:val="00595887"/>
    <w:rsid w:val="005A0BC5"/>
    <w:rsid w:val="005A10B1"/>
    <w:rsid w:val="005A6A4A"/>
    <w:rsid w:val="005B1179"/>
    <w:rsid w:val="005C568A"/>
    <w:rsid w:val="005D1D8B"/>
    <w:rsid w:val="005D2253"/>
    <w:rsid w:val="005D6F6F"/>
    <w:rsid w:val="005E0FB9"/>
    <w:rsid w:val="005E1DA2"/>
    <w:rsid w:val="005E1ECE"/>
    <w:rsid w:val="005E369A"/>
    <w:rsid w:val="005E6CE8"/>
    <w:rsid w:val="005E6D60"/>
    <w:rsid w:val="005E7B7A"/>
    <w:rsid w:val="005F090C"/>
    <w:rsid w:val="005F1520"/>
    <w:rsid w:val="005F2A8D"/>
    <w:rsid w:val="005F3517"/>
    <w:rsid w:val="00601A61"/>
    <w:rsid w:val="00607EAB"/>
    <w:rsid w:val="00612DE8"/>
    <w:rsid w:val="00613B08"/>
    <w:rsid w:val="00616849"/>
    <w:rsid w:val="00617AFB"/>
    <w:rsid w:val="00621178"/>
    <w:rsid w:val="00624F99"/>
    <w:rsid w:val="00625880"/>
    <w:rsid w:val="00625E95"/>
    <w:rsid w:val="00631C64"/>
    <w:rsid w:val="006328D3"/>
    <w:rsid w:val="00636119"/>
    <w:rsid w:val="00636B18"/>
    <w:rsid w:val="00637CA1"/>
    <w:rsid w:val="00641822"/>
    <w:rsid w:val="00641B80"/>
    <w:rsid w:val="0064593A"/>
    <w:rsid w:val="00646C77"/>
    <w:rsid w:val="00647D2F"/>
    <w:rsid w:val="0065424E"/>
    <w:rsid w:val="0065590D"/>
    <w:rsid w:val="0066071F"/>
    <w:rsid w:val="00661E3D"/>
    <w:rsid w:val="00663579"/>
    <w:rsid w:val="006708A4"/>
    <w:rsid w:val="00672225"/>
    <w:rsid w:val="006726F4"/>
    <w:rsid w:val="00672BB1"/>
    <w:rsid w:val="006754F6"/>
    <w:rsid w:val="00677E66"/>
    <w:rsid w:val="006804FB"/>
    <w:rsid w:val="006806EB"/>
    <w:rsid w:val="006825F4"/>
    <w:rsid w:val="00682A3E"/>
    <w:rsid w:val="0068498B"/>
    <w:rsid w:val="00684DEE"/>
    <w:rsid w:val="00685F38"/>
    <w:rsid w:val="006861CB"/>
    <w:rsid w:val="0068626F"/>
    <w:rsid w:val="00686339"/>
    <w:rsid w:val="00687386"/>
    <w:rsid w:val="00687C63"/>
    <w:rsid w:val="00691012"/>
    <w:rsid w:val="0069137A"/>
    <w:rsid w:val="00693645"/>
    <w:rsid w:val="006960BB"/>
    <w:rsid w:val="00697486"/>
    <w:rsid w:val="006A388D"/>
    <w:rsid w:val="006A3E3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C3738"/>
    <w:rsid w:val="006C49E6"/>
    <w:rsid w:val="006E0C83"/>
    <w:rsid w:val="006E17C3"/>
    <w:rsid w:val="006E23D3"/>
    <w:rsid w:val="006E3E9F"/>
    <w:rsid w:val="006E3F0F"/>
    <w:rsid w:val="006E658F"/>
    <w:rsid w:val="006E7659"/>
    <w:rsid w:val="006E7EB1"/>
    <w:rsid w:val="006F118B"/>
    <w:rsid w:val="006F2842"/>
    <w:rsid w:val="006F33D5"/>
    <w:rsid w:val="006F3758"/>
    <w:rsid w:val="006F5DF0"/>
    <w:rsid w:val="006F72F2"/>
    <w:rsid w:val="00704187"/>
    <w:rsid w:val="007117A3"/>
    <w:rsid w:val="0071225D"/>
    <w:rsid w:val="007139BC"/>
    <w:rsid w:val="00713E5F"/>
    <w:rsid w:val="00714795"/>
    <w:rsid w:val="00716EB9"/>
    <w:rsid w:val="00720628"/>
    <w:rsid w:val="00720E3E"/>
    <w:rsid w:val="00723615"/>
    <w:rsid w:val="007242B3"/>
    <w:rsid w:val="007259DD"/>
    <w:rsid w:val="00727A34"/>
    <w:rsid w:val="00730913"/>
    <w:rsid w:val="00732009"/>
    <w:rsid w:val="00732679"/>
    <w:rsid w:val="0073763A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757A9"/>
    <w:rsid w:val="007777D8"/>
    <w:rsid w:val="00782E4A"/>
    <w:rsid w:val="007910F2"/>
    <w:rsid w:val="007943E7"/>
    <w:rsid w:val="00795E7B"/>
    <w:rsid w:val="007A06D8"/>
    <w:rsid w:val="007A20FC"/>
    <w:rsid w:val="007B2FBF"/>
    <w:rsid w:val="007B4C76"/>
    <w:rsid w:val="007B4E67"/>
    <w:rsid w:val="007B4FBC"/>
    <w:rsid w:val="007B6FB6"/>
    <w:rsid w:val="007C0C65"/>
    <w:rsid w:val="007C104F"/>
    <w:rsid w:val="007C1528"/>
    <w:rsid w:val="007C209F"/>
    <w:rsid w:val="007C625F"/>
    <w:rsid w:val="007D18A5"/>
    <w:rsid w:val="007D38F7"/>
    <w:rsid w:val="007E2A6C"/>
    <w:rsid w:val="007E7D67"/>
    <w:rsid w:val="007E7FD6"/>
    <w:rsid w:val="007F147A"/>
    <w:rsid w:val="007F26EA"/>
    <w:rsid w:val="007F4D11"/>
    <w:rsid w:val="007F55DC"/>
    <w:rsid w:val="007F6A54"/>
    <w:rsid w:val="007F71FB"/>
    <w:rsid w:val="00800E6E"/>
    <w:rsid w:val="00802038"/>
    <w:rsid w:val="00804D9A"/>
    <w:rsid w:val="008109CF"/>
    <w:rsid w:val="00812E5F"/>
    <w:rsid w:val="00813A41"/>
    <w:rsid w:val="008164FA"/>
    <w:rsid w:val="008177AC"/>
    <w:rsid w:val="008204EA"/>
    <w:rsid w:val="00821158"/>
    <w:rsid w:val="008254D8"/>
    <w:rsid w:val="008271D8"/>
    <w:rsid w:val="00831FA1"/>
    <w:rsid w:val="00835F21"/>
    <w:rsid w:val="00836788"/>
    <w:rsid w:val="00836BD7"/>
    <w:rsid w:val="0084203C"/>
    <w:rsid w:val="00845EC7"/>
    <w:rsid w:val="00847D89"/>
    <w:rsid w:val="0085109C"/>
    <w:rsid w:val="008520E0"/>
    <w:rsid w:val="00854CAF"/>
    <w:rsid w:val="0085537C"/>
    <w:rsid w:val="008610D5"/>
    <w:rsid w:val="00861269"/>
    <w:rsid w:val="008622F9"/>
    <w:rsid w:val="00867B4F"/>
    <w:rsid w:val="00875AD0"/>
    <w:rsid w:val="00880F01"/>
    <w:rsid w:val="00881193"/>
    <w:rsid w:val="00890A36"/>
    <w:rsid w:val="00890C35"/>
    <w:rsid w:val="00893D7D"/>
    <w:rsid w:val="008951C7"/>
    <w:rsid w:val="00896637"/>
    <w:rsid w:val="008A65C2"/>
    <w:rsid w:val="008A7DBF"/>
    <w:rsid w:val="008B4C85"/>
    <w:rsid w:val="008B763F"/>
    <w:rsid w:val="008C0AE9"/>
    <w:rsid w:val="008C1531"/>
    <w:rsid w:val="008C22EA"/>
    <w:rsid w:val="008C55BE"/>
    <w:rsid w:val="008C7A2D"/>
    <w:rsid w:val="008D0D5E"/>
    <w:rsid w:val="008D1A94"/>
    <w:rsid w:val="008D21C0"/>
    <w:rsid w:val="008D22A0"/>
    <w:rsid w:val="008D4487"/>
    <w:rsid w:val="008D4674"/>
    <w:rsid w:val="008E298D"/>
    <w:rsid w:val="008E333D"/>
    <w:rsid w:val="008E3C0C"/>
    <w:rsid w:val="008E4FB1"/>
    <w:rsid w:val="008E5467"/>
    <w:rsid w:val="008E70FB"/>
    <w:rsid w:val="008E71D6"/>
    <w:rsid w:val="008E7EF7"/>
    <w:rsid w:val="008F0EF9"/>
    <w:rsid w:val="008F2A63"/>
    <w:rsid w:val="008F3775"/>
    <w:rsid w:val="008F4495"/>
    <w:rsid w:val="008F44AA"/>
    <w:rsid w:val="008F451A"/>
    <w:rsid w:val="008F6D61"/>
    <w:rsid w:val="0090205A"/>
    <w:rsid w:val="00902D68"/>
    <w:rsid w:val="00903EA9"/>
    <w:rsid w:val="0090407B"/>
    <w:rsid w:val="009040D8"/>
    <w:rsid w:val="00905658"/>
    <w:rsid w:val="00910345"/>
    <w:rsid w:val="009109D1"/>
    <w:rsid w:val="00911058"/>
    <w:rsid w:val="009133C5"/>
    <w:rsid w:val="00913632"/>
    <w:rsid w:val="0091537C"/>
    <w:rsid w:val="009208A2"/>
    <w:rsid w:val="00921A75"/>
    <w:rsid w:val="00923039"/>
    <w:rsid w:val="009276DB"/>
    <w:rsid w:val="00933FD4"/>
    <w:rsid w:val="00936776"/>
    <w:rsid w:val="009370DA"/>
    <w:rsid w:val="009418A7"/>
    <w:rsid w:val="009479D0"/>
    <w:rsid w:val="00954147"/>
    <w:rsid w:val="00954BDA"/>
    <w:rsid w:val="00954F93"/>
    <w:rsid w:val="00956434"/>
    <w:rsid w:val="009569FB"/>
    <w:rsid w:val="00957B8A"/>
    <w:rsid w:val="00961418"/>
    <w:rsid w:val="009640B5"/>
    <w:rsid w:val="0096589A"/>
    <w:rsid w:val="0096653D"/>
    <w:rsid w:val="0097449B"/>
    <w:rsid w:val="00976E76"/>
    <w:rsid w:val="0097722A"/>
    <w:rsid w:val="0098162A"/>
    <w:rsid w:val="0098332B"/>
    <w:rsid w:val="009865BE"/>
    <w:rsid w:val="00986FB1"/>
    <w:rsid w:val="009912CD"/>
    <w:rsid w:val="00991483"/>
    <w:rsid w:val="00993BEB"/>
    <w:rsid w:val="00995247"/>
    <w:rsid w:val="0099637F"/>
    <w:rsid w:val="009A02E4"/>
    <w:rsid w:val="009A0C37"/>
    <w:rsid w:val="009A2106"/>
    <w:rsid w:val="009A2F11"/>
    <w:rsid w:val="009A5E39"/>
    <w:rsid w:val="009B237C"/>
    <w:rsid w:val="009B308D"/>
    <w:rsid w:val="009B50C7"/>
    <w:rsid w:val="009B66D3"/>
    <w:rsid w:val="009C12F2"/>
    <w:rsid w:val="009C194A"/>
    <w:rsid w:val="009C505C"/>
    <w:rsid w:val="009C6808"/>
    <w:rsid w:val="009C71F6"/>
    <w:rsid w:val="009D569C"/>
    <w:rsid w:val="009D5EF3"/>
    <w:rsid w:val="009D7AD8"/>
    <w:rsid w:val="009E0BA3"/>
    <w:rsid w:val="009E28AA"/>
    <w:rsid w:val="009E3ED5"/>
    <w:rsid w:val="009E78DB"/>
    <w:rsid w:val="009F398F"/>
    <w:rsid w:val="009F4542"/>
    <w:rsid w:val="00A00EF4"/>
    <w:rsid w:val="00A012C5"/>
    <w:rsid w:val="00A01C9B"/>
    <w:rsid w:val="00A02EC0"/>
    <w:rsid w:val="00A03CAE"/>
    <w:rsid w:val="00A101D3"/>
    <w:rsid w:val="00A1034E"/>
    <w:rsid w:val="00A10BE9"/>
    <w:rsid w:val="00A12671"/>
    <w:rsid w:val="00A13FD4"/>
    <w:rsid w:val="00A2511E"/>
    <w:rsid w:val="00A300BC"/>
    <w:rsid w:val="00A30B97"/>
    <w:rsid w:val="00A34CFE"/>
    <w:rsid w:val="00A362F6"/>
    <w:rsid w:val="00A40824"/>
    <w:rsid w:val="00A43491"/>
    <w:rsid w:val="00A471C8"/>
    <w:rsid w:val="00A50FA1"/>
    <w:rsid w:val="00A5355B"/>
    <w:rsid w:val="00A5618C"/>
    <w:rsid w:val="00A5626E"/>
    <w:rsid w:val="00A57571"/>
    <w:rsid w:val="00A57600"/>
    <w:rsid w:val="00A57818"/>
    <w:rsid w:val="00A61C2E"/>
    <w:rsid w:val="00A62CEF"/>
    <w:rsid w:val="00A7000D"/>
    <w:rsid w:val="00A70981"/>
    <w:rsid w:val="00A727AF"/>
    <w:rsid w:val="00A733EC"/>
    <w:rsid w:val="00A734AF"/>
    <w:rsid w:val="00A76D20"/>
    <w:rsid w:val="00A80008"/>
    <w:rsid w:val="00A8167D"/>
    <w:rsid w:val="00A85C7A"/>
    <w:rsid w:val="00A913FB"/>
    <w:rsid w:val="00A927E7"/>
    <w:rsid w:val="00A93E68"/>
    <w:rsid w:val="00A957A8"/>
    <w:rsid w:val="00A96E10"/>
    <w:rsid w:val="00A976AC"/>
    <w:rsid w:val="00AA2A2F"/>
    <w:rsid w:val="00AA3D4F"/>
    <w:rsid w:val="00AA7C00"/>
    <w:rsid w:val="00AB1284"/>
    <w:rsid w:val="00AB14CC"/>
    <w:rsid w:val="00AB28B6"/>
    <w:rsid w:val="00AB35E9"/>
    <w:rsid w:val="00AB5981"/>
    <w:rsid w:val="00AB6B91"/>
    <w:rsid w:val="00AB752A"/>
    <w:rsid w:val="00AC0662"/>
    <w:rsid w:val="00AC123A"/>
    <w:rsid w:val="00AC13DD"/>
    <w:rsid w:val="00AC202E"/>
    <w:rsid w:val="00AC56BF"/>
    <w:rsid w:val="00AC5BBD"/>
    <w:rsid w:val="00AD5699"/>
    <w:rsid w:val="00AD6304"/>
    <w:rsid w:val="00AE10A6"/>
    <w:rsid w:val="00AE13D3"/>
    <w:rsid w:val="00AE2FB0"/>
    <w:rsid w:val="00AE3201"/>
    <w:rsid w:val="00AE3431"/>
    <w:rsid w:val="00AE3554"/>
    <w:rsid w:val="00AE35F5"/>
    <w:rsid w:val="00AE4C69"/>
    <w:rsid w:val="00AE51DC"/>
    <w:rsid w:val="00AF0164"/>
    <w:rsid w:val="00AF0C2E"/>
    <w:rsid w:val="00AF113D"/>
    <w:rsid w:val="00AF1A9F"/>
    <w:rsid w:val="00AF5F71"/>
    <w:rsid w:val="00B00448"/>
    <w:rsid w:val="00B00E8B"/>
    <w:rsid w:val="00B0564B"/>
    <w:rsid w:val="00B06596"/>
    <w:rsid w:val="00B10F71"/>
    <w:rsid w:val="00B11E61"/>
    <w:rsid w:val="00B15F99"/>
    <w:rsid w:val="00B169F4"/>
    <w:rsid w:val="00B2174F"/>
    <w:rsid w:val="00B22CE9"/>
    <w:rsid w:val="00B23B32"/>
    <w:rsid w:val="00B23C28"/>
    <w:rsid w:val="00B26965"/>
    <w:rsid w:val="00B27371"/>
    <w:rsid w:val="00B3203F"/>
    <w:rsid w:val="00B33BA4"/>
    <w:rsid w:val="00B33E39"/>
    <w:rsid w:val="00B3712D"/>
    <w:rsid w:val="00B41F0C"/>
    <w:rsid w:val="00B424C2"/>
    <w:rsid w:val="00B425E8"/>
    <w:rsid w:val="00B42D0C"/>
    <w:rsid w:val="00B42D5C"/>
    <w:rsid w:val="00B44002"/>
    <w:rsid w:val="00B449A5"/>
    <w:rsid w:val="00B466B8"/>
    <w:rsid w:val="00B53523"/>
    <w:rsid w:val="00B53B6F"/>
    <w:rsid w:val="00B5693A"/>
    <w:rsid w:val="00B56C7F"/>
    <w:rsid w:val="00B613DA"/>
    <w:rsid w:val="00B636EA"/>
    <w:rsid w:val="00B66F7A"/>
    <w:rsid w:val="00B672C6"/>
    <w:rsid w:val="00B673DF"/>
    <w:rsid w:val="00B745F5"/>
    <w:rsid w:val="00B802D7"/>
    <w:rsid w:val="00B8219B"/>
    <w:rsid w:val="00B86802"/>
    <w:rsid w:val="00B9079C"/>
    <w:rsid w:val="00B91942"/>
    <w:rsid w:val="00B9435D"/>
    <w:rsid w:val="00B95A7F"/>
    <w:rsid w:val="00B96671"/>
    <w:rsid w:val="00BA48D8"/>
    <w:rsid w:val="00BA555E"/>
    <w:rsid w:val="00BA5859"/>
    <w:rsid w:val="00BB3041"/>
    <w:rsid w:val="00BB3C43"/>
    <w:rsid w:val="00BB478E"/>
    <w:rsid w:val="00BB62A5"/>
    <w:rsid w:val="00BC3829"/>
    <w:rsid w:val="00BC7DCA"/>
    <w:rsid w:val="00BD0D84"/>
    <w:rsid w:val="00BD1C90"/>
    <w:rsid w:val="00BD761E"/>
    <w:rsid w:val="00BE2A3C"/>
    <w:rsid w:val="00BF1C92"/>
    <w:rsid w:val="00BF2ECA"/>
    <w:rsid w:val="00BF718D"/>
    <w:rsid w:val="00C01FDB"/>
    <w:rsid w:val="00C04F64"/>
    <w:rsid w:val="00C0515B"/>
    <w:rsid w:val="00C07A40"/>
    <w:rsid w:val="00C11563"/>
    <w:rsid w:val="00C11759"/>
    <w:rsid w:val="00C172B1"/>
    <w:rsid w:val="00C21F50"/>
    <w:rsid w:val="00C27A15"/>
    <w:rsid w:val="00C31DF1"/>
    <w:rsid w:val="00C3429A"/>
    <w:rsid w:val="00C34E63"/>
    <w:rsid w:val="00C4096D"/>
    <w:rsid w:val="00C51BFA"/>
    <w:rsid w:val="00C56D53"/>
    <w:rsid w:val="00C56E81"/>
    <w:rsid w:val="00C66F71"/>
    <w:rsid w:val="00C7090C"/>
    <w:rsid w:val="00C70D04"/>
    <w:rsid w:val="00C7349B"/>
    <w:rsid w:val="00C75A47"/>
    <w:rsid w:val="00C8097A"/>
    <w:rsid w:val="00C83394"/>
    <w:rsid w:val="00C871E5"/>
    <w:rsid w:val="00C91B35"/>
    <w:rsid w:val="00C93CFF"/>
    <w:rsid w:val="00C94266"/>
    <w:rsid w:val="00CA2DDA"/>
    <w:rsid w:val="00CA4C2C"/>
    <w:rsid w:val="00CA66CF"/>
    <w:rsid w:val="00CB28EB"/>
    <w:rsid w:val="00CB2901"/>
    <w:rsid w:val="00CB3E39"/>
    <w:rsid w:val="00CB6B57"/>
    <w:rsid w:val="00CB6C22"/>
    <w:rsid w:val="00CC090F"/>
    <w:rsid w:val="00CC525B"/>
    <w:rsid w:val="00CD43C1"/>
    <w:rsid w:val="00CD6026"/>
    <w:rsid w:val="00CE0E0B"/>
    <w:rsid w:val="00CE1D93"/>
    <w:rsid w:val="00CE265B"/>
    <w:rsid w:val="00CE484F"/>
    <w:rsid w:val="00CE75C4"/>
    <w:rsid w:val="00CF0F55"/>
    <w:rsid w:val="00CF17A5"/>
    <w:rsid w:val="00CF262F"/>
    <w:rsid w:val="00CF426B"/>
    <w:rsid w:val="00D04EB9"/>
    <w:rsid w:val="00D05096"/>
    <w:rsid w:val="00D07FAD"/>
    <w:rsid w:val="00D10272"/>
    <w:rsid w:val="00D11B1D"/>
    <w:rsid w:val="00D15A51"/>
    <w:rsid w:val="00D220BE"/>
    <w:rsid w:val="00D22616"/>
    <w:rsid w:val="00D3090B"/>
    <w:rsid w:val="00D342EC"/>
    <w:rsid w:val="00D36A1F"/>
    <w:rsid w:val="00D36A4E"/>
    <w:rsid w:val="00D421A2"/>
    <w:rsid w:val="00D42C35"/>
    <w:rsid w:val="00D449D1"/>
    <w:rsid w:val="00D4692C"/>
    <w:rsid w:val="00D70E8D"/>
    <w:rsid w:val="00D7275E"/>
    <w:rsid w:val="00D7294B"/>
    <w:rsid w:val="00D8055F"/>
    <w:rsid w:val="00D8789C"/>
    <w:rsid w:val="00D9083C"/>
    <w:rsid w:val="00D91F3C"/>
    <w:rsid w:val="00D9340C"/>
    <w:rsid w:val="00D94D14"/>
    <w:rsid w:val="00DA3F55"/>
    <w:rsid w:val="00DA4ACE"/>
    <w:rsid w:val="00DA7EF1"/>
    <w:rsid w:val="00DB29E0"/>
    <w:rsid w:val="00DB461A"/>
    <w:rsid w:val="00DB57B0"/>
    <w:rsid w:val="00DC000C"/>
    <w:rsid w:val="00DC081C"/>
    <w:rsid w:val="00DC1852"/>
    <w:rsid w:val="00DC5CF6"/>
    <w:rsid w:val="00DD0BA6"/>
    <w:rsid w:val="00DD1B91"/>
    <w:rsid w:val="00DD5B4D"/>
    <w:rsid w:val="00DE496E"/>
    <w:rsid w:val="00DF3259"/>
    <w:rsid w:val="00DF4F83"/>
    <w:rsid w:val="00DF5115"/>
    <w:rsid w:val="00DF58A4"/>
    <w:rsid w:val="00DF7283"/>
    <w:rsid w:val="00E00F82"/>
    <w:rsid w:val="00E0668D"/>
    <w:rsid w:val="00E06CFD"/>
    <w:rsid w:val="00E07CDB"/>
    <w:rsid w:val="00E11062"/>
    <w:rsid w:val="00E118A0"/>
    <w:rsid w:val="00E13436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42625"/>
    <w:rsid w:val="00E431E2"/>
    <w:rsid w:val="00E46645"/>
    <w:rsid w:val="00E473CE"/>
    <w:rsid w:val="00E47938"/>
    <w:rsid w:val="00E63BDF"/>
    <w:rsid w:val="00E659DA"/>
    <w:rsid w:val="00E66322"/>
    <w:rsid w:val="00E70E3C"/>
    <w:rsid w:val="00E7364D"/>
    <w:rsid w:val="00E74915"/>
    <w:rsid w:val="00E968D7"/>
    <w:rsid w:val="00EA09BD"/>
    <w:rsid w:val="00EA1FF7"/>
    <w:rsid w:val="00EA3A64"/>
    <w:rsid w:val="00EA3C71"/>
    <w:rsid w:val="00EA77B9"/>
    <w:rsid w:val="00EB274F"/>
    <w:rsid w:val="00EB33A9"/>
    <w:rsid w:val="00EC3498"/>
    <w:rsid w:val="00EC4806"/>
    <w:rsid w:val="00EC4BDE"/>
    <w:rsid w:val="00EC78F2"/>
    <w:rsid w:val="00ED0A85"/>
    <w:rsid w:val="00ED0D3C"/>
    <w:rsid w:val="00ED10A4"/>
    <w:rsid w:val="00EE196B"/>
    <w:rsid w:val="00EE3A09"/>
    <w:rsid w:val="00EF05BA"/>
    <w:rsid w:val="00EF0ABD"/>
    <w:rsid w:val="00EF5C3C"/>
    <w:rsid w:val="00EF64C0"/>
    <w:rsid w:val="00EF76A2"/>
    <w:rsid w:val="00F01AB3"/>
    <w:rsid w:val="00F076F2"/>
    <w:rsid w:val="00F07B5B"/>
    <w:rsid w:val="00F16B6B"/>
    <w:rsid w:val="00F21D70"/>
    <w:rsid w:val="00F22D3C"/>
    <w:rsid w:val="00F241CD"/>
    <w:rsid w:val="00F25608"/>
    <w:rsid w:val="00F32FE5"/>
    <w:rsid w:val="00F33334"/>
    <w:rsid w:val="00F37191"/>
    <w:rsid w:val="00F5058A"/>
    <w:rsid w:val="00F545CA"/>
    <w:rsid w:val="00F6080C"/>
    <w:rsid w:val="00F64BA5"/>
    <w:rsid w:val="00F712C9"/>
    <w:rsid w:val="00F72CCF"/>
    <w:rsid w:val="00F80740"/>
    <w:rsid w:val="00F850B6"/>
    <w:rsid w:val="00F86916"/>
    <w:rsid w:val="00F9050E"/>
    <w:rsid w:val="00F91548"/>
    <w:rsid w:val="00F91E55"/>
    <w:rsid w:val="00F938C6"/>
    <w:rsid w:val="00F95492"/>
    <w:rsid w:val="00F971BE"/>
    <w:rsid w:val="00F97940"/>
    <w:rsid w:val="00FA2B9C"/>
    <w:rsid w:val="00FA7480"/>
    <w:rsid w:val="00FA7546"/>
    <w:rsid w:val="00FB2E7B"/>
    <w:rsid w:val="00FB76D1"/>
    <w:rsid w:val="00FC17CD"/>
    <w:rsid w:val="00FC1FE4"/>
    <w:rsid w:val="00FC2D6E"/>
    <w:rsid w:val="00FC4A06"/>
    <w:rsid w:val="00FC64B8"/>
    <w:rsid w:val="00FC694B"/>
    <w:rsid w:val="00FD01A4"/>
    <w:rsid w:val="00FD01AA"/>
    <w:rsid w:val="00FD1C73"/>
    <w:rsid w:val="00FD2FCD"/>
    <w:rsid w:val="00FD34F3"/>
    <w:rsid w:val="00FD599C"/>
    <w:rsid w:val="00FE05BD"/>
    <w:rsid w:val="00FE1447"/>
    <w:rsid w:val="00FE5D5E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table" w:customStyle="1" w:styleId="16">
    <w:name w:val="Сетка таблицы1"/>
    <w:basedOn w:val="a1"/>
    <w:next w:val="aff0"/>
    <w:uiPriority w:val="99"/>
    <w:rsid w:val="001E6A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0"/>
    <w:uiPriority w:val="99"/>
    <w:rsid w:val="001E6A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8E7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table" w:customStyle="1" w:styleId="16">
    <w:name w:val="Сетка таблицы1"/>
    <w:basedOn w:val="a1"/>
    <w:next w:val="aff0"/>
    <w:uiPriority w:val="99"/>
    <w:rsid w:val="001E6A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0"/>
    <w:uiPriority w:val="99"/>
    <w:rsid w:val="001E6A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  <w:rsid w:val="008E7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mailto:mfc@mfc76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1358-EACF-4044-9BD7-619B9ECC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18</Pages>
  <Words>8679</Words>
  <Characters>49472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22</cp:revision>
  <cp:lastPrinted>2019-11-22T07:26:00Z</cp:lastPrinted>
  <dcterms:created xsi:type="dcterms:W3CDTF">2019-08-02T12:28:00Z</dcterms:created>
  <dcterms:modified xsi:type="dcterms:W3CDTF">2019-11-25T08:17:00Z</dcterms:modified>
</cp:coreProperties>
</file>