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D8" w:rsidRPr="001C6BD8" w:rsidRDefault="001C6BD8" w:rsidP="001C6BD8">
      <w:pPr>
        <w:overflowPunct/>
        <w:autoSpaceDE/>
        <w:autoSpaceDN/>
        <w:adjustRightInd/>
        <w:jc w:val="center"/>
        <w:textAlignment w:val="auto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BD8" w:rsidRPr="001C6BD8" w:rsidRDefault="001C6BD8" w:rsidP="001C6BD8">
      <w:pPr>
        <w:overflowPunct/>
        <w:autoSpaceDE/>
        <w:autoSpaceDN/>
        <w:adjustRightInd/>
        <w:jc w:val="center"/>
        <w:textAlignment w:val="auto"/>
        <w:rPr>
          <w:sz w:val="10"/>
          <w:szCs w:val="10"/>
        </w:rPr>
      </w:pPr>
    </w:p>
    <w:p w:rsidR="001C6BD8" w:rsidRPr="001C6BD8" w:rsidRDefault="001C6BD8" w:rsidP="001C6BD8">
      <w:pPr>
        <w:overflowPunct/>
        <w:autoSpaceDE/>
        <w:autoSpaceDN/>
        <w:adjustRightInd/>
        <w:jc w:val="center"/>
        <w:textAlignment w:val="auto"/>
        <w:rPr>
          <w:sz w:val="10"/>
          <w:szCs w:val="10"/>
        </w:rPr>
      </w:pPr>
    </w:p>
    <w:p w:rsidR="001C6BD8" w:rsidRPr="001C6BD8" w:rsidRDefault="001C6BD8" w:rsidP="001C6BD8">
      <w:pPr>
        <w:jc w:val="center"/>
        <w:textAlignment w:val="auto"/>
        <w:rPr>
          <w:sz w:val="26"/>
          <w:szCs w:val="26"/>
        </w:rPr>
      </w:pPr>
    </w:p>
    <w:p w:rsidR="001C6BD8" w:rsidRPr="001C6BD8" w:rsidRDefault="001C6BD8" w:rsidP="001C6BD8">
      <w:pPr>
        <w:overflowPunct/>
        <w:autoSpaceDE/>
        <w:autoSpaceDN/>
        <w:adjustRightInd/>
        <w:ind w:left="283" w:hanging="283"/>
        <w:jc w:val="center"/>
        <w:textAlignment w:val="auto"/>
        <w:rPr>
          <w:sz w:val="26"/>
          <w:szCs w:val="26"/>
        </w:rPr>
      </w:pPr>
      <w:r w:rsidRPr="001C6BD8">
        <w:rPr>
          <w:sz w:val="26"/>
          <w:szCs w:val="26"/>
        </w:rPr>
        <w:t>АДМИНИСТРАЦИЯ ГОРОДА ПЕРЕСЛАВЛЯ-ЗАЛЕССКОГО</w:t>
      </w:r>
    </w:p>
    <w:p w:rsidR="001C6BD8" w:rsidRPr="001C6BD8" w:rsidRDefault="001C6BD8" w:rsidP="001C6BD8">
      <w:pPr>
        <w:overflowPunct/>
        <w:autoSpaceDE/>
        <w:autoSpaceDN/>
        <w:adjustRightInd/>
        <w:ind w:left="283"/>
        <w:jc w:val="center"/>
        <w:textAlignment w:val="auto"/>
        <w:rPr>
          <w:sz w:val="26"/>
          <w:szCs w:val="26"/>
        </w:rPr>
      </w:pPr>
    </w:p>
    <w:p w:rsidR="001C6BD8" w:rsidRPr="001C6BD8" w:rsidRDefault="001C6BD8" w:rsidP="001C6BD8">
      <w:pPr>
        <w:overflowPunct/>
        <w:autoSpaceDE/>
        <w:autoSpaceDN/>
        <w:adjustRightInd/>
        <w:ind w:left="283"/>
        <w:jc w:val="center"/>
        <w:textAlignment w:val="auto"/>
        <w:rPr>
          <w:sz w:val="26"/>
          <w:szCs w:val="26"/>
        </w:rPr>
      </w:pPr>
      <w:r w:rsidRPr="001C6BD8">
        <w:rPr>
          <w:sz w:val="26"/>
          <w:szCs w:val="26"/>
        </w:rPr>
        <w:t>ПОСТАНОВЛЕНИЕ</w:t>
      </w:r>
    </w:p>
    <w:p w:rsidR="001C6BD8" w:rsidRPr="001C6BD8" w:rsidRDefault="001C6BD8" w:rsidP="001C6BD8">
      <w:pPr>
        <w:overflowPunct/>
        <w:autoSpaceDE/>
        <w:autoSpaceDN/>
        <w:adjustRightInd/>
        <w:ind w:left="283"/>
        <w:jc w:val="center"/>
        <w:textAlignment w:val="auto"/>
        <w:rPr>
          <w:sz w:val="26"/>
          <w:szCs w:val="26"/>
        </w:rPr>
      </w:pPr>
    </w:p>
    <w:p w:rsidR="001C6BD8" w:rsidRPr="001C6BD8" w:rsidRDefault="001C6BD8" w:rsidP="001C6BD8">
      <w:pPr>
        <w:textAlignment w:val="auto"/>
        <w:rPr>
          <w:sz w:val="26"/>
          <w:szCs w:val="26"/>
        </w:rPr>
      </w:pPr>
    </w:p>
    <w:p w:rsidR="001C6BD8" w:rsidRPr="001C6BD8" w:rsidRDefault="001C6BD8" w:rsidP="001C6BD8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1C6BD8">
        <w:rPr>
          <w:sz w:val="26"/>
          <w:szCs w:val="26"/>
        </w:rPr>
        <w:t>От</w:t>
      </w:r>
      <w:r w:rsidR="00133520">
        <w:rPr>
          <w:sz w:val="26"/>
          <w:szCs w:val="26"/>
        </w:rPr>
        <w:t xml:space="preserve"> 23.12.2022</w:t>
      </w:r>
      <w:r w:rsidRPr="001C6BD8">
        <w:rPr>
          <w:sz w:val="26"/>
          <w:szCs w:val="26"/>
        </w:rPr>
        <w:t xml:space="preserve"> № </w:t>
      </w:r>
      <w:r w:rsidR="00133520">
        <w:rPr>
          <w:sz w:val="26"/>
          <w:szCs w:val="26"/>
        </w:rPr>
        <w:t>ПОС.03-2840/22</w:t>
      </w:r>
    </w:p>
    <w:p w:rsidR="001C6BD8" w:rsidRPr="001C6BD8" w:rsidRDefault="001C6BD8" w:rsidP="001C6BD8">
      <w:pPr>
        <w:overflowPunct/>
        <w:autoSpaceDE/>
        <w:autoSpaceDN/>
        <w:adjustRightInd/>
        <w:textAlignment w:val="auto"/>
        <w:rPr>
          <w:sz w:val="26"/>
          <w:szCs w:val="26"/>
        </w:rPr>
      </w:pPr>
    </w:p>
    <w:p w:rsidR="001C6BD8" w:rsidRPr="001C6BD8" w:rsidRDefault="001C6BD8" w:rsidP="001C6BD8">
      <w:pPr>
        <w:overflowPunct/>
        <w:autoSpaceDE/>
        <w:autoSpaceDN/>
        <w:adjustRightInd/>
        <w:textAlignment w:val="auto"/>
        <w:rPr>
          <w:sz w:val="26"/>
          <w:szCs w:val="26"/>
        </w:rPr>
      </w:pPr>
      <w:r w:rsidRPr="001C6BD8">
        <w:rPr>
          <w:sz w:val="26"/>
          <w:szCs w:val="26"/>
        </w:rPr>
        <w:t>город Переславль-Залесский</w:t>
      </w:r>
    </w:p>
    <w:p w:rsidR="001C6BD8" w:rsidRPr="001C6BD8" w:rsidRDefault="001C6BD8" w:rsidP="001C6BD8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1C6BD8" w:rsidRPr="00CD42FB" w:rsidRDefault="001C6BD8" w:rsidP="00617884">
      <w:pPr>
        <w:rPr>
          <w:b/>
          <w:bCs/>
          <w:color w:val="000000"/>
          <w:szCs w:val="28"/>
        </w:rPr>
      </w:pPr>
    </w:p>
    <w:p w:rsidR="00617884" w:rsidRPr="006629A5" w:rsidRDefault="00617884" w:rsidP="00617884">
      <w:pPr>
        <w:rPr>
          <w:bCs/>
          <w:color w:val="000000"/>
          <w:sz w:val="26"/>
          <w:szCs w:val="26"/>
        </w:rPr>
      </w:pPr>
      <w:r w:rsidRPr="006629A5">
        <w:rPr>
          <w:bCs/>
          <w:color w:val="000000"/>
          <w:sz w:val="26"/>
          <w:szCs w:val="26"/>
        </w:rPr>
        <w:t>Об утверждении Положения о согласовании и утверждении</w:t>
      </w:r>
    </w:p>
    <w:p w:rsidR="000974CE" w:rsidRPr="006629A5" w:rsidRDefault="00617884" w:rsidP="00B416E3">
      <w:pPr>
        <w:rPr>
          <w:bCs/>
          <w:color w:val="000000"/>
          <w:sz w:val="26"/>
          <w:szCs w:val="26"/>
        </w:rPr>
      </w:pPr>
      <w:r w:rsidRPr="006629A5">
        <w:rPr>
          <w:bCs/>
          <w:color w:val="000000"/>
          <w:sz w:val="26"/>
          <w:szCs w:val="26"/>
        </w:rPr>
        <w:t>уставов казачьих обществ</w:t>
      </w:r>
    </w:p>
    <w:p w:rsidR="000974CE" w:rsidRDefault="000974CE" w:rsidP="000974CE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6629A5">
        <w:rPr>
          <w:color w:val="000000"/>
          <w:sz w:val="26"/>
          <w:szCs w:val="26"/>
        </w:rPr>
        <w:t> </w:t>
      </w:r>
    </w:p>
    <w:p w:rsidR="001C6BD8" w:rsidRPr="006629A5" w:rsidRDefault="001C6BD8" w:rsidP="000974CE">
      <w:pPr>
        <w:pStyle w:val="ad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0974CE" w:rsidRPr="006629A5" w:rsidRDefault="000974CE" w:rsidP="006178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proofErr w:type="gramStart"/>
      <w:r w:rsidRPr="006629A5">
        <w:rPr>
          <w:color w:val="000000"/>
          <w:sz w:val="26"/>
          <w:szCs w:val="26"/>
        </w:rPr>
        <w:t xml:space="preserve">В соответствии с Федеральным законом от 05.12.2005 № </w:t>
      </w:r>
      <w:r w:rsidR="00617884" w:rsidRPr="006629A5">
        <w:rPr>
          <w:color w:val="000000"/>
          <w:sz w:val="26"/>
          <w:szCs w:val="26"/>
        </w:rPr>
        <w:t xml:space="preserve">154-ФЗ </w:t>
      </w:r>
      <w:r w:rsidRPr="006629A5">
        <w:rPr>
          <w:color w:val="000000"/>
          <w:sz w:val="26"/>
          <w:szCs w:val="26"/>
        </w:rPr>
        <w:t xml:space="preserve">«О государственной службе российского казачества», </w:t>
      </w:r>
      <w:r w:rsidR="00B5755E">
        <w:rPr>
          <w:color w:val="000000"/>
          <w:sz w:val="26"/>
          <w:szCs w:val="26"/>
        </w:rPr>
        <w:t xml:space="preserve">пунктами 3.6-2 и 3.6-3 Указа </w:t>
      </w:r>
      <w:r w:rsidRPr="006629A5">
        <w:rPr>
          <w:color w:val="000000"/>
          <w:sz w:val="26"/>
          <w:szCs w:val="26"/>
        </w:rPr>
        <w:t>Президента Российской Федерации от 15.06.1992 № 632 «О мерах по реализации Закона Российской Федерации «О реабилитации репрессированных народов» в отношении казачества»</w:t>
      </w:r>
      <w:r w:rsidR="00B5755E">
        <w:rPr>
          <w:color w:val="000000"/>
          <w:sz w:val="26"/>
          <w:szCs w:val="26"/>
        </w:rPr>
        <w:t xml:space="preserve"> и </w:t>
      </w:r>
      <w:r w:rsidRPr="006629A5">
        <w:rPr>
          <w:color w:val="000000"/>
          <w:sz w:val="26"/>
          <w:szCs w:val="26"/>
        </w:rPr>
        <w:t>приказ</w:t>
      </w:r>
      <w:r w:rsidR="00B5755E">
        <w:rPr>
          <w:color w:val="000000"/>
          <w:sz w:val="26"/>
          <w:szCs w:val="26"/>
        </w:rPr>
        <w:t>ом</w:t>
      </w:r>
      <w:r w:rsidRPr="006629A5">
        <w:rPr>
          <w:color w:val="000000"/>
          <w:sz w:val="26"/>
          <w:szCs w:val="26"/>
        </w:rPr>
        <w:t xml:space="preserve"> Федерального агентства по делам национальностей от 06.04.2020 № 45 «Об </w:t>
      </w:r>
      <w:r w:rsidR="006F46F7">
        <w:rPr>
          <w:color w:val="000000"/>
          <w:sz w:val="26"/>
          <w:szCs w:val="26"/>
        </w:rPr>
        <w:t xml:space="preserve">утверждении Типового положения </w:t>
      </w:r>
      <w:r w:rsidRPr="006629A5">
        <w:rPr>
          <w:color w:val="000000"/>
          <w:sz w:val="26"/>
          <w:szCs w:val="26"/>
        </w:rPr>
        <w:t>о согласов</w:t>
      </w:r>
      <w:r w:rsidR="00617884" w:rsidRPr="006629A5">
        <w:rPr>
          <w:color w:val="000000"/>
          <w:sz w:val="26"/>
          <w:szCs w:val="26"/>
        </w:rPr>
        <w:t xml:space="preserve">ании </w:t>
      </w:r>
      <w:r w:rsidR="00B5755E">
        <w:rPr>
          <w:color w:val="000000"/>
          <w:sz w:val="26"/>
          <w:szCs w:val="26"/>
        </w:rPr>
        <w:t xml:space="preserve">и утверждении </w:t>
      </w:r>
      <w:r w:rsidR="00617884" w:rsidRPr="006629A5">
        <w:rPr>
          <w:color w:val="000000"/>
          <w:sz w:val="26"/>
          <w:szCs w:val="26"/>
        </w:rPr>
        <w:t>уставов казачьих</w:t>
      </w:r>
      <w:proofErr w:type="gramEnd"/>
      <w:r w:rsidR="00617884" w:rsidRPr="006629A5">
        <w:rPr>
          <w:color w:val="000000"/>
          <w:sz w:val="26"/>
          <w:szCs w:val="26"/>
        </w:rPr>
        <w:t xml:space="preserve"> обществ»</w:t>
      </w:r>
      <w:r w:rsidR="001C6BD8">
        <w:rPr>
          <w:color w:val="000000"/>
          <w:sz w:val="26"/>
          <w:szCs w:val="26"/>
        </w:rPr>
        <w:t>,</w:t>
      </w:r>
      <w:r w:rsidR="00617884" w:rsidRPr="006629A5">
        <w:rPr>
          <w:color w:val="000000"/>
          <w:sz w:val="26"/>
          <w:szCs w:val="26"/>
        </w:rPr>
        <w:t xml:space="preserve"> </w:t>
      </w:r>
    </w:p>
    <w:p w:rsidR="00617884" w:rsidRPr="006629A5" w:rsidRDefault="00617884" w:rsidP="00617884">
      <w:pPr>
        <w:pStyle w:val="ad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</w:p>
    <w:p w:rsidR="00617884" w:rsidRPr="001C6BD8" w:rsidRDefault="00617884" w:rsidP="001C6BD8">
      <w:pPr>
        <w:overflowPunct/>
        <w:autoSpaceDE/>
        <w:autoSpaceDN/>
        <w:adjustRightInd/>
        <w:ind w:firstLine="709"/>
        <w:textAlignment w:val="auto"/>
        <w:rPr>
          <w:szCs w:val="28"/>
        </w:rPr>
      </w:pPr>
      <w:r w:rsidRPr="001C6BD8">
        <w:rPr>
          <w:szCs w:val="28"/>
        </w:rPr>
        <w:t>Администрация города Переславля-Залесского постановляет:</w:t>
      </w:r>
    </w:p>
    <w:p w:rsidR="00617884" w:rsidRPr="006629A5" w:rsidRDefault="000974CE" w:rsidP="00617884">
      <w:pPr>
        <w:pStyle w:val="ad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6"/>
          <w:szCs w:val="26"/>
        </w:rPr>
      </w:pPr>
      <w:r w:rsidRPr="006629A5">
        <w:rPr>
          <w:color w:val="000000"/>
          <w:sz w:val="26"/>
          <w:szCs w:val="26"/>
        </w:rPr>
        <w:t xml:space="preserve">Утвердить </w:t>
      </w:r>
      <w:r w:rsidR="00300B20">
        <w:rPr>
          <w:color w:val="000000"/>
          <w:sz w:val="26"/>
          <w:szCs w:val="26"/>
        </w:rPr>
        <w:t xml:space="preserve">прилагаемое </w:t>
      </w:r>
      <w:r w:rsidRPr="006629A5">
        <w:rPr>
          <w:bCs/>
          <w:color w:val="000000"/>
          <w:sz w:val="26"/>
          <w:szCs w:val="26"/>
        </w:rPr>
        <w:t xml:space="preserve">Положение о согласовании и утверждении уставов казачьих обществ, создаваемых (действующих) </w:t>
      </w:r>
      <w:r w:rsidR="00617884" w:rsidRPr="006629A5">
        <w:rPr>
          <w:bCs/>
          <w:color w:val="000000"/>
          <w:sz w:val="26"/>
          <w:szCs w:val="26"/>
        </w:rPr>
        <w:t>на территории городского округа город Переславль-Залесский Ярославской области</w:t>
      </w:r>
      <w:r w:rsidRPr="006629A5">
        <w:rPr>
          <w:bCs/>
          <w:color w:val="000000"/>
          <w:sz w:val="26"/>
          <w:szCs w:val="26"/>
        </w:rPr>
        <w:t>.</w:t>
      </w:r>
    </w:p>
    <w:p w:rsidR="00617884" w:rsidRPr="00300B20" w:rsidRDefault="00300B20" w:rsidP="00300B20">
      <w:pPr>
        <w:pStyle w:val="1"/>
        <w:numPr>
          <w:ilvl w:val="0"/>
          <w:numId w:val="2"/>
        </w:numPr>
        <w:spacing w:before="0" w:after="0"/>
        <w:contextualSpacing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Опубликовать</w:t>
      </w:r>
      <w:r w:rsidRPr="00DA57D4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>
        <w:rPr>
          <w:rFonts w:ascii="Times New Roman" w:hAnsi="Times New Roman" w:cs="Times New Roman"/>
          <w:b w:val="0"/>
          <w:sz w:val="26"/>
          <w:szCs w:val="26"/>
        </w:rPr>
        <w:t>н</w:t>
      </w:r>
      <w:r w:rsidRPr="00DA57D4">
        <w:rPr>
          <w:rFonts w:ascii="Times New Roman" w:hAnsi="Times New Roman" w:cs="Times New Roman"/>
          <w:b w:val="0"/>
          <w:sz w:val="26"/>
          <w:szCs w:val="26"/>
        </w:rPr>
        <w:t xml:space="preserve">астоящее постановление </w:t>
      </w:r>
      <w:r w:rsidRPr="0015424A">
        <w:rPr>
          <w:rFonts w:ascii="Times New Roman" w:hAnsi="Times New Roman" w:cs="Times New Roman"/>
          <w:b w:val="0"/>
          <w:sz w:val="26"/>
          <w:szCs w:val="26"/>
        </w:rPr>
        <w:t xml:space="preserve">в газете «Переславская неделя» 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и </w:t>
      </w:r>
      <w:r w:rsidRPr="00DA57D4">
        <w:rPr>
          <w:rFonts w:ascii="Times New Roman" w:hAnsi="Times New Roman" w:cs="Times New Roman"/>
          <w:b w:val="0"/>
          <w:sz w:val="26"/>
          <w:szCs w:val="26"/>
        </w:rPr>
        <w:t>разместить на официальном сайте органов местного самоуправления города Переславля-Залесского.</w:t>
      </w:r>
    </w:p>
    <w:p w:rsidR="000974CE" w:rsidRPr="006629A5" w:rsidRDefault="000974CE" w:rsidP="00617884">
      <w:pPr>
        <w:pStyle w:val="ad"/>
        <w:numPr>
          <w:ilvl w:val="0"/>
          <w:numId w:val="2"/>
        </w:numPr>
        <w:shd w:val="clear" w:color="auto" w:fill="FFFFFF"/>
        <w:jc w:val="both"/>
        <w:rPr>
          <w:bCs/>
          <w:color w:val="000000"/>
          <w:sz w:val="26"/>
          <w:szCs w:val="26"/>
        </w:rPr>
      </w:pPr>
      <w:proofErr w:type="gramStart"/>
      <w:r w:rsidRPr="006629A5">
        <w:rPr>
          <w:color w:val="000000"/>
          <w:sz w:val="26"/>
          <w:szCs w:val="26"/>
        </w:rPr>
        <w:t>Контроль за</w:t>
      </w:r>
      <w:proofErr w:type="gramEnd"/>
      <w:r w:rsidRPr="006629A5">
        <w:rPr>
          <w:color w:val="000000"/>
          <w:sz w:val="26"/>
          <w:szCs w:val="26"/>
        </w:rPr>
        <w:t xml:space="preserve"> исполнением настоящего постановления оставляю</w:t>
      </w:r>
      <w:r w:rsidR="00617884" w:rsidRPr="006629A5">
        <w:rPr>
          <w:color w:val="000000"/>
          <w:sz w:val="26"/>
          <w:szCs w:val="26"/>
        </w:rPr>
        <w:t xml:space="preserve"> </w:t>
      </w:r>
      <w:r w:rsidRPr="006629A5">
        <w:rPr>
          <w:color w:val="000000"/>
          <w:sz w:val="26"/>
          <w:szCs w:val="26"/>
        </w:rPr>
        <w:t>за собой.</w:t>
      </w:r>
      <w:r w:rsidR="00300B20">
        <w:rPr>
          <w:color w:val="000000"/>
          <w:sz w:val="26"/>
          <w:szCs w:val="26"/>
        </w:rPr>
        <w:t xml:space="preserve"> </w:t>
      </w:r>
    </w:p>
    <w:p w:rsidR="00617884" w:rsidRPr="006629A5" w:rsidRDefault="00617884" w:rsidP="00617884">
      <w:pPr>
        <w:pStyle w:val="aa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 w:rsidRPr="006629A5">
        <w:rPr>
          <w:color w:val="000000"/>
          <w:sz w:val="26"/>
          <w:szCs w:val="26"/>
        </w:rPr>
        <w:t>Постановление вступает в силу после его официального опубликования.</w:t>
      </w:r>
    </w:p>
    <w:p w:rsidR="000974CE" w:rsidRDefault="000974CE" w:rsidP="000974CE">
      <w:pPr>
        <w:jc w:val="both"/>
        <w:rPr>
          <w:color w:val="000000"/>
          <w:sz w:val="26"/>
          <w:szCs w:val="26"/>
        </w:rPr>
      </w:pPr>
    </w:p>
    <w:p w:rsidR="001C6BD8" w:rsidRDefault="001C6BD8" w:rsidP="000974CE">
      <w:pPr>
        <w:jc w:val="both"/>
        <w:rPr>
          <w:color w:val="000000"/>
          <w:sz w:val="26"/>
          <w:szCs w:val="26"/>
        </w:rPr>
      </w:pPr>
    </w:p>
    <w:p w:rsidR="001C6BD8" w:rsidRPr="006629A5" w:rsidRDefault="001C6BD8" w:rsidP="000974CE">
      <w:pPr>
        <w:jc w:val="both"/>
        <w:rPr>
          <w:color w:val="000000"/>
          <w:sz w:val="26"/>
          <w:szCs w:val="26"/>
        </w:rPr>
      </w:pPr>
    </w:p>
    <w:tbl>
      <w:tblPr>
        <w:tblW w:w="9747" w:type="dxa"/>
        <w:tblCellMar>
          <w:left w:w="0" w:type="dxa"/>
          <w:right w:w="0" w:type="dxa"/>
        </w:tblCellMar>
        <w:tblLook w:val="04A0"/>
      </w:tblPr>
      <w:tblGrid>
        <w:gridCol w:w="5211"/>
        <w:gridCol w:w="4536"/>
      </w:tblGrid>
      <w:tr w:rsidR="00617884" w:rsidRPr="006629A5" w:rsidTr="00617884">
        <w:trPr>
          <w:trHeight w:val="1027"/>
        </w:trPr>
        <w:tc>
          <w:tcPr>
            <w:tcW w:w="521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84" w:rsidRPr="006629A5" w:rsidRDefault="00617884" w:rsidP="00261AF6">
            <w:pPr>
              <w:jc w:val="both"/>
              <w:rPr>
                <w:sz w:val="26"/>
                <w:szCs w:val="26"/>
              </w:rPr>
            </w:pPr>
            <w:r w:rsidRPr="006629A5">
              <w:rPr>
                <w:sz w:val="26"/>
                <w:szCs w:val="26"/>
              </w:rPr>
              <w:t xml:space="preserve">Заместитель Главы Администрации </w:t>
            </w:r>
          </w:p>
          <w:p w:rsidR="00617884" w:rsidRPr="006629A5" w:rsidRDefault="00617884" w:rsidP="00261AF6">
            <w:pPr>
              <w:jc w:val="both"/>
              <w:rPr>
                <w:sz w:val="26"/>
                <w:szCs w:val="26"/>
              </w:rPr>
            </w:pPr>
            <w:r w:rsidRPr="006629A5">
              <w:rPr>
                <w:sz w:val="26"/>
                <w:szCs w:val="26"/>
              </w:rPr>
              <w:t>города Переславля-Залесского</w:t>
            </w:r>
          </w:p>
          <w:p w:rsidR="00617884" w:rsidRPr="006629A5" w:rsidRDefault="00617884" w:rsidP="00261AF6">
            <w:pPr>
              <w:ind w:firstLine="709"/>
              <w:jc w:val="both"/>
              <w:rPr>
                <w:sz w:val="26"/>
                <w:szCs w:val="26"/>
              </w:rPr>
            </w:pPr>
            <w:r w:rsidRPr="006629A5">
              <w:rPr>
                <w:sz w:val="26"/>
                <w:szCs w:val="26"/>
              </w:rPr>
              <w:t> </w:t>
            </w:r>
          </w:p>
        </w:tc>
        <w:tc>
          <w:tcPr>
            <w:tcW w:w="45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17884" w:rsidRPr="006629A5" w:rsidRDefault="00617884" w:rsidP="00261AF6">
            <w:pPr>
              <w:jc w:val="both"/>
              <w:rPr>
                <w:sz w:val="26"/>
                <w:szCs w:val="26"/>
              </w:rPr>
            </w:pPr>
            <w:r w:rsidRPr="006629A5">
              <w:rPr>
                <w:sz w:val="26"/>
                <w:szCs w:val="26"/>
              </w:rPr>
              <w:t xml:space="preserve">                                       </w:t>
            </w:r>
          </w:p>
          <w:p w:rsidR="00617884" w:rsidRPr="006629A5" w:rsidRDefault="00617884" w:rsidP="00261AF6">
            <w:pPr>
              <w:jc w:val="both"/>
              <w:rPr>
                <w:sz w:val="26"/>
                <w:szCs w:val="26"/>
              </w:rPr>
            </w:pPr>
            <w:r w:rsidRPr="006629A5">
              <w:rPr>
                <w:sz w:val="26"/>
                <w:szCs w:val="26"/>
              </w:rPr>
              <w:t xml:space="preserve">                                         В. В. Маркова</w:t>
            </w:r>
          </w:p>
        </w:tc>
      </w:tr>
    </w:tbl>
    <w:p w:rsidR="000974CE" w:rsidRPr="006629A5" w:rsidRDefault="000974CE" w:rsidP="000974CE">
      <w:pPr>
        <w:rPr>
          <w:color w:val="000000"/>
          <w:sz w:val="26"/>
          <w:szCs w:val="26"/>
        </w:rPr>
      </w:pPr>
    </w:p>
    <w:p w:rsidR="000974CE" w:rsidRPr="006629A5" w:rsidRDefault="000974CE" w:rsidP="000974CE">
      <w:pPr>
        <w:rPr>
          <w:color w:val="000000"/>
          <w:sz w:val="26"/>
          <w:szCs w:val="26"/>
        </w:rPr>
      </w:pPr>
      <w:r w:rsidRPr="006629A5">
        <w:rPr>
          <w:color w:val="000000"/>
          <w:sz w:val="26"/>
          <w:szCs w:val="26"/>
        </w:rPr>
        <w:br w:type="page"/>
      </w:r>
    </w:p>
    <w:p w:rsidR="00D3658B" w:rsidRPr="006629A5" w:rsidRDefault="001C6BD8" w:rsidP="00707802">
      <w:pPr>
        <w:overflowPunct/>
        <w:autoSpaceDE/>
        <w:autoSpaceDN/>
        <w:adjustRightInd/>
        <w:ind w:firstLine="4820"/>
        <w:textAlignment w:val="auto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lastRenderedPageBreak/>
        <w:t>УТВЕРЖДЕНО</w:t>
      </w:r>
      <w:r w:rsidR="00D3658B" w:rsidRPr="006629A5">
        <w:rPr>
          <w:rFonts w:eastAsia="Calibri"/>
          <w:sz w:val="26"/>
          <w:szCs w:val="26"/>
        </w:rPr>
        <w:t xml:space="preserve"> </w:t>
      </w:r>
    </w:p>
    <w:p w:rsidR="00D3658B" w:rsidRPr="006629A5" w:rsidRDefault="00D3658B" w:rsidP="00707802">
      <w:pPr>
        <w:overflowPunct/>
        <w:autoSpaceDE/>
        <w:autoSpaceDN/>
        <w:adjustRightInd/>
        <w:ind w:firstLine="4820"/>
        <w:textAlignment w:val="auto"/>
        <w:rPr>
          <w:rFonts w:eastAsia="Calibri"/>
          <w:sz w:val="26"/>
          <w:szCs w:val="26"/>
        </w:rPr>
      </w:pPr>
      <w:r w:rsidRPr="006629A5">
        <w:rPr>
          <w:rFonts w:eastAsia="Calibri"/>
          <w:sz w:val="26"/>
          <w:szCs w:val="26"/>
        </w:rPr>
        <w:t>постановлени</w:t>
      </w:r>
      <w:r w:rsidR="00707802">
        <w:rPr>
          <w:rFonts w:eastAsia="Calibri"/>
          <w:sz w:val="26"/>
          <w:szCs w:val="26"/>
        </w:rPr>
        <w:t>ем</w:t>
      </w:r>
      <w:r w:rsidRPr="006629A5">
        <w:rPr>
          <w:rFonts w:eastAsia="Calibri"/>
          <w:sz w:val="26"/>
          <w:szCs w:val="26"/>
        </w:rPr>
        <w:t xml:space="preserve"> Администрации </w:t>
      </w:r>
    </w:p>
    <w:p w:rsidR="00D3658B" w:rsidRPr="006629A5" w:rsidRDefault="00D3658B" w:rsidP="00707802">
      <w:pPr>
        <w:overflowPunct/>
        <w:autoSpaceDE/>
        <w:autoSpaceDN/>
        <w:adjustRightInd/>
        <w:ind w:firstLine="4820"/>
        <w:textAlignment w:val="auto"/>
        <w:rPr>
          <w:rFonts w:eastAsia="Calibri"/>
          <w:sz w:val="26"/>
          <w:szCs w:val="26"/>
        </w:rPr>
      </w:pPr>
      <w:r w:rsidRPr="006629A5">
        <w:rPr>
          <w:rFonts w:eastAsia="Calibri"/>
          <w:sz w:val="26"/>
          <w:szCs w:val="26"/>
        </w:rPr>
        <w:t xml:space="preserve">города Переславля-Залесского  </w:t>
      </w:r>
    </w:p>
    <w:p w:rsidR="00D3658B" w:rsidRPr="006629A5" w:rsidRDefault="00D3658B" w:rsidP="00707802">
      <w:pPr>
        <w:overflowPunct/>
        <w:autoSpaceDE/>
        <w:autoSpaceDN/>
        <w:adjustRightInd/>
        <w:ind w:firstLine="4820"/>
        <w:textAlignment w:val="auto"/>
        <w:rPr>
          <w:rFonts w:eastAsia="Calibri"/>
          <w:sz w:val="26"/>
          <w:szCs w:val="26"/>
        </w:rPr>
      </w:pPr>
      <w:r w:rsidRPr="006629A5">
        <w:rPr>
          <w:rFonts w:eastAsia="Calibri"/>
          <w:sz w:val="26"/>
          <w:szCs w:val="26"/>
        </w:rPr>
        <w:t xml:space="preserve">от </w:t>
      </w:r>
      <w:r w:rsidR="00133520">
        <w:rPr>
          <w:rFonts w:eastAsia="Calibri"/>
          <w:sz w:val="26"/>
          <w:szCs w:val="26"/>
        </w:rPr>
        <w:t>23.12.2022</w:t>
      </w:r>
      <w:r w:rsidR="001C6BD8">
        <w:rPr>
          <w:rFonts w:eastAsia="Calibri"/>
          <w:sz w:val="26"/>
          <w:szCs w:val="26"/>
        </w:rPr>
        <w:t xml:space="preserve"> </w:t>
      </w:r>
      <w:r w:rsidRPr="006629A5">
        <w:rPr>
          <w:rFonts w:eastAsia="Calibri"/>
          <w:sz w:val="26"/>
          <w:szCs w:val="26"/>
        </w:rPr>
        <w:t xml:space="preserve">№ </w:t>
      </w:r>
      <w:r w:rsidR="00133520">
        <w:rPr>
          <w:rFonts w:eastAsia="Calibri"/>
          <w:sz w:val="26"/>
          <w:szCs w:val="26"/>
        </w:rPr>
        <w:t>ПОС.03-2840/22</w:t>
      </w:r>
    </w:p>
    <w:p w:rsidR="000974CE" w:rsidRPr="006629A5" w:rsidRDefault="000974CE" w:rsidP="000974CE">
      <w:pPr>
        <w:ind w:firstLine="709"/>
        <w:jc w:val="both"/>
        <w:rPr>
          <w:color w:val="000000"/>
          <w:sz w:val="26"/>
          <w:szCs w:val="26"/>
        </w:rPr>
      </w:pPr>
    </w:p>
    <w:p w:rsidR="000974CE" w:rsidRPr="006629A5" w:rsidRDefault="000974CE" w:rsidP="000974CE">
      <w:pPr>
        <w:ind w:firstLine="709"/>
        <w:jc w:val="center"/>
        <w:rPr>
          <w:b/>
          <w:color w:val="000000"/>
          <w:sz w:val="26"/>
          <w:szCs w:val="26"/>
        </w:rPr>
      </w:pPr>
      <w:r w:rsidRPr="006629A5">
        <w:rPr>
          <w:b/>
          <w:color w:val="000000"/>
          <w:sz w:val="26"/>
          <w:szCs w:val="26"/>
        </w:rPr>
        <w:t>ПОЛОЖЕНИЕ</w:t>
      </w:r>
      <w:bookmarkStart w:id="0" w:name="_GoBack"/>
      <w:bookmarkEnd w:id="0"/>
    </w:p>
    <w:p w:rsidR="000974CE" w:rsidRPr="006629A5" w:rsidRDefault="000974CE" w:rsidP="000974CE">
      <w:pPr>
        <w:pStyle w:val="10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6629A5">
        <w:rPr>
          <w:b/>
          <w:bCs/>
          <w:color w:val="000000"/>
          <w:sz w:val="26"/>
          <w:szCs w:val="26"/>
        </w:rPr>
        <w:t xml:space="preserve">о согласовании и утверждении уставов казачьих обществ, создаваемых (действующих) на территории </w:t>
      </w:r>
    </w:p>
    <w:p w:rsidR="000974CE" w:rsidRPr="006629A5" w:rsidRDefault="00D3658B" w:rsidP="000974CE">
      <w:pPr>
        <w:pStyle w:val="10"/>
        <w:spacing w:before="0" w:beforeAutospacing="0" w:after="0" w:afterAutospacing="0"/>
        <w:ind w:firstLine="709"/>
        <w:jc w:val="center"/>
        <w:rPr>
          <w:b/>
          <w:bCs/>
          <w:color w:val="000000"/>
          <w:sz w:val="26"/>
          <w:szCs w:val="26"/>
        </w:rPr>
      </w:pPr>
      <w:r w:rsidRPr="006629A5">
        <w:rPr>
          <w:b/>
          <w:bCs/>
          <w:color w:val="000000"/>
          <w:sz w:val="26"/>
          <w:szCs w:val="26"/>
        </w:rPr>
        <w:t>городского округа город Переславль-Залесский</w:t>
      </w:r>
      <w:r w:rsidR="000974CE" w:rsidRPr="006629A5">
        <w:rPr>
          <w:b/>
          <w:bCs/>
          <w:color w:val="000000"/>
          <w:sz w:val="26"/>
          <w:szCs w:val="26"/>
        </w:rPr>
        <w:t xml:space="preserve"> Ярославской области</w:t>
      </w:r>
    </w:p>
    <w:p w:rsidR="000974CE" w:rsidRPr="006629A5" w:rsidRDefault="000974CE" w:rsidP="000974CE">
      <w:pPr>
        <w:ind w:firstLine="709"/>
        <w:jc w:val="both"/>
        <w:rPr>
          <w:color w:val="000000"/>
          <w:sz w:val="26"/>
          <w:szCs w:val="26"/>
        </w:rPr>
      </w:pPr>
    </w:p>
    <w:p w:rsidR="00A67B8A" w:rsidRPr="006629A5" w:rsidRDefault="000974CE" w:rsidP="00B96E86">
      <w:pPr>
        <w:ind w:firstLine="709"/>
        <w:jc w:val="both"/>
        <w:rPr>
          <w:color w:val="000000"/>
          <w:sz w:val="26"/>
          <w:szCs w:val="26"/>
        </w:rPr>
      </w:pPr>
      <w:r w:rsidRPr="006629A5">
        <w:rPr>
          <w:color w:val="000000"/>
          <w:sz w:val="26"/>
          <w:szCs w:val="26"/>
        </w:rPr>
        <w:t xml:space="preserve">1. </w:t>
      </w:r>
      <w:proofErr w:type="gramStart"/>
      <w:r w:rsidR="00683DB5" w:rsidRPr="00683DB5">
        <w:rPr>
          <w:color w:val="000000"/>
          <w:sz w:val="26"/>
          <w:szCs w:val="26"/>
        </w:rPr>
        <w:t xml:space="preserve">Настоящее Положение определяет перечень документов, необходимых для согласования </w:t>
      </w:r>
      <w:r w:rsidR="00AE1B8E">
        <w:rPr>
          <w:color w:val="000000"/>
          <w:sz w:val="26"/>
          <w:szCs w:val="26"/>
        </w:rPr>
        <w:t>Главой города Переславля-Залесского</w:t>
      </w:r>
      <w:r w:rsidR="00683DB5" w:rsidRPr="00683DB5">
        <w:rPr>
          <w:color w:val="000000"/>
          <w:sz w:val="26"/>
          <w:szCs w:val="26"/>
        </w:rPr>
        <w:t xml:space="preserve"> уставов казачьих обществ, указанных в пункт</w:t>
      </w:r>
      <w:r w:rsidR="00683DB5">
        <w:rPr>
          <w:color w:val="000000"/>
          <w:sz w:val="26"/>
          <w:szCs w:val="26"/>
        </w:rPr>
        <w:t>е</w:t>
      </w:r>
      <w:r w:rsidR="00683DB5" w:rsidRPr="00683DB5">
        <w:rPr>
          <w:color w:val="000000"/>
          <w:sz w:val="26"/>
          <w:szCs w:val="26"/>
        </w:rPr>
        <w:t xml:space="preserve"> 3.</w:t>
      </w:r>
      <w:r w:rsidR="00683DB5">
        <w:rPr>
          <w:color w:val="000000"/>
          <w:sz w:val="26"/>
          <w:szCs w:val="26"/>
        </w:rPr>
        <w:t xml:space="preserve">2.4 </w:t>
      </w:r>
      <w:r w:rsidR="00683DB5" w:rsidRPr="00683DB5">
        <w:rPr>
          <w:color w:val="000000"/>
          <w:sz w:val="26"/>
          <w:szCs w:val="26"/>
        </w:rPr>
        <w:t>Указа Президента Российской Федерации от 15 июня 1992 года N 632 "О мерах по реализации Закона Российской Федерации "О реабилитации репрессированных народов" в отношении казачества", сроки и порядок их представления и рассмотрения, порядок принятия решений о согласовании этих уставов, а также порядок</w:t>
      </w:r>
      <w:proofErr w:type="gramEnd"/>
      <w:r w:rsidR="00683DB5" w:rsidRPr="00683DB5">
        <w:rPr>
          <w:color w:val="000000"/>
          <w:sz w:val="26"/>
          <w:szCs w:val="26"/>
        </w:rPr>
        <w:t xml:space="preserve"> принятия решений об утверждении уставов казачьих обществ,</w:t>
      </w:r>
      <w:r w:rsidR="00683DB5">
        <w:rPr>
          <w:color w:val="000000"/>
          <w:sz w:val="26"/>
          <w:szCs w:val="26"/>
        </w:rPr>
        <w:t xml:space="preserve"> указанных в пунктах 3.2 </w:t>
      </w:r>
      <w:r w:rsidR="00683DB5" w:rsidRPr="00683DB5">
        <w:rPr>
          <w:color w:val="000000"/>
          <w:sz w:val="26"/>
          <w:szCs w:val="26"/>
        </w:rPr>
        <w:t>Указа Президента Российской Федерации от 15 июня 1992 года N 632 "О мерах по реализации Закона Российской Федерации "О реабилитации репрессированных н</w:t>
      </w:r>
      <w:r w:rsidR="00683DB5">
        <w:rPr>
          <w:color w:val="000000"/>
          <w:sz w:val="26"/>
          <w:szCs w:val="26"/>
        </w:rPr>
        <w:t>ародов" в отношении казачества"</w:t>
      </w:r>
      <w:r w:rsidRPr="006629A5">
        <w:rPr>
          <w:color w:val="000000"/>
          <w:sz w:val="26"/>
          <w:szCs w:val="26"/>
        </w:rPr>
        <w:t>.</w:t>
      </w:r>
    </w:p>
    <w:p w:rsidR="00AE1B8E" w:rsidRPr="00AE1B8E" w:rsidRDefault="00AE1B8E" w:rsidP="00AE1B8E">
      <w:pPr>
        <w:ind w:firstLine="709"/>
        <w:jc w:val="both"/>
        <w:rPr>
          <w:color w:val="000000"/>
          <w:sz w:val="26"/>
          <w:szCs w:val="26"/>
        </w:rPr>
      </w:pPr>
      <w:bookmarkStart w:id="1" w:name="P31"/>
      <w:bookmarkEnd w:id="1"/>
      <w:r w:rsidRPr="00AE1B8E">
        <w:rPr>
          <w:color w:val="000000"/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>Главой города Переславля-Залесского</w:t>
      </w:r>
      <w:r w:rsidRPr="00AE1B8E">
        <w:rPr>
          <w:color w:val="000000"/>
          <w:sz w:val="26"/>
          <w:szCs w:val="26"/>
        </w:rPr>
        <w:t xml:space="preserve"> утверждаются:</w:t>
      </w:r>
    </w:p>
    <w:p w:rsidR="00AE1B8E" w:rsidRDefault="00AE1B8E" w:rsidP="00AE1B8E">
      <w:pPr>
        <w:ind w:firstLine="709"/>
        <w:jc w:val="both"/>
        <w:rPr>
          <w:color w:val="000000"/>
          <w:sz w:val="26"/>
          <w:szCs w:val="26"/>
        </w:rPr>
      </w:pPr>
      <w:proofErr w:type="gramStart"/>
      <w:r w:rsidRPr="00AE1B8E">
        <w:rPr>
          <w:color w:val="000000"/>
          <w:sz w:val="26"/>
          <w:szCs w:val="26"/>
        </w:rPr>
        <w:t xml:space="preserve">- уставы </w:t>
      </w:r>
      <w:r>
        <w:rPr>
          <w:color w:val="000000"/>
          <w:sz w:val="26"/>
          <w:szCs w:val="26"/>
        </w:rPr>
        <w:t>хуторских, станичных, городских</w:t>
      </w:r>
      <w:r w:rsidRPr="00AE1B8E">
        <w:rPr>
          <w:color w:val="000000"/>
          <w:sz w:val="26"/>
          <w:szCs w:val="26"/>
        </w:rPr>
        <w:t xml:space="preserve"> казачьих обществ, создаваемых (действующих) на территори</w:t>
      </w:r>
      <w:r>
        <w:rPr>
          <w:color w:val="000000"/>
          <w:sz w:val="26"/>
          <w:szCs w:val="26"/>
        </w:rPr>
        <w:t>и</w:t>
      </w:r>
      <w:r w:rsidRPr="00AE1B8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городского округа город Переславль-Залесский Ярославской области</w:t>
      </w:r>
      <w:r w:rsidR="00A67B8A">
        <w:rPr>
          <w:color w:val="000000"/>
          <w:sz w:val="26"/>
          <w:szCs w:val="26"/>
        </w:rPr>
        <w:t>;</w:t>
      </w:r>
      <w:proofErr w:type="gramEnd"/>
    </w:p>
    <w:p w:rsidR="00A67B8A" w:rsidRDefault="00A67B8A" w:rsidP="00AE1B8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у</w:t>
      </w:r>
      <w:r w:rsidRPr="00A67B8A">
        <w:rPr>
          <w:color w:val="000000"/>
          <w:sz w:val="26"/>
          <w:szCs w:val="26"/>
        </w:rPr>
        <w:t>ставы районных (юртовых) казачьих обществ, создаваемых (действующих) на территории городского округа город Переславль-Залесский Ярославской области</w:t>
      </w:r>
      <w:r>
        <w:rPr>
          <w:color w:val="000000"/>
          <w:sz w:val="26"/>
          <w:szCs w:val="26"/>
        </w:rPr>
        <w:t>.</w:t>
      </w:r>
    </w:p>
    <w:p w:rsidR="00AE1B8E" w:rsidRDefault="00AE1B8E" w:rsidP="00AE1B8E">
      <w:pPr>
        <w:ind w:firstLine="709"/>
        <w:jc w:val="both"/>
        <w:rPr>
          <w:color w:val="000000"/>
          <w:sz w:val="26"/>
          <w:szCs w:val="26"/>
        </w:rPr>
      </w:pPr>
      <w:r w:rsidRPr="00AE1B8E">
        <w:rPr>
          <w:color w:val="000000"/>
          <w:sz w:val="26"/>
          <w:szCs w:val="26"/>
        </w:rPr>
        <w:t xml:space="preserve">3. </w:t>
      </w:r>
      <w:r w:rsidR="00EB3E1A">
        <w:rPr>
          <w:color w:val="000000"/>
          <w:sz w:val="26"/>
          <w:szCs w:val="26"/>
        </w:rPr>
        <w:t>Главой города Переславля-Залесского</w:t>
      </w:r>
      <w:r w:rsidR="00EB3E1A" w:rsidRPr="00AE1B8E">
        <w:rPr>
          <w:color w:val="000000"/>
          <w:sz w:val="26"/>
          <w:szCs w:val="26"/>
        </w:rPr>
        <w:t xml:space="preserve"> </w:t>
      </w:r>
      <w:r w:rsidRPr="00AE1B8E">
        <w:rPr>
          <w:color w:val="000000"/>
          <w:sz w:val="26"/>
          <w:szCs w:val="26"/>
        </w:rPr>
        <w:t>согласовываются:</w:t>
      </w:r>
    </w:p>
    <w:p w:rsidR="00561A22" w:rsidRPr="00AE1B8E" w:rsidRDefault="00561A22" w:rsidP="00AE1B8E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AE1B8E">
        <w:rPr>
          <w:color w:val="000000"/>
          <w:sz w:val="26"/>
          <w:szCs w:val="26"/>
        </w:rPr>
        <w:t xml:space="preserve">уставы </w:t>
      </w:r>
      <w:r>
        <w:rPr>
          <w:color w:val="000000"/>
          <w:sz w:val="26"/>
          <w:szCs w:val="26"/>
        </w:rPr>
        <w:t>хуторских, станичных, городских</w:t>
      </w:r>
      <w:r w:rsidRPr="00AE1B8E">
        <w:rPr>
          <w:color w:val="000000"/>
          <w:sz w:val="26"/>
          <w:szCs w:val="26"/>
        </w:rPr>
        <w:t xml:space="preserve"> казачьих обществ, создаваемых (действующих) на</w:t>
      </w:r>
      <w:r>
        <w:rPr>
          <w:color w:val="000000"/>
          <w:sz w:val="26"/>
          <w:szCs w:val="26"/>
        </w:rPr>
        <w:t xml:space="preserve"> </w:t>
      </w:r>
      <w:r w:rsidRPr="00E4698A">
        <w:rPr>
          <w:color w:val="000000"/>
          <w:sz w:val="26"/>
          <w:szCs w:val="26"/>
        </w:rPr>
        <w:t>территории городского округа город Переславль-Залесский Ярославской области</w:t>
      </w:r>
      <w:r w:rsidRPr="00AE1B8E">
        <w:rPr>
          <w:color w:val="000000"/>
          <w:sz w:val="26"/>
          <w:szCs w:val="26"/>
        </w:rPr>
        <w:t xml:space="preserve"> и территори</w:t>
      </w:r>
      <w:r>
        <w:rPr>
          <w:color w:val="000000"/>
          <w:sz w:val="26"/>
          <w:szCs w:val="26"/>
        </w:rPr>
        <w:t>ях</w:t>
      </w:r>
      <w:r w:rsidRPr="00AE1B8E">
        <w:rPr>
          <w:color w:val="000000"/>
          <w:sz w:val="26"/>
          <w:szCs w:val="26"/>
        </w:rPr>
        <w:t xml:space="preserve"> друг</w:t>
      </w:r>
      <w:r>
        <w:rPr>
          <w:color w:val="000000"/>
          <w:sz w:val="26"/>
          <w:szCs w:val="26"/>
        </w:rPr>
        <w:t>их</w:t>
      </w:r>
      <w:r w:rsidRPr="00AE1B8E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муниципальных районов, городских округов Ярославской области</w:t>
      </w:r>
    </w:p>
    <w:p w:rsidR="00AE1B8E" w:rsidRDefault="00AE1B8E" w:rsidP="00AE1B8E">
      <w:pPr>
        <w:ind w:firstLine="709"/>
        <w:jc w:val="both"/>
        <w:rPr>
          <w:color w:val="000000"/>
          <w:sz w:val="26"/>
          <w:szCs w:val="26"/>
        </w:rPr>
      </w:pPr>
      <w:r w:rsidRPr="00AE1B8E">
        <w:rPr>
          <w:color w:val="000000"/>
          <w:sz w:val="26"/>
          <w:szCs w:val="26"/>
        </w:rPr>
        <w:t xml:space="preserve">- уставы </w:t>
      </w:r>
      <w:r w:rsidR="00EB3E1A">
        <w:rPr>
          <w:color w:val="000000"/>
          <w:sz w:val="26"/>
          <w:szCs w:val="26"/>
        </w:rPr>
        <w:t>районных (юртовых)</w:t>
      </w:r>
      <w:r w:rsidRPr="00AE1B8E">
        <w:rPr>
          <w:color w:val="000000"/>
          <w:sz w:val="26"/>
          <w:szCs w:val="26"/>
        </w:rPr>
        <w:t xml:space="preserve"> казачьих обществ, </w:t>
      </w:r>
      <w:r w:rsidR="00E4698A" w:rsidRPr="00E4698A">
        <w:rPr>
          <w:color w:val="000000"/>
          <w:sz w:val="26"/>
          <w:szCs w:val="26"/>
        </w:rPr>
        <w:t>создаваемых (действующих) на территории городского округа город Переславль-Залесский Ярославской области</w:t>
      </w:r>
      <w:r w:rsidRPr="00AE1B8E">
        <w:rPr>
          <w:color w:val="000000"/>
          <w:sz w:val="26"/>
          <w:szCs w:val="26"/>
        </w:rPr>
        <w:t xml:space="preserve"> и территори</w:t>
      </w:r>
      <w:r w:rsidR="00E4698A">
        <w:rPr>
          <w:color w:val="000000"/>
          <w:sz w:val="26"/>
          <w:szCs w:val="26"/>
        </w:rPr>
        <w:t>ях</w:t>
      </w:r>
      <w:r w:rsidRPr="00AE1B8E">
        <w:rPr>
          <w:color w:val="000000"/>
          <w:sz w:val="26"/>
          <w:szCs w:val="26"/>
        </w:rPr>
        <w:t xml:space="preserve"> друг</w:t>
      </w:r>
      <w:r w:rsidR="00E4698A">
        <w:rPr>
          <w:color w:val="000000"/>
          <w:sz w:val="26"/>
          <w:szCs w:val="26"/>
        </w:rPr>
        <w:t>их</w:t>
      </w:r>
      <w:r w:rsidRPr="00AE1B8E">
        <w:rPr>
          <w:color w:val="000000"/>
          <w:sz w:val="26"/>
          <w:szCs w:val="26"/>
        </w:rPr>
        <w:t xml:space="preserve"> </w:t>
      </w:r>
      <w:r w:rsidR="00E4698A">
        <w:rPr>
          <w:color w:val="000000"/>
          <w:sz w:val="26"/>
          <w:szCs w:val="26"/>
        </w:rPr>
        <w:t>муниципальных районов, городских округов Ярославской области</w:t>
      </w:r>
      <w:r w:rsidRPr="00AE1B8E">
        <w:rPr>
          <w:color w:val="000000"/>
          <w:sz w:val="26"/>
          <w:szCs w:val="26"/>
        </w:rPr>
        <w:t>.</w:t>
      </w:r>
    </w:p>
    <w:p w:rsidR="009234C5" w:rsidRDefault="00B96E86" w:rsidP="009234C5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4</w:t>
      </w:r>
      <w:r w:rsidR="009234C5" w:rsidRPr="006629A5">
        <w:rPr>
          <w:color w:val="000000"/>
          <w:sz w:val="26"/>
          <w:szCs w:val="26"/>
        </w:rPr>
        <w:t xml:space="preserve">. Утверждение </w:t>
      </w:r>
      <w:r w:rsidR="00C20C5C">
        <w:rPr>
          <w:color w:val="000000"/>
          <w:sz w:val="26"/>
          <w:szCs w:val="26"/>
        </w:rPr>
        <w:t xml:space="preserve">Главой города Переславля-Залесского </w:t>
      </w:r>
      <w:r w:rsidR="00C20C5C" w:rsidRPr="00C20C5C">
        <w:rPr>
          <w:color w:val="000000"/>
          <w:sz w:val="26"/>
          <w:szCs w:val="26"/>
        </w:rPr>
        <w:t xml:space="preserve">уставов казачьих обществ, указанных в пункте 2 настоящего Положения, осуществляется после их согласования должностными лицами, указанными в пунктах </w:t>
      </w:r>
      <w:r w:rsidR="0002358D" w:rsidRPr="0002358D">
        <w:rPr>
          <w:color w:val="000000"/>
          <w:sz w:val="26"/>
          <w:szCs w:val="26"/>
        </w:rPr>
        <w:t>4</w:t>
      </w:r>
      <w:r w:rsidR="00C20C5C" w:rsidRPr="0002358D">
        <w:rPr>
          <w:color w:val="000000"/>
          <w:sz w:val="26"/>
          <w:szCs w:val="26"/>
        </w:rPr>
        <w:t xml:space="preserve"> и </w:t>
      </w:r>
      <w:r w:rsidR="0002358D" w:rsidRPr="0002358D">
        <w:rPr>
          <w:color w:val="000000"/>
          <w:sz w:val="26"/>
          <w:szCs w:val="26"/>
        </w:rPr>
        <w:t>5</w:t>
      </w:r>
      <w:r w:rsidR="00C20C5C" w:rsidRPr="00C20C5C">
        <w:rPr>
          <w:color w:val="000000"/>
          <w:sz w:val="26"/>
          <w:szCs w:val="26"/>
        </w:rPr>
        <w:t xml:space="preserve"> Типового положения о согласовании и утверждении уставов казачьих обществ, утвержденного приказом Федерального агентства по делам национальностей от 6 апреля 2020 г. N 45 "Об утверждении Типового положения о согласовании и утверждении уставов казачьих общес</w:t>
      </w:r>
      <w:r w:rsidR="00C20C5C">
        <w:rPr>
          <w:color w:val="000000"/>
          <w:sz w:val="26"/>
          <w:szCs w:val="26"/>
        </w:rPr>
        <w:t>тв" (далее - Типовое положение)</w:t>
      </w:r>
      <w:r w:rsidR="009234C5" w:rsidRPr="006629A5">
        <w:rPr>
          <w:color w:val="000000"/>
          <w:sz w:val="26"/>
          <w:szCs w:val="26"/>
        </w:rPr>
        <w:t>.</w:t>
      </w:r>
      <w:r w:rsidR="00C20C5C">
        <w:rPr>
          <w:color w:val="000000"/>
          <w:sz w:val="26"/>
          <w:szCs w:val="26"/>
        </w:rPr>
        <w:t xml:space="preserve"> </w:t>
      </w:r>
      <w:r w:rsidR="00AD1EC5">
        <w:rPr>
          <w:color w:val="000000"/>
          <w:sz w:val="26"/>
          <w:szCs w:val="26"/>
        </w:rPr>
        <w:t xml:space="preserve">  </w:t>
      </w:r>
      <w:r w:rsidR="00C423CA">
        <w:rPr>
          <w:color w:val="000000"/>
          <w:sz w:val="26"/>
          <w:szCs w:val="26"/>
        </w:rPr>
        <w:t xml:space="preserve">  </w:t>
      </w:r>
    </w:p>
    <w:p w:rsid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 xml:space="preserve">5. Для утверждения устава действующего казачьего общества атаман этого казачьего общества в течение 5 календарных дней со дня получения согласованного устава казачьего общества направляет в адрес </w:t>
      </w:r>
      <w:r>
        <w:rPr>
          <w:color w:val="000000"/>
          <w:sz w:val="26"/>
          <w:szCs w:val="26"/>
        </w:rPr>
        <w:t>Главы города Переславля-Залесского</w:t>
      </w:r>
      <w:r w:rsidRPr="00C423CA">
        <w:rPr>
          <w:color w:val="000000"/>
          <w:sz w:val="26"/>
          <w:szCs w:val="26"/>
        </w:rPr>
        <w:t xml:space="preserve"> представление об утверждении устава казачьего общества. 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К указанному представлению прилагаются: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lastRenderedPageBreak/>
        <w:t>- копии документов, подтверждающих соблюдение требований к порядку созыва и проведения заседания высшего органа управления казачьего общества, установленных главами 4 и 9.1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 xml:space="preserve">- копии писем о согласовании устава казачьего общества должностными лицами, указанными в пунктах </w:t>
      </w:r>
      <w:r>
        <w:rPr>
          <w:color w:val="000000"/>
          <w:sz w:val="26"/>
          <w:szCs w:val="26"/>
        </w:rPr>
        <w:t>4</w:t>
      </w:r>
      <w:r w:rsidRPr="00C423CA">
        <w:rPr>
          <w:color w:val="000000"/>
          <w:sz w:val="26"/>
          <w:szCs w:val="26"/>
        </w:rPr>
        <w:t xml:space="preserve"> и </w:t>
      </w:r>
      <w:r>
        <w:rPr>
          <w:color w:val="000000"/>
          <w:sz w:val="26"/>
          <w:szCs w:val="26"/>
        </w:rPr>
        <w:t>5</w:t>
      </w:r>
      <w:r w:rsidRPr="00C423CA">
        <w:rPr>
          <w:color w:val="000000"/>
          <w:sz w:val="26"/>
          <w:szCs w:val="26"/>
        </w:rPr>
        <w:t xml:space="preserve"> Типового положения;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устав казачьего общества на бумажном носителе и в электронном виде.</w:t>
      </w:r>
    </w:p>
    <w:p w:rsidR="00DD45B2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 xml:space="preserve">6. Для утверждения устава создаваемого казачьего общества лицо, уполномоченное учредительным собранием (кругом, сбором) создаваемого казачьего общества (далее - уполномоченное лицо), в течение 5 календарных дней со дня получения согласованного устава казачьего общества направляет в адрес </w:t>
      </w:r>
      <w:r w:rsidR="00DD45B2">
        <w:rPr>
          <w:color w:val="000000"/>
          <w:sz w:val="26"/>
          <w:szCs w:val="26"/>
        </w:rPr>
        <w:t>Главы города Переславля-Залесского</w:t>
      </w:r>
      <w:r w:rsidRPr="00C423CA">
        <w:rPr>
          <w:color w:val="000000"/>
          <w:sz w:val="26"/>
          <w:szCs w:val="26"/>
        </w:rPr>
        <w:t xml:space="preserve"> представление об утверждении устава казачьего общества. 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К указанному представлению прилагаются: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копия протокола учредительного собрания (круга, сбора), содержащего решение об утверждении устава казачьего общества;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 xml:space="preserve">- копии писем о согласовании устава казачьего общества должностными лицами, указанными в пунктах </w:t>
      </w:r>
      <w:r w:rsidR="00DD45B2">
        <w:rPr>
          <w:color w:val="000000"/>
          <w:sz w:val="26"/>
          <w:szCs w:val="26"/>
        </w:rPr>
        <w:t>4</w:t>
      </w:r>
      <w:r w:rsidRPr="00C423CA">
        <w:rPr>
          <w:color w:val="000000"/>
          <w:sz w:val="26"/>
          <w:szCs w:val="26"/>
        </w:rPr>
        <w:t xml:space="preserve"> и </w:t>
      </w:r>
      <w:r w:rsidR="00DD45B2">
        <w:rPr>
          <w:color w:val="000000"/>
          <w:sz w:val="26"/>
          <w:szCs w:val="26"/>
        </w:rPr>
        <w:t>5</w:t>
      </w:r>
      <w:r w:rsidRPr="00C423CA">
        <w:rPr>
          <w:color w:val="000000"/>
          <w:sz w:val="26"/>
          <w:szCs w:val="26"/>
        </w:rPr>
        <w:t xml:space="preserve"> Типового положения;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устав казачьего общества на бумажном носителе и в электронном виде.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7. Указанные в пунктах 5 и 6 настоящего Положения копии документов должны быть заверены подписью атамана казачьего общества либо уполномоченного лица. Документы (их копии), за исключением документов в электронном виде,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на месте прошивки.</w:t>
      </w:r>
    </w:p>
    <w:p w:rsidR="00C423CA" w:rsidRPr="00C423CA" w:rsidRDefault="00C423CA" w:rsidP="00AE4257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 xml:space="preserve">8. Рассмотрение представленных для утверждения устава казачьего общества документов </w:t>
      </w:r>
      <w:r w:rsidR="009F4A9F">
        <w:rPr>
          <w:color w:val="000000"/>
          <w:sz w:val="26"/>
          <w:szCs w:val="26"/>
        </w:rPr>
        <w:t xml:space="preserve">и принятие решения об утверждении, либо об отказе в утверждении устава казачьего общества </w:t>
      </w:r>
      <w:r w:rsidRPr="00C423CA">
        <w:rPr>
          <w:color w:val="000000"/>
          <w:sz w:val="26"/>
          <w:szCs w:val="26"/>
        </w:rPr>
        <w:t xml:space="preserve">производится </w:t>
      </w:r>
      <w:r w:rsidR="00CD7851">
        <w:rPr>
          <w:color w:val="000000"/>
          <w:sz w:val="26"/>
          <w:szCs w:val="26"/>
        </w:rPr>
        <w:t>Главой города Переславля-Залесского</w:t>
      </w:r>
      <w:r w:rsidRPr="00C423CA">
        <w:rPr>
          <w:color w:val="000000"/>
          <w:sz w:val="26"/>
          <w:szCs w:val="26"/>
        </w:rPr>
        <w:t xml:space="preserve"> в течение 30 календарных дней со дня поступления указанных документов.</w:t>
      </w:r>
      <w:r w:rsidR="00AE4257">
        <w:rPr>
          <w:color w:val="000000"/>
          <w:sz w:val="26"/>
          <w:szCs w:val="26"/>
        </w:rPr>
        <w:t xml:space="preserve"> </w:t>
      </w:r>
      <w:r w:rsidRPr="00C423CA">
        <w:rPr>
          <w:color w:val="000000"/>
          <w:sz w:val="26"/>
          <w:szCs w:val="26"/>
        </w:rPr>
        <w:t>О принятом решении атаман казачьего общества либо уполномоченное лицо уведомляется в письменной форме.</w:t>
      </w:r>
    </w:p>
    <w:p w:rsidR="00C423CA" w:rsidRPr="00C423CA" w:rsidRDefault="00AE4257" w:rsidP="00C423CA">
      <w:pPr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9</w:t>
      </w:r>
      <w:r w:rsidR="00C423CA" w:rsidRPr="00C423CA">
        <w:rPr>
          <w:color w:val="000000"/>
          <w:sz w:val="26"/>
          <w:szCs w:val="26"/>
        </w:rPr>
        <w:t>. В случае принятия решения об отказе в утверждении устава казачьего общества в уведомлении указываются основания, послужившие причиной для принятия указанного решения.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1</w:t>
      </w:r>
      <w:r w:rsidR="00AE4257">
        <w:rPr>
          <w:color w:val="000000"/>
          <w:sz w:val="26"/>
          <w:szCs w:val="26"/>
        </w:rPr>
        <w:t>0</w:t>
      </w:r>
      <w:r w:rsidRPr="00C423CA">
        <w:rPr>
          <w:color w:val="000000"/>
          <w:sz w:val="26"/>
          <w:szCs w:val="26"/>
        </w:rPr>
        <w:t xml:space="preserve">. Устав </w:t>
      </w:r>
      <w:r w:rsidR="00CD7851">
        <w:rPr>
          <w:color w:val="000000"/>
          <w:sz w:val="26"/>
          <w:szCs w:val="26"/>
        </w:rPr>
        <w:t>казачьего общества утверждается постановлением Администрации города Переславля-Залесского</w:t>
      </w:r>
      <w:r w:rsidRPr="00C423CA">
        <w:rPr>
          <w:color w:val="000000"/>
          <w:sz w:val="26"/>
          <w:szCs w:val="26"/>
        </w:rPr>
        <w:t xml:space="preserve">. Копия </w:t>
      </w:r>
      <w:r w:rsidR="00CD7851">
        <w:rPr>
          <w:color w:val="000000"/>
          <w:sz w:val="26"/>
          <w:szCs w:val="26"/>
        </w:rPr>
        <w:t>постановления Администрации города Переславля-Залесского</w:t>
      </w:r>
      <w:r w:rsidRPr="00C423CA">
        <w:rPr>
          <w:color w:val="000000"/>
          <w:sz w:val="26"/>
          <w:szCs w:val="26"/>
        </w:rPr>
        <w:t xml:space="preserve"> об утверждении устава казачьего общества направляется атаману казачьего общества либо уполномоченному лицу одновременно с уведомлением, указанным в пункте </w:t>
      </w:r>
      <w:r w:rsidR="00AE4257">
        <w:rPr>
          <w:color w:val="000000"/>
          <w:sz w:val="26"/>
          <w:szCs w:val="26"/>
        </w:rPr>
        <w:t>8</w:t>
      </w:r>
      <w:r w:rsidRPr="00C423CA">
        <w:rPr>
          <w:color w:val="000000"/>
          <w:sz w:val="26"/>
          <w:szCs w:val="26"/>
        </w:rPr>
        <w:t xml:space="preserve"> настоящего Положения.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1</w:t>
      </w:r>
      <w:r w:rsidR="00AE4257">
        <w:rPr>
          <w:color w:val="000000"/>
          <w:sz w:val="26"/>
          <w:szCs w:val="26"/>
        </w:rPr>
        <w:t>1</w:t>
      </w:r>
      <w:r w:rsidRPr="00C423CA">
        <w:rPr>
          <w:color w:val="000000"/>
          <w:sz w:val="26"/>
          <w:szCs w:val="26"/>
        </w:rPr>
        <w:t>. Титульный лист утверждаемого устава казачьего общества оформляется в соответствии с требованиями пункта 38 Типового положения.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lastRenderedPageBreak/>
        <w:t>1</w:t>
      </w:r>
      <w:r w:rsidR="00AE4257">
        <w:rPr>
          <w:color w:val="000000"/>
          <w:sz w:val="26"/>
          <w:szCs w:val="26"/>
        </w:rPr>
        <w:t>2</w:t>
      </w:r>
      <w:r w:rsidRPr="00C423CA">
        <w:rPr>
          <w:color w:val="000000"/>
          <w:sz w:val="26"/>
          <w:szCs w:val="26"/>
        </w:rPr>
        <w:t>. Основаниями для отказа в утверждении устава действующего казачьего общества являются: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несоблюдение требований к порядку созыва и проведения заседания высшего органа управления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непредставление (представление неполного комплекта) документов, предусмотренных пунктом 5 настоящего Положения, несоблюдение требований к их оформлению, порядку и сроку представления;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наличие в представленных документах недостоверных или неполных сведений.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1</w:t>
      </w:r>
      <w:r w:rsidR="00AE4257">
        <w:rPr>
          <w:color w:val="000000"/>
          <w:sz w:val="26"/>
          <w:szCs w:val="26"/>
        </w:rPr>
        <w:t>3</w:t>
      </w:r>
      <w:r w:rsidRPr="00C423CA">
        <w:rPr>
          <w:color w:val="000000"/>
          <w:sz w:val="26"/>
          <w:szCs w:val="26"/>
        </w:rPr>
        <w:t>. Основаниями для отказа в утверждении устава создаваемого казачьего общества являются: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несоблюдение требований к порядку созыва и проведения заседания учредительного собрания (круга, сбора) казачьего общества, установленных Гражданским кодексом Российской Федерации и иными федеральными законами в сфере деятельности некоммерческих организаций;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непредставление (представление неполного комплекта) документов, предусмотренных пунктом 6 настоящего Положения, несоблюдение требований к их оформлению, порядку и сроку представления;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- наличие в представленных документах недостоверных или неполных сведений.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1</w:t>
      </w:r>
      <w:r w:rsidR="00AE4257">
        <w:rPr>
          <w:color w:val="000000"/>
          <w:sz w:val="26"/>
          <w:szCs w:val="26"/>
        </w:rPr>
        <w:t>4</w:t>
      </w:r>
      <w:r w:rsidRPr="00C423CA">
        <w:rPr>
          <w:color w:val="000000"/>
          <w:sz w:val="26"/>
          <w:szCs w:val="26"/>
        </w:rPr>
        <w:t xml:space="preserve">. Отказ в утверждении устава казачьего общества не является препятствием для повторного направления в адрес </w:t>
      </w:r>
      <w:r w:rsidR="00CD7851">
        <w:rPr>
          <w:color w:val="000000"/>
          <w:sz w:val="26"/>
          <w:szCs w:val="26"/>
        </w:rPr>
        <w:t>Главы города Переславля-Залесского</w:t>
      </w:r>
      <w:r w:rsidRPr="00C423CA">
        <w:rPr>
          <w:color w:val="000000"/>
          <w:sz w:val="26"/>
          <w:szCs w:val="26"/>
        </w:rPr>
        <w:t xml:space="preserve"> представления об утверждении устава казачьего общества и документов, предусмотренных пунктами 5 и 6 настоящего Положения, при условии устранения оснований, послуживших причиной для принятия указанного решения.</w:t>
      </w:r>
    </w:p>
    <w:p w:rsidR="00C423CA" w:rsidRP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Повторное направление представления об утверждении устава казачьего общества и документов, предусмотренных пунктами 5 и 6 настоящего Положения, и принятие по этому представлению решения осуществляются в порядке, предусмотренном пунктами 7 - 1</w:t>
      </w:r>
      <w:r w:rsidR="00AE4257">
        <w:rPr>
          <w:color w:val="000000"/>
          <w:sz w:val="26"/>
          <w:szCs w:val="26"/>
        </w:rPr>
        <w:t>3</w:t>
      </w:r>
      <w:r w:rsidRPr="00C423CA">
        <w:rPr>
          <w:color w:val="000000"/>
          <w:sz w:val="26"/>
          <w:szCs w:val="26"/>
        </w:rPr>
        <w:t xml:space="preserve"> настоящего Положения.</w:t>
      </w:r>
    </w:p>
    <w:p w:rsidR="00C423CA" w:rsidRDefault="00C423CA" w:rsidP="00C423CA">
      <w:pPr>
        <w:ind w:firstLine="709"/>
        <w:jc w:val="both"/>
        <w:rPr>
          <w:color w:val="000000"/>
          <w:sz w:val="26"/>
          <w:szCs w:val="26"/>
        </w:rPr>
      </w:pPr>
      <w:r w:rsidRPr="00C423CA">
        <w:rPr>
          <w:color w:val="000000"/>
          <w:sz w:val="26"/>
          <w:szCs w:val="26"/>
        </w:rPr>
        <w:t>Предельное количество повторных направлений представления об утверждении устава казачьего общества и документов, предусмотренных пунктами 5 и 6 настоящего Положения, не ограничено.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bookmarkStart w:id="2" w:name="P76"/>
      <w:bookmarkEnd w:id="2"/>
      <w:r w:rsidRPr="00834AE4">
        <w:rPr>
          <w:sz w:val="26"/>
          <w:szCs w:val="26"/>
        </w:rPr>
        <w:t>1</w:t>
      </w:r>
      <w:r w:rsidR="00AE4257">
        <w:rPr>
          <w:sz w:val="26"/>
          <w:szCs w:val="26"/>
        </w:rPr>
        <w:t>5</w:t>
      </w:r>
      <w:r w:rsidRPr="00834AE4">
        <w:rPr>
          <w:sz w:val="26"/>
          <w:szCs w:val="26"/>
        </w:rPr>
        <w:t xml:space="preserve">. Согласование уставов казачьих обществ, указанных в </w:t>
      </w:r>
      <w:hyperlink w:anchor="P38">
        <w:r w:rsidRPr="00834AE4">
          <w:rPr>
            <w:sz w:val="26"/>
            <w:szCs w:val="26"/>
          </w:rPr>
          <w:t>пункте 3</w:t>
        </w:r>
      </w:hyperlink>
      <w:r w:rsidRPr="00834AE4">
        <w:rPr>
          <w:sz w:val="26"/>
          <w:szCs w:val="26"/>
        </w:rPr>
        <w:t xml:space="preserve"> настоящего Положения, осуществляется после: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- принятия учредительным собранием (кругом, сбором) решения об учреждении казачьего общества;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- принятия высшим органом управления казачьего общества решения об утверждении устава этого казачьего общества.</w:t>
      </w:r>
    </w:p>
    <w:p w:rsid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bookmarkStart w:id="3" w:name="P72"/>
      <w:bookmarkEnd w:id="3"/>
      <w:r w:rsidRPr="00834AE4">
        <w:rPr>
          <w:sz w:val="26"/>
          <w:szCs w:val="26"/>
        </w:rPr>
        <w:t>1</w:t>
      </w:r>
      <w:r w:rsidR="00AE4257">
        <w:rPr>
          <w:sz w:val="26"/>
          <w:szCs w:val="26"/>
        </w:rPr>
        <w:t>6</w:t>
      </w:r>
      <w:r w:rsidRPr="00834AE4">
        <w:rPr>
          <w:sz w:val="26"/>
          <w:szCs w:val="26"/>
        </w:rPr>
        <w:t xml:space="preserve">. Для согласования устава действующего казачьего общества атаман этого казачьего общества в течение 14 календарных дней со дня принятия высшим органом управления казачьего общества решения об утверждении устава данного казачьего общества направляет в адрес </w:t>
      </w:r>
      <w:r>
        <w:rPr>
          <w:sz w:val="26"/>
          <w:szCs w:val="26"/>
        </w:rPr>
        <w:t>Главы города Переславля-Залесского</w:t>
      </w:r>
      <w:r w:rsidRPr="00834AE4">
        <w:rPr>
          <w:sz w:val="26"/>
          <w:szCs w:val="26"/>
        </w:rPr>
        <w:t xml:space="preserve"> представление о согласовании устава казачьего общества. 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К указанному представлению прилагаются: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 xml:space="preserve">- копии документов, подтверждающих соблюдение требований к порядку созыва и проведения заседания высшего органа управления казачьего общества, </w:t>
      </w:r>
      <w:r w:rsidRPr="00834AE4">
        <w:rPr>
          <w:sz w:val="26"/>
          <w:szCs w:val="26"/>
        </w:rPr>
        <w:lastRenderedPageBreak/>
        <w:t xml:space="preserve">установленных </w:t>
      </w:r>
      <w:hyperlink r:id="rId8">
        <w:r w:rsidRPr="00834AE4">
          <w:rPr>
            <w:sz w:val="26"/>
            <w:szCs w:val="26"/>
          </w:rPr>
          <w:t>главами 4</w:t>
        </w:r>
      </w:hyperlink>
      <w:r w:rsidRPr="00834AE4">
        <w:rPr>
          <w:sz w:val="26"/>
          <w:szCs w:val="26"/>
        </w:rPr>
        <w:t xml:space="preserve"> и </w:t>
      </w:r>
      <w:hyperlink r:id="rId9">
        <w:r w:rsidRPr="00834AE4">
          <w:rPr>
            <w:sz w:val="26"/>
            <w:szCs w:val="26"/>
          </w:rPr>
          <w:t>9.1</w:t>
        </w:r>
      </w:hyperlink>
      <w:r w:rsidRPr="00834AE4">
        <w:rPr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- копия протокола заседания высшего органа управления казачьего общества, содержащего решение об утверждении устава этого казачьего общества;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- устав казачьего общества в новой редакции.</w:t>
      </w:r>
    </w:p>
    <w:p w:rsid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1</w:t>
      </w:r>
      <w:r w:rsidR="00AE4257">
        <w:rPr>
          <w:sz w:val="26"/>
          <w:szCs w:val="26"/>
        </w:rPr>
        <w:t>7</w:t>
      </w:r>
      <w:r w:rsidRPr="00834AE4">
        <w:rPr>
          <w:sz w:val="26"/>
          <w:szCs w:val="26"/>
        </w:rPr>
        <w:t xml:space="preserve">. Для согласования устава создаваемого казачьего общества уполномоченное лицо в течение 14 календарных дней со дня принятия учредительным собранием (кругом, сбором) решения об учреждении казачьего общества направляет в адрес </w:t>
      </w:r>
      <w:r>
        <w:rPr>
          <w:sz w:val="26"/>
          <w:szCs w:val="26"/>
        </w:rPr>
        <w:t>Главы города Переславля-Залесского</w:t>
      </w:r>
      <w:r w:rsidRPr="00834AE4">
        <w:rPr>
          <w:sz w:val="26"/>
          <w:szCs w:val="26"/>
        </w:rPr>
        <w:t xml:space="preserve"> представление о согласовании устава казачьего общества. 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К указанному представлению прилагаются: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 xml:space="preserve">- копии документов, подтверждающих 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0">
        <w:r w:rsidRPr="00834AE4">
          <w:rPr>
            <w:sz w:val="26"/>
            <w:szCs w:val="26"/>
          </w:rPr>
          <w:t>главами 4</w:t>
        </w:r>
      </w:hyperlink>
      <w:r w:rsidRPr="00834AE4">
        <w:rPr>
          <w:sz w:val="26"/>
          <w:szCs w:val="26"/>
        </w:rPr>
        <w:t xml:space="preserve"> и </w:t>
      </w:r>
      <w:hyperlink r:id="rId11">
        <w:r w:rsidRPr="00834AE4">
          <w:rPr>
            <w:sz w:val="26"/>
            <w:szCs w:val="26"/>
          </w:rPr>
          <w:t>9.1</w:t>
        </w:r>
      </w:hyperlink>
      <w:r w:rsidRPr="00834AE4">
        <w:rPr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- копия протокола учредительного собрания (круга, сбора), содержащего решение об утверждении устава казачьего общества;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- устав казачьего общества.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bookmarkStart w:id="4" w:name="P80"/>
      <w:bookmarkEnd w:id="4"/>
      <w:r w:rsidRPr="00834AE4">
        <w:rPr>
          <w:sz w:val="26"/>
          <w:szCs w:val="26"/>
        </w:rPr>
        <w:t>1</w:t>
      </w:r>
      <w:r w:rsidR="00AE4257">
        <w:rPr>
          <w:sz w:val="26"/>
          <w:szCs w:val="26"/>
        </w:rPr>
        <w:t>8</w:t>
      </w:r>
      <w:r w:rsidRPr="00834AE4">
        <w:rPr>
          <w:sz w:val="26"/>
          <w:szCs w:val="26"/>
        </w:rPr>
        <w:t xml:space="preserve">. В случае если устав казачьего общества подлежит согласованию с атаманом иного казачьего общества, устав казачьего общества направляется для согласования указанному атаману до направления </w:t>
      </w:r>
      <w:r>
        <w:rPr>
          <w:sz w:val="26"/>
          <w:szCs w:val="26"/>
        </w:rPr>
        <w:t>Главе города Переславля-Залесского</w:t>
      </w:r>
      <w:r w:rsidRPr="00834AE4">
        <w:rPr>
          <w:sz w:val="26"/>
          <w:szCs w:val="26"/>
        </w:rPr>
        <w:t>. В последующем к представлению о согласовании устава казачьего общества прилагается заверенная подписью атамана казачьего общества либо уполномоченного лица копия письма о согласовании устава казачьего общества атаманом иного казачьего общества.</w:t>
      </w:r>
    </w:p>
    <w:p w:rsidR="00834AE4" w:rsidRPr="00834AE4" w:rsidRDefault="00AE4257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>
        <w:rPr>
          <w:sz w:val="26"/>
          <w:szCs w:val="26"/>
        </w:rPr>
        <w:t>19</w:t>
      </w:r>
      <w:r w:rsidR="00834AE4" w:rsidRPr="00834AE4">
        <w:rPr>
          <w:sz w:val="26"/>
          <w:szCs w:val="26"/>
        </w:rPr>
        <w:t xml:space="preserve">. Указанные в </w:t>
      </w:r>
      <w:hyperlink w:anchor="P72">
        <w:r w:rsidR="00834AE4" w:rsidRPr="00834AE4">
          <w:rPr>
            <w:sz w:val="26"/>
            <w:szCs w:val="26"/>
          </w:rPr>
          <w:t>пунктах 1</w:t>
        </w:r>
        <w:r w:rsidR="003C6353">
          <w:rPr>
            <w:sz w:val="26"/>
            <w:szCs w:val="26"/>
          </w:rPr>
          <w:t>6</w:t>
        </w:r>
      </w:hyperlink>
      <w:r w:rsidR="00834AE4" w:rsidRPr="00834AE4">
        <w:rPr>
          <w:sz w:val="26"/>
          <w:szCs w:val="26"/>
        </w:rPr>
        <w:t xml:space="preserve"> и </w:t>
      </w:r>
      <w:hyperlink w:anchor="P76">
        <w:r w:rsidR="00834AE4" w:rsidRPr="00834AE4">
          <w:rPr>
            <w:sz w:val="26"/>
            <w:szCs w:val="26"/>
          </w:rPr>
          <w:t>1</w:t>
        </w:r>
        <w:r w:rsidR="003C6353">
          <w:rPr>
            <w:sz w:val="26"/>
            <w:szCs w:val="26"/>
          </w:rPr>
          <w:t>7</w:t>
        </w:r>
      </w:hyperlink>
      <w:r w:rsidR="00834AE4" w:rsidRPr="00834AE4">
        <w:rPr>
          <w:sz w:val="26"/>
          <w:szCs w:val="26"/>
        </w:rPr>
        <w:t xml:space="preserve"> настоящего Положения копии документов должны быть заверены подписью атамана казачьего общества либо уполномоченного лица. Документы (их копии), содержащие более одного листа, должны быть прошиты, пронумерованы и заверены подписью атамана казачьего общества либо уполномоченного лица на обороте последнего листа в месте, предназначенном для прошивки.</w:t>
      </w:r>
    </w:p>
    <w:p w:rsidR="00834AE4" w:rsidRPr="00834AE4" w:rsidRDefault="00834AE4" w:rsidP="00AE4257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bookmarkStart w:id="5" w:name="P82"/>
      <w:bookmarkEnd w:id="5"/>
      <w:r w:rsidRPr="00834AE4">
        <w:rPr>
          <w:sz w:val="26"/>
          <w:szCs w:val="26"/>
        </w:rPr>
        <w:t>2</w:t>
      </w:r>
      <w:r w:rsidR="00AE4257">
        <w:rPr>
          <w:sz w:val="26"/>
          <w:szCs w:val="26"/>
        </w:rPr>
        <w:t>0</w:t>
      </w:r>
      <w:r w:rsidRPr="00834AE4">
        <w:rPr>
          <w:sz w:val="26"/>
          <w:szCs w:val="26"/>
        </w:rPr>
        <w:t xml:space="preserve">. Рассмотрение представленных для согласования устава казачьего общества документов </w:t>
      </w:r>
      <w:r w:rsidR="00AE4257">
        <w:rPr>
          <w:sz w:val="26"/>
          <w:szCs w:val="26"/>
        </w:rPr>
        <w:t xml:space="preserve">и принятие решения </w:t>
      </w:r>
      <w:r w:rsidR="00AE4257" w:rsidRPr="00834AE4">
        <w:rPr>
          <w:sz w:val="26"/>
          <w:szCs w:val="26"/>
        </w:rPr>
        <w:t xml:space="preserve">о согласовании либо об отказе в согласовании устава казачьего общества </w:t>
      </w:r>
      <w:r w:rsidRPr="00834AE4">
        <w:rPr>
          <w:sz w:val="26"/>
          <w:szCs w:val="26"/>
        </w:rPr>
        <w:t xml:space="preserve">производится </w:t>
      </w:r>
      <w:r>
        <w:rPr>
          <w:sz w:val="26"/>
          <w:szCs w:val="26"/>
        </w:rPr>
        <w:t>Главой города Переславля-Залесского</w:t>
      </w:r>
      <w:r w:rsidRPr="00834AE4">
        <w:rPr>
          <w:sz w:val="26"/>
          <w:szCs w:val="26"/>
        </w:rPr>
        <w:t xml:space="preserve"> в течение 14 календарных дней со дня поступления указанных документов.</w:t>
      </w:r>
      <w:r w:rsidR="00AE4257">
        <w:rPr>
          <w:sz w:val="26"/>
          <w:szCs w:val="26"/>
        </w:rPr>
        <w:t xml:space="preserve"> </w:t>
      </w:r>
      <w:r w:rsidRPr="00834AE4">
        <w:rPr>
          <w:sz w:val="26"/>
          <w:szCs w:val="26"/>
        </w:rPr>
        <w:t>О принятом решении атаман казачьего общества либо уполномоченное лицо уведомляется в письменной форме.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2</w:t>
      </w:r>
      <w:r w:rsidR="00AE4257">
        <w:rPr>
          <w:sz w:val="26"/>
          <w:szCs w:val="26"/>
        </w:rPr>
        <w:t>1</w:t>
      </w:r>
      <w:r w:rsidRPr="00834AE4">
        <w:rPr>
          <w:sz w:val="26"/>
          <w:szCs w:val="26"/>
        </w:rPr>
        <w:t>. В случае принятия решения об отказе в согласовании устава казачьего общества в уведомлении указываются основания, послужившие причиной для принятия указанного решения.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2</w:t>
      </w:r>
      <w:r w:rsidR="00AE4257">
        <w:rPr>
          <w:sz w:val="26"/>
          <w:szCs w:val="26"/>
        </w:rPr>
        <w:t>2</w:t>
      </w:r>
      <w:r w:rsidRPr="00834AE4">
        <w:rPr>
          <w:sz w:val="26"/>
          <w:szCs w:val="26"/>
        </w:rPr>
        <w:t xml:space="preserve">. Согласование устава казачьего общества оформляется служебным письмом, подписанным непосредственно </w:t>
      </w:r>
      <w:r>
        <w:rPr>
          <w:sz w:val="26"/>
          <w:szCs w:val="26"/>
        </w:rPr>
        <w:t>Главой города Переславля-Залесского</w:t>
      </w:r>
      <w:r w:rsidRPr="00834AE4">
        <w:rPr>
          <w:sz w:val="26"/>
          <w:szCs w:val="26"/>
        </w:rPr>
        <w:t xml:space="preserve"> либо лицом, исполняющим его обязанности.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2</w:t>
      </w:r>
      <w:r w:rsidR="00AE4257">
        <w:rPr>
          <w:sz w:val="26"/>
          <w:szCs w:val="26"/>
        </w:rPr>
        <w:t>3</w:t>
      </w:r>
      <w:r w:rsidRPr="00834AE4">
        <w:rPr>
          <w:sz w:val="26"/>
          <w:szCs w:val="26"/>
        </w:rPr>
        <w:t>. Основаниями для отказа в согласовании устава действующего казачьего общества являются: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 xml:space="preserve">- несоблюдение требований к порядку созыва и проведения заседания </w:t>
      </w:r>
      <w:r w:rsidRPr="00834AE4">
        <w:rPr>
          <w:sz w:val="26"/>
          <w:szCs w:val="26"/>
        </w:rPr>
        <w:lastRenderedPageBreak/>
        <w:t xml:space="preserve">высшего органа управления казачьего общества, установленных </w:t>
      </w:r>
      <w:hyperlink r:id="rId12">
        <w:r w:rsidRPr="00834AE4">
          <w:rPr>
            <w:sz w:val="26"/>
            <w:szCs w:val="26"/>
          </w:rPr>
          <w:t>главами 4</w:t>
        </w:r>
      </w:hyperlink>
      <w:r w:rsidRPr="00834AE4">
        <w:rPr>
          <w:sz w:val="26"/>
          <w:szCs w:val="26"/>
        </w:rPr>
        <w:t xml:space="preserve"> и </w:t>
      </w:r>
      <w:hyperlink r:id="rId13">
        <w:r w:rsidRPr="00834AE4">
          <w:rPr>
            <w:sz w:val="26"/>
            <w:szCs w:val="26"/>
          </w:rPr>
          <w:t>9.1</w:t>
        </w:r>
      </w:hyperlink>
      <w:r w:rsidRPr="00834AE4">
        <w:rPr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организаций, а также уставом казачьего общества;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 xml:space="preserve">- непредставление (представление неполного комплекта) документов, предусмотренных </w:t>
      </w:r>
      <w:hyperlink w:anchor="P72">
        <w:r w:rsidRPr="00834AE4">
          <w:rPr>
            <w:sz w:val="26"/>
            <w:szCs w:val="26"/>
          </w:rPr>
          <w:t>пунктом 1</w:t>
        </w:r>
        <w:r w:rsidR="00AE4257">
          <w:rPr>
            <w:sz w:val="26"/>
            <w:szCs w:val="26"/>
          </w:rPr>
          <w:t>6</w:t>
        </w:r>
      </w:hyperlink>
      <w:r w:rsidRPr="00834AE4">
        <w:rPr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- наличие в представленных документах недостоверных или неполных сведений.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bookmarkStart w:id="6" w:name="P90"/>
      <w:bookmarkEnd w:id="6"/>
      <w:r w:rsidRPr="00834AE4">
        <w:rPr>
          <w:sz w:val="26"/>
          <w:szCs w:val="26"/>
        </w:rPr>
        <w:t>2</w:t>
      </w:r>
      <w:r w:rsidR="00AE4257">
        <w:rPr>
          <w:sz w:val="26"/>
          <w:szCs w:val="26"/>
        </w:rPr>
        <w:t>4</w:t>
      </w:r>
      <w:r w:rsidRPr="00834AE4">
        <w:rPr>
          <w:sz w:val="26"/>
          <w:szCs w:val="26"/>
        </w:rPr>
        <w:t>. Основаниями для отказа в согласовании устава создаваемого казачьего общества являются: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 xml:space="preserve">- несоблюдение требований к порядку созыва и проведения заседания учредительного собрания (круга, сбора) казачьего общества, установленных </w:t>
      </w:r>
      <w:hyperlink r:id="rId14">
        <w:r w:rsidRPr="00834AE4">
          <w:rPr>
            <w:sz w:val="26"/>
            <w:szCs w:val="26"/>
          </w:rPr>
          <w:t>главами 4</w:t>
        </w:r>
      </w:hyperlink>
      <w:r w:rsidRPr="00834AE4">
        <w:rPr>
          <w:sz w:val="26"/>
          <w:szCs w:val="26"/>
        </w:rPr>
        <w:t xml:space="preserve"> и </w:t>
      </w:r>
      <w:hyperlink r:id="rId15">
        <w:r w:rsidRPr="00834AE4">
          <w:rPr>
            <w:sz w:val="26"/>
            <w:szCs w:val="26"/>
          </w:rPr>
          <w:t>9.1</w:t>
        </w:r>
      </w:hyperlink>
      <w:r w:rsidRPr="00834AE4">
        <w:rPr>
          <w:sz w:val="26"/>
          <w:szCs w:val="26"/>
        </w:rPr>
        <w:t xml:space="preserve"> Гражданского кодекса Российской Федерации и иными федеральными законами в сфере деятельности некоммерческих организаций;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 xml:space="preserve">- непредставление (представление неполного комплекта) документов, предусмотренных </w:t>
      </w:r>
      <w:hyperlink w:anchor="P76">
        <w:r w:rsidRPr="00834AE4">
          <w:rPr>
            <w:sz w:val="26"/>
            <w:szCs w:val="26"/>
          </w:rPr>
          <w:t>пунктом 1</w:t>
        </w:r>
        <w:r w:rsidR="00AE4257">
          <w:rPr>
            <w:sz w:val="26"/>
            <w:szCs w:val="26"/>
          </w:rPr>
          <w:t>7</w:t>
        </w:r>
      </w:hyperlink>
      <w:r w:rsidRPr="00834AE4">
        <w:rPr>
          <w:sz w:val="26"/>
          <w:szCs w:val="26"/>
        </w:rPr>
        <w:t xml:space="preserve"> настоящего Положения, несоблюдение требований к их оформлению, порядку и сроку представления;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- наличие в представленных документах недостоверных или неполных сведений.</w:t>
      </w:r>
    </w:p>
    <w:p w:rsidR="00834AE4" w:rsidRPr="00834AE4" w:rsidRDefault="00834AE4" w:rsidP="00FF7663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>2</w:t>
      </w:r>
      <w:r w:rsidR="00FF7663">
        <w:rPr>
          <w:sz w:val="26"/>
          <w:szCs w:val="26"/>
        </w:rPr>
        <w:t>5</w:t>
      </w:r>
      <w:r w:rsidRPr="00834AE4">
        <w:rPr>
          <w:sz w:val="26"/>
          <w:szCs w:val="26"/>
        </w:rPr>
        <w:t xml:space="preserve">. Отказ в согласовании устава казачьего общества не является препятствием для повторного направления в адрес </w:t>
      </w:r>
      <w:r w:rsidR="00FF7663">
        <w:rPr>
          <w:sz w:val="26"/>
          <w:szCs w:val="26"/>
        </w:rPr>
        <w:t>Главы города Переславля-Залесского</w:t>
      </w:r>
      <w:r w:rsidRPr="00834AE4">
        <w:rPr>
          <w:sz w:val="26"/>
          <w:szCs w:val="26"/>
        </w:rPr>
        <w:t xml:space="preserve"> </w:t>
      </w:r>
      <w:r w:rsidR="00FF7663">
        <w:rPr>
          <w:sz w:val="26"/>
          <w:szCs w:val="26"/>
        </w:rPr>
        <w:t xml:space="preserve"> </w:t>
      </w:r>
      <w:r w:rsidRPr="00834AE4">
        <w:rPr>
          <w:sz w:val="26"/>
          <w:szCs w:val="26"/>
        </w:rPr>
        <w:t xml:space="preserve">представления о согласовании устава казачьего общества и документов, предусмотренных </w:t>
      </w:r>
      <w:hyperlink w:anchor="P72">
        <w:r w:rsidRPr="00834AE4">
          <w:rPr>
            <w:sz w:val="26"/>
            <w:szCs w:val="26"/>
          </w:rPr>
          <w:t>пунктами 1</w:t>
        </w:r>
        <w:r w:rsidR="00FF7663">
          <w:rPr>
            <w:sz w:val="26"/>
            <w:szCs w:val="26"/>
          </w:rPr>
          <w:t>6</w:t>
        </w:r>
      </w:hyperlink>
      <w:r w:rsidRPr="00834AE4">
        <w:rPr>
          <w:sz w:val="26"/>
          <w:szCs w:val="26"/>
        </w:rPr>
        <w:t xml:space="preserve"> и </w:t>
      </w:r>
      <w:hyperlink w:anchor="P76">
        <w:r w:rsidRPr="00834AE4">
          <w:rPr>
            <w:sz w:val="26"/>
            <w:szCs w:val="26"/>
          </w:rPr>
          <w:t>1</w:t>
        </w:r>
        <w:r w:rsidR="00FF7663">
          <w:rPr>
            <w:sz w:val="26"/>
            <w:szCs w:val="26"/>
          </w:rPr>
          <w:t>7</w:t>
        </w:r>
      </w:hyperlink>
      <w:r w:rsidRPr="00834AE4">
        <w:rPr>
          <w:sz w:val="26"/>
          <w:szCs w:val="26"/>
        </w:rPr>
        <w:t xml:space="preserve"> настоящего Положения, при условии </w:t>
      </w:r>
      <w:r w:rsidR="00FF7663">
        <w:rPr>
          <w:sz w:val="26"/>
          <w:szCs w:val="26"/>
        </w:rPr>
        <w:t xml:space="preserve"> </w:t>
      </w:r>
      <w:r w:rsidRPr="00834AE4">
        <w:rPr>
          <w:sz w:val="26"/>
          <w:szCs w:val="26"/>
        </w:rPr>
        <w:t>устранения оснований, послуживших причиной для принятия указанного решения.</w:t>
      </w:r>
      <w:r>
        <w:rPr>
          <w:sz w:val="26"/>
          <w:szCs w:val="26"/>
        </w:rPr>
        <w:t xml:space="preserve"> 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 xml:space="preserve">Повторное направление представления о согласовании устава казачьего общества и документов, предусмотренных </w:t>
      </w:r>
      <w:hyperlink w:anchor="P72">
        <w:r w:rsidRPr="00834AE4">
          <w:rPr>
            <w:sz w:val="26"/>
            <w:szCs w:val="26"/>
          </w:rPr>
          <w:t>пунктами 1</w:t>
        </w:r>
        <w:r w:rsidR="00FF7663">
          <w:rPr>
            <w:sz w:val="26"/>
            <w:szCs w:val="26"/>
          </w:rPr>
          <w:t>6</w:t>
        </w:r>
      </w:hyperlink>
      <w:r w:rsidRPr="00834AE4">
        <w:rPr>
          <w:sz w:val="26"/>
          <w:szCs w:val="26"/>
        </w:rPr>
        <w:t xml:space="preserve"> и </w:t>
      </w:r>
      <w:hyperlink w:anchor="P76">
        <w:r w:rsidRPr="00834AE4">
          <w:rPr>
            <w:sz w:val="26"/>
            <w:szCs w:val="26"/>
          </w:rPr>
          <w:t>1</w:t>
        </w:r>
        <w:r w:rsidR="00FF7663">
          <w:rPr>
            <w:sz w:val="26"/>
            <w:szCs w:val="26"/>
          </w:rPr>
          <w:t>7</w:t>
        </w:r>
      </w:hyperlink>
      <w:r w:rsidRPr="00834AE4">
        <w:rPr>
          <w:sz w:val="26"/>
          <w:szCs w:val="26"/>
        </w:rPr>
        <w:t xml:space="preserve"> настоящего Положения, и принятие по этому представлению решения осуществляются в порядке, предусмотренном </w:t>
      </w:r>
      <w:hyperlink w:anchor="P80">
        <w:r w:rsidRPr="00834AE4">
          <w:rPr>
            <w:sz w:val="26"/>
            <w:szCs w:val="26"/>
          </w:rPr>
          <w:t>пунктами 19</w:t>
        </w:r>
      </w:hyperlink>
      <w:r w:rsidRPr="00834AE4">
        <w:rPr>
          <w:sz w:val="26"/>
          <w:szCs w:val="26"/>
        </w:rPr>
        <w:t xml:space="preserve"> </w:t>
      </w:r>
      <w:r w:rsidR="00FF7663">
        <w:rPr>
          <w:sz w:val="26"/>
          <w:szCs w:val="26"/>
        </w:rPr>
        <w:t>–</w:t>
      </w:r>
      <w:r w:rsidRPr="00834AE4">
        <w:rPr>
          <w:sz w:val="26"/>
          <w:szCs w:val="26"/>
        </w:rPr>
        <w:t xml:space="preserve"> </w:t>
      </w:r>
      <w:hyperlink w:anchor="P90">
        <w:r w:rsidRPr="00834AE4">
          <w:rPr>
            <w:sz w:val="26"/>
            <w:szCs w:val="26"/>
          </w:rPr>
          <w:t>2</w:t>
        </w:r>
        <w:r w:rsidR="00FF7663">
          <w:rPr>
            <w:sz w:val="26"/>
            <w:szCs w:val="26"/>
          </w:rPr>
          <w:t>4</w:t>
        </w:r>
      </w:hyperlink>
      <w:r w:rsidRPr="00834AE4">
        <w:rPr>
          <w:sz w:val="26"/>
          <w:szCs w:val="26"/>
        </w:rPr>
        <w:t xml:space="preserve"> настоящего Положения.</w:t>
      </w:r>
    </w:p>
    <w:p w:rsidR="00834AE4" w:rsidRPr="00834AE4" w:rsidRDefault="00834AE4" w:rsidP="00834AE4">
      <w:pPr>
        <w:widowControl w:val="0"/>
        <w:overflowPunct/>
        <w:adjustRightInd/>
        <w:spacing w:before="200"/>
        <w:ind w:firstLine="540"/>
        <w:contextualSpacing/>
        <w:jc w:val="both"/>
        <w:textAlignment w:val="auto"/>
        <w:rPr>
          <w:sz w:val="26"/>
          <w:szCs w:val="26"/>
        </w:rPr>
      </w:pPr>
      <w:r w:rsidRPr="00834AE4">
        <w:rPr>
          <w:sz w:val="26"/>
          <w:szCs w:val="26"/>
        </w:rPr>
        <w:t xml:space="preserve">Предельное количество повторных направлений представления о согласовании устава казачьего общества и документов, предусмотренных </w:t>
      </w:r>
      <w:hyperlink w:anchor="P72">
        <w:r w:rsidRPr="00834AE4">
          <w:rPr>
            <w:sz w:val="26"/>
            <w:szCs w:val="26"/>
          </w:rPr>
          <w:t>пунктами 1</w:t>
        </w:r>
        <w:r w:rsidR="00FF7663">
          <w:rPr>
            <w:sz w:val="26"/>
            <w:szCs w:val="26"/>
          </w:rPr>
          <w:t>6</w:t>
        </w:r>
      </w:hyperlink>
      <w:r w:rsidRPr="00834AE4">
        <w:rPr>
          <w:sz w:val="26"/>
          <w:szCs w:val="26"/>
        </w:rPr>
        <w:t xml:space="preserve"> и </w:t>
      </w:r>
      <w:hyperlink w:anchor="P76">
        <w:r w:rsidRPr="00834AE4">
          <w:rPr>
            <w:sz w:val="26"/>
            <w:szCs w:val="26"/>
          </w:rPr>
          <w:t>1</w:t>
        </w:r>
        <w:r w:rsidR="00FF7663">
          <w:rPr>
            <w:sz w:val="26"/>
            <w:szCs w:val="26"/>
          </w:rPr>
          <w:t>7</w:t>
        </w:r>
      </w:hyperlink>
      <w:r w:rsidRPr="00834AE4">
        <w:rPr>
          <w:sz w:val="26"/>
          <w:szCs w:val="26"/>
        </w:rPr>
        <w:t xml:space="preserve"> настоящего Положения, не ограничено.</w:t>
      </w:r>
    </w:p>
    <w:p w:rsidR="00834AE4" w:rsidRPr="00834AE4" w:rsidRDefault="00834AE4" w:rsidP="00834AE4">
      <w:pPr>
        <w:widowControl w:val="0"/>
        <w:overflowPunct/>
        <w:adjustRightInd/>
        <w:contextualSpacing/>
        <w:jc w:val="both"/>
        <w:textAlignment w:val="auto"/>
        <w:rPr>
          <w:sz w:val="26"/>
          <w:szCs w:val="26"/>
        </w:rPr>
      </w:pPr>
    </w:p>
    <w:p w:rsidR="000974CE" w:rsidRDefault="000974CE" w:rsidP="000974CE">
      <w:pPr>
        <w:ind w:firstLine="709"/>
        <w:jc w:val="right"/>
        <w:rPr>
          <w:color w:val="000000"/>
          <w:sz w:val="24"/>
          <w:szCs w:val="24"/>
        </w:rPr>
      </w:pPr>
    </w:p>
    <w:sectPr w:rsidR="000974CE" w:rsidSect="001C6BD8">
      <w:headerReference w:type="even" r:id="rId16"/>
      <w:headerReference w:type="default" r:id="rId17"/>
      <w:headerReference w:type="first" r:id="rId18"/>
      <w:pgSz w:w="11907" w:h="16840" w:code="9"/>
      <w:pgMar w:top="1134" w:right="851" w:bottom="1134" w:left="1701" w:header="284" w:footer="567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7F6" w:rsidRDefault="00AA77F6">
      <w:r>
        <w:separator/>
      </w:r>
    </w:p>
  </w:endnote>
  <w:endnote w:type="continuationSeparator" w:id="0">
    <w:p w:rsidR="00AA77F6" w:rsidRDefault="00AA77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7F6" w:rsidRDefault="00AA77F6">
      <w:r>
        <w:separator/>
      </w:r>
    </w:p>
  </w:footnote>
  <w:footnote w:type="continuationSeparator" w:id="0">
    <w:p w:rsidR="00AA77F6" w:rsidRDefault="00AA77F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60D" w:rsidRDefault="00F914E6" w:rsidP="008823A1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D7160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7160D" w:rsidRDefault="00D7160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70F8" w:rsidRDefault="00B970F8" w:rsidP="00B970F8">
    <w:pPr>
      <w:pStyle w:val="a5"/>
      <w:framePr w:wrap="around" w:vAnchor="text" w:hAnchor="margin" w:xAlign="center" w:y="1"/>
      <w:jc w:val="center"/>
      <w:rPr>
        <w:rStyle w:val="a6"/>
        <w:sz w:val="24"/>
        <w:lang w:val="en-US"/>
      </w:rPr>
    </w:pPr>
  </w:p>
  <w:p w:rsidR="00D7160D" w:rsidRDefault="00D7160D">
    <w:pPr>
      <w:pStyle w:val="a5"/>
      <w:rPr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147" w:rsidRPr="00352147" w:rsidRDefault="00352147" w:rsidP="00C116A4">
    <w:pPr>
      <w:pStyle w:val="a5"/>
      <w:tabs>
        <w:tab w:val="clear" w:pos="4677"/>
        <w:tab w:val="clear" w:pos="9355"/>
        <w:tab w:val="left" w:pos="2339"/>
      </w:tabs>
      <w:ind w:left="164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3D2695F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6B5DDE"/>
    <w:multiLevelType w:val="hybridMultilevel"/>
    <w:tmpl w:val="F6829E8A"/>
    <w:lvl w:ilvl="0" w:tplc="0D5CCEA4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E776166"/>
    <w:multiLevelType w:val="multilevel"/>
    <w:tmpl w:val="0419001F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proofState w:spelling="clean" w:grammar="clean"/>
  <w:attachedTemplate r:id="rId1"/>
  <w:stylePaneFormatFilter w:val="3F01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180475"/>
    <w:rsid w:val="000044B7"/>
    <w:rsid w:val="000078EC"/>
    <w:rsid w:val="000134B2"/>
    <w:rsid w:val="00013E20"/>
    <w:rsid w:val="0001445B"/>
    <w:rsid w:val="00014F79"/>
    <w:rsid w:val="00020697"/>
    <w:rsid w:val="0002358D"/>
    <w:rsid w:val="00033AF8"/>
    <w:rsid w:val="000401E9"/>
    <w:rsid w:val="00046AED"/>
    <w:rsid w:val="0005079F"/>
    <w:rsid w:val="00051078"/>
    <w:rsid w:val="00057B1B"/>
    <w:rsid w:val="000663B2"/>
    <w:rsid w:val="00074B60"/>
    <w:rsid w:val="0008204C"/>
    <w:rsid w:val="00082B8D"/>
    <w:rsid w:val="00085CE8"/>
    <w:rsid w:val="00095DA7"/>
    <w:rsid w:val="000974CE"/>
    <w:rsid w:val="000A7A39"/>
    <w:rsid w:val="000B2A7B"/>
    <w:rsid w:val="000B2B05"/>
    <w:rsid w:val="000C4C30"/>
    <w:rsid w:val="000E05AD"/>
    <w:rsid w:val="000E3D8C"/>
    <w:rsid w:val="000E509C"/>
    <w:rsid w:val="000F2FD7"/>
    <w:rsid w:val="000F6051"/>
    <w:rsid w:val="00102136"/>
    <w:rsid w:val="00111C9C"/>
    <w:rsid w:val="001161FD"/>
    <w:rsid w:val="001323CB"/>
    <w:rsid w:val="00133520"/>
    <w:rsid w:val="001412D6"/>
    <w:rsid w:val="00143CA1"/>
    <w:rsid w:val="00143E74"/>
    <w:rsid w:val="001555E3"/>
    <w:rsid w:val="00166D24"/>
    <w:rsid w:val="00175F02"/>
    <w:rsid w:val="00180475"/>
    <w:rsid w:val="001827CE"/>
    <w:rsid w:val="00187888"/>
    <w:rsid w:val="00192D6D"/>
    <w:rsid w:val="001C6BD8"/>
    <w:rsid w:val="001D7C14"/>
    <w:rsid w:val="001E0E71"/>
    <w:rsid w:val="001F14D1"/>
    <w:rsid w:val="001F1F55"/>
    <w:rsid w:val="00210AE7"/>
    <w:rsid w:val="0022272F"/>
    <w:rsid w:val="002321FE"/>
    <w:rsid w:val="002326E3"/>
    <w:rsid w:val="00244225"/>
    <w:rsid w:val="00247871"/>
    <w:rsid w:val="00247B75"/>
    <w:rsid w:val="00267EF0"/>
    <w:rsid w:val="00282F59"/>
    <w:rsid w:val="002848C4"/>
    <w:rsid w:val="0028500D"/>
    <w:rsid w:val="0029507F"/>
    <w:rsid w:val="002B081F"/>
    <w:rsid w:val="002B2E38"/>
    <w:rsid w:val="002B51F4"/>
    <w:rsid w:val="002E2A8F"/>
    <w:rsid w:val="002E5C58"/>
    <w:rsid w:val="002E5E9D"/>
    <w:rsid w:val="002E71DD"/>
    <w:rsid w:val="00300B20"/>
    <w:rsid w:val="003025B3"/>
    <w:rsid w:val="00311956"/>
    <w:rsid w:val="0032234F"/>
    <w:rsid w:val="00324D6A"/>
    <w:rsid w:val="00352147"/>
    <w:rsid w:val="0035432A"/>
    <w:rsid w:val="0035489C"/>
    <w:rsid w:val="00360FDC"/>
    <w:rsid w:val="00370EC0"/>
    <w:rsid w:val="00376845"/>
    <w:rsid w:val="003773FA"/>
    <w:rsid w:val="00391E67"/>
    <w:rsid w:val="003B6922"/>
    <w:rsid w:val="003C0137"/>
    <w:rsid w:val="003C447A"/>
    <w:rsid w:val="003C6353"/>
    <w:rsid w:val="003E22CA"/>
    <w:rsid w:val="003E34C5"/>
    <w:rsid w:val="003E39DD"/>
    <w:rsid w:val="003F158E"/>
    <w:rsid w:val="003F6ACD"/>
    <w:rsid w:val="0040335A"/>
    <w:rsid w:val="00405043"/>
    <w:rsid w:val="00413EAE"/>
    <w:rsid w:val="00440606"/>
    <w:rsid w:val="0045667C"/>
    <w:rsid w:val="00456E9A"/>
    <w:rsid w:val="00480CE2"/>
    <w:rsid w:val="00484214"/>
    <w:rsid w:val="004849D2"/>
    <w:rsid w:val="00495A7F"/>
    <w:rsid w:val="00496194"/>
    <w:rsid w:val="004A0D47"/>
    <w:rsid w:val="004B513D"/>
    <w:rsid w:val="004D1088"/>
    <w:rsid w:val="004E1FF7"/>
    <w:rsid w:val="004F0BA6"/>
    <w:rsid w:val="004F397A"/>
    <w:rsid w:val="004F5847"/>
    <w:rsid w:val="004F5FCE"/>
    <w:rsid w:val="005153A9"/>
    <w:rsid w:val="00516303"/>
    <w:rsid w:val="00517029"/>
    <w:rsid w:val="00523688"/>
    <w:rsid w:val="00532E15"/>
    <w:rsid w:val="005448B5"/>
    <w:rsid w:val="0054522B"/>
    <w:rsid w:val="00546582"/>
    <w:rsid w:val="005507A1"/>
    <w:rsid w:val="00561A22"/>
    <w:rsid w:val="0056348B"/>
    <w:rsid w:val="0056426B"/>
    <w:rsid w:val="00565617"/>
    <w:rsid w:val="005674E6"/>
    <w:rsid w:val="005740BC"/>
    <w:rsid w:val="00576AD6"/>
    <w:rsid w:val="0058529C"/>
    <w:rsid w:val="005936EB"/>
    <w:rsid w:val="005979BF"/>
    <w:rsid w:val="005A1EBC"/>
    <w:rsid w:val="005A376F"/>
    <w:rsid w:val="005A7282"/>
    <w:rsid w:val="005C13EB"/>
    <w:rsid w:val="005C3BA8"/>
    <w:rsid w:val="005C4D12"/>
    <w:rsid w:val="005D1AA0"/>
    <w:rsid w:val="005D3E47"/>
    <w:rsid w:val="005E719A"/>
    <w:rsid w:val="005F7339"/>
    <w:rsid w:val="0061137B"/>
    <w:rsid w:val="00616DFE"/>
    <w:rsid w:val="00616E1B"/>
    <w:rsid w:val="00617884"/>
    <w:rsid w:val="006342D8"/>
    <w:rsid w:val="00643CED"/>
    <w:rsid w:val="00656C28"/>
    <w:rsid w:val="006629A5"/>
    <w:rsid w:val="00683DB5"/>
    <w:rsid w:val="00691DC0"/>
    <w:rsid w:val="0069635A"/>
    <w:rsid w:val="006A0365"/>
    <w:rsid w:val="006A6B12"/>
    <w:rsid w:val="006C3294"/>
    <w:rsid w:val="006E2583"/>
    <w:rsid w:val="006E7AFF"/>
    <w:rsid w:val="006F46F7"/>
    <w:rsid w:val="006F5BE1"/>
    <w:rsid w:val="00707802"/>
    <w:rsid w:val="00734A1A"/>
    <w:rsid w:val="00755DF2"/>
    <w:rsid w:val="00756745"/>
    <w:rsid w:val="00761EB2"/>
    <w:rsid w:val="007721DF"/>
    <w:rsid w:val="00772602"/>
    <w:rsid w:val="0078327D"/>
    <w:rsid w:val="0078433E"/>
    <w:rsid w:val="00790F3F"/>
    <w:rsid w:val="00791794"/>
    <w:rsid w:val="0079386C"/>
    <w:rsid w:val="007A008E"/>
    <w:rsid w:val="007A6943"/>
    <w:rsid w:val="007A6E55"/>
    <w:rsid w:val="007B1A06"/>
    <w:rsid w:val="007B3F54"/>
    <w:rsid w:val="007D39B3"/>
    <w:rsid w:val="007F45D8"/>
    <w:rsid w:val="007F5A97"/>
    <w:rsid w:val="007F75AC"/>
    <w:rsid w:val="008225B3"/>
    <w:rsid w:val="00824D97"/>
    <w:rsid w:val="00834AE4"/>
    <w:rsid w:val="00844F21"/>
    <w:rsid w:val="0084708D"/>
    <w:rsid w:val="00865E19"/>
    <w:rsid w:val="00881CD8"/>
    <w:rsid w:val="008823A1"/>
    <w:rsid w:val="0089152B"/>
    <w:rsid w:val="008A5169"/>
    <w:rsid w:val="008A573F"/>
    <w:rsid w:val="008A7FC9"/>
    <w:rsid w:val="008B19E1"/>
    <w:rsid w:val="008B50A1"/>
    <w:rsid w:val="008C09D2"/>
    <w:rsid w:val="008C2451"/>
    <w:rsid w:val="008C4D18"/>
    <w:rsid w:val="008C4FF6"/>
    <w:rsid w:val="008C6B60"/>
    <w:rsid w:val="008C78F8"/>
    <w:rsid w:val="008E1E2B"/>
    <w:rsid w:val="008E2E14"/>
    <w:rsid w:val="008F177B"/>
    <w:rsid w:val="008F6CA4"/>
    <w:rsid w:val="00901F12"/>
    <w:rsid w:val="00905485"/>
    <w:rsid w:val="00906205"/>
    <w:rsid w:val="00910348"/>
    <w:rsid w:val="00910985"/>
    <w:rsid w:val="0091505A"/>
    <w:rsid w:val="00920D45"/>
    <w:rsid w:val="009234C5"/>
    <w:rsid w:val="00923AD6"/>
    <w:rsid w:val="00945529"/>
    <w:rsid w:val="00960C96"/>
    <w:rsid w:val="00963C4B"/>
    <w:rsid w:val="00974374"/>
    <w:rsid w:val="0097763B"/>
    <w:rsid w:val="009825DE"/>
    <w:rsid w:val="00993988"/>
    <w:rsid w:val="009949AE"/>
    <w:rsid w:val="009B7426"/>
    <w:rsid w:val="009B79F9"/>
    <w:rsid w:val="009C79EE"/>
    <w:rsid w:val="009F4A9F"/>
    <w:rsid w:val="009F5759"/>
    <w:rsid w:val="00A02A1D"/>
    <w:rsid w:val="00A15298"/>
    <w:rsid w:val="00A2387A"/>
    <w:rsid w:val="00A3171A"/>
    <w:rsid w:val="00A321D2"/>
    <w:rsid w:val="00A32EDE"/>
    <w:rsid w:val="00A33B5F"/>
    <w:rsid w:val="00A419C8"/>
    <w:rsid w:val="00A55D70"/>
    <w:rsid w:val="00A67B8A"/>
    <w:rsid w:val="00A7395E"/>
    <w:rsid w:val="00A7501C"/>
    <w:rsid w:val="00A820B0"/>
    <w:rsid w:val="00A8581C"/>
    <w:rsid w:val="00A92E6B"/>
    <w:rsid w:val="00AA04EA"/>
    <w:rsid w:val="00AA41A4"/>
    <w:rsid w:val="00AA6761"/>
    <w:rsid w:val="00AA77F6"/>
    <w:rsid w:val="00AB3C32"/>
    <w:rsid w:val="00AB4770"/>
    <w:rsid w:val="00AC3A45"/>
    <w:rsid w:val="00AC617D"/>
    <w:rsid w:val="00AC7169"/>
    <w:rsid w:val="00AD1EC5"/>
    <w:rsid w:val="00AD42F9"/>
    <w:rsid w:val="00AD734F"/>
    <w:rsid w:val="00AE1B8E"/>
    <w:rsid w:val="00AE31A1"/>
    <w:rsid w:val="00AE4257"/>
    <w:rsid w:val="00AF025D"/>
    <w:rsid w:val="00AF47DE"/>
    <w:rsid w:val="00AF7478"/>
    <w:rsid w:val="00B179A6"/>
    <w:rsid w:val="00B268B9"/>
    <w:rsid w:val="00B26AAD"/>
    <w:rsid w:val="00B26C09"/>
    <w:rsid w:val="00B3710A"/>
    <w:rsid w:val="00B416E3"/>
    <w:rsid w:val="00B5176A"/>
    <w:rsid w:val="00B51F7E"/>
    <w:rsid w:val="00B526D3"/>
    <w:rsid w:val="00B5755E"/>
    <w:rsid w:val="00B62830"/>
    <w:rsid w:val="00B71884"/>
    <w:rsid w:val="00B96E86"/>
    <w:rsid w:val="00B970F8"/>
    <w:rsid w:val="00BA52D1"/>
    <w:rsid w:val="00BA5972"/>
    <w:rsid w:val="00BA6922"/>
    <w:rsid w:val="00BB2221"/>
    <w:rsid w:val="00BB5F90"/>
    <w:rsid w:val="00BB69E8"/>
    <w:rsid w:val="00BC1EE9"/>
    <w:rsid w:val="00BC5B33"/>
    <w:rsid w:val="00BD0BFE"/>
    <w:rsid w:val="00BD27EB"/>
    <w:rsid w:val="00BF4148"/>
    <w:rsid w:val="00C06AA9"/>
    <w:rsid w:val="00C116A4"/>
    <w:rsid w:val="00C20C5C"/>
    <w:rsid w:val="00C217D6"/>
    <w:rsid w:val="00C24A65"/>
    <w:rsid w:val="00C25B51"/>
    <w:rsid w:val="00C3328E"/>
    <w:rsid w:val="00C423CA"/>
    <w:rsid w:val="00C4414C"/>
    <w:rsid w:val="00C5025A"/>
    <w:rsid w:val="00C5140E"/>
    <w:rsid w:val="00C516AF"/>
    <w:rsid w:val="00C619EB"/>
    <w:rsid w:val="00C61D6D"/>
    <w:rsid w:val="00C771DC"/>
    <w:rsid w:val="00C77FCB"/>
    <w:rsid w:val="00C978BE"/>
    <w:rsid w:val="00CA2144"/>
    <w:rsid w:val="00CA2B1F"/>
    <w:rsid w:val="00CA4BD1"/>
    <w:rsid w:val="00CB7932"/>
    <w:rsid w:val="00CD07E2"/>
    <w:rsid w:val="00CD430D"/>
    <w:rsid w:val="00CD7851"/>
    <w:rsid w:val="00CE1CDA"/>
    <w:rsid w:val="00CE5D65"/>
    <w:rsid w:val="00CF659C"/>
    <w:rsid w:val="00CF7925"/>
    <w:rsid w:val="00D00240"/>
    <w:rsid w:val="00D1225F"/>
    <w:rsid w:val="00D21EA1"/>
    <w:rsid w:val="00D259A6"/>
    <w:rsid w:val="00D3658B"/>
    <w:rsid w:val="00D42F9E"/>
    <w:rsid w:val="00D60077"/>
    <w:rsid w:val="00D7160D"/>
    <w:rsid w:val="00D85E62"/>
    <w:rsid w:val="00D871C5"/>
    <w:rsid w:val="00D87611"/>
    <w:rsid w:val="00D93F47"/>
    <w:rsid w:val="00D941E8"/>
    <w:rsid w:val="00DB57BB"/>
    <w:rsid w:val="00DD45B2"/>
    <w:rsid w:val="00DE1C2A"/>
    <w:rsid w:val="00DF7B9C"/>
    <w:rsid w:val="00E03349"/>
    <w:rsid w:val="00E15028"/>
    <w:rsid w:val="00E20360"/>
    <w:rsid w:val="00E20E1F"/>
    <w:rsid w:val="00E23E8E"/>
    <w:rsid w:val="00E24CE3"/>
    <w:rsid w:val="00E4698A"/>
    <w:rsid w:val="00E5224A"/>
    <w:rsid w:val="00E55F5E"/>
    <w:rsid w:val="00E606EE"/>
    <w:rsid w:val="00E61C21"/>
    <w:rsid w:val="00E66481"/>
    <w:rsid w:val="00E67B15"/>
    <w:rsid w:val="00E76E67"/>
    <w:rsid w:val="00E90E91"/>
    <w:rsid w:val="00E9164F"/>
    <w:rsid w:val="00EA11FE"/>
    <w:rsid w:val="00EA27FF"/>
    <w:rsid w:val="00EA4D5B"/>
    <w:rsid w:val="00EB0237"/>
    <w:rsid w:val="00EB3469"/>
    <w:rsid w:val="00EB3E1A"/>
    <w:rsid w:val="00EB5250"/>
    <w:rsid w:val="00EC2B3A"/>
    <w:rsid w:val="00EC65BD"/>
    <w:rsid w:val="00ED7F0D"/>
    <w:rsid w:val="00EF6631"/>
    <w:rsid w:val="00F02DF0"/>
    <w:rsid w:val="00F241C9"/>
    <w:rsid w:val="00F24E07"/>
    <w:rsid w:val="00F27A2D"/>
    <w:rsid w:val="00F431FB"/>
    <w:rsid w:val="00F60984"/>
    <w:rsid w:val="00F629F1"/>
    <w:rsid w:val="00F70F16"/>
    <w:rsid w:val="00F711AA"/>
    <w:rsid w:val="00F714BC"/>
    <w:rsid w:val="00F81637"/>
    <w:rsid w:val="00F857B0"/>
    <w:rsid w:val="00F914E6"/>
    <w:rsid w:val="00F92E91"/>
    <w:rsid w:val="00F93CAA"/>
    <w:rsid w:val="00F96592"/>
    <w:rsid w:val="00FA543D"/>
    <w:rsid w:val="00FA5911"/>
    <w:rsid w:val="00FA6248"/>
    <w:rsid w:val="00FB6CA2"/>
    <w:rsid w:val="00FC6F70"/>
    <w:rsid w:val="00FD3330"/>
    <w:rsid w:val="00FF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1"/>
    <w:qFormat/>
    <w:rsid w:val="00300B20"/>
    <w:pPr>
      <w:keepNext/>
      <w:numPr>
        <w:numId w:val="1"/>
      </w:numPr>
      <w:suppressAutoHyphens/>
      <w:overflowPunct/>
      <w:autoSpaceDE/>
      <w:autoSpaceDN/>
      <w:adjustRightInd/>
      <w:snapToGrid w:val="0"/>
      <w:spacing w:before="240" w:after="60"/>
      <w:jc w:val="both"/>
      <w:textAlignment w:val="auto"/>
      <w:outlineLvl w:val="0"/>
    </w:pPr>
    <w:rPr>
      <w:rFonts w:ascii="Arial" w:hAnsi="Arial" w:cs="Arial"/>
      <w:b/>
      <w:bCs/>
      <w:kern w:val="1"/>
      <w:sz w:val="32"/>
      <w:szCs w:val="3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BB222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8C6B60"/>
  </w:style>
  <w:style w:type="paragraph" w:styleId="ab">
    <w:name w:val="Body Text"/>
    <w:basedOn w:val="a"/>
    <w:link w:val="ac"/>
    <w:rsid w:val="000974CE"/>
    <w:pPr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ac">
    <w:name w:val="Основной текст Знак"/>
    <w:basedOn w:val="a0"/>
    <w:link w:val="ab"/>
    <w:rsid w:val="000974CE"/>
    <w:rPr>
      <w:rFonts w:ascii="Times New Roman" w:hAnsi="Times New Roman"/>
      <w:sz w:val="28"/>
      <w:lang w:eastAsia="en-US"/>
    </w:rPr>
  </w:style>
  <w:style w:type="paragraph" w:styleId="ad">
    <w:name w:val="Normal (Web)"/>
    <w:basedOn w:val="a"/>
    <w:uiPriority w:val="99"/>
    <w:unhideWhenUsed/>
    <w:rsid w:val="000974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Название1"/>
    <w:basedOn w:val="a"/>
    <w:rsid w:val="000974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12">
    <w:name w:val="Заголовок 1 Знак"/>
    <w:basedOn w:val="a0"/>
    <w:rsid w:val="00300B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link w:val="1"/>
    <w:rsid w:val="00300B20"/>
    <w:rPr>
      <w:rFonts w:ascii="Arial" w:hAnsi="Arial" w:cs="Arial"/>
      <w:b/>
      <w:bCs/>
      <w:kern w:val="1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E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827CE"/>
    <w:rPr>
      <w:rFonts w:ascii="Tahoma" w:hAnsi="Tahoma" w:cs="Tahoma"/>
      <w:sz w:val="16"/>
      <w:szCs w:val="16"/>
    </w:rPr>
  </w:style>
  <w:style w:type="character" w:styleId="a4">
    <w:name w:val="Hyperlink"/>
    <w:rsid w:val="00901F12"/>
    <w:rPr>
      <w:color w:val="0000FF"/>
      <w:u w:val="single"/>
    </w:rPr>
  </w:style>
  <w:style w:type="paragraph" w:styleId="a5">
    <w:name w:val="header"/>
    <w:basedOn w:val="a"/>
    <w:rsid w:val="00CF659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F659C"/>
  </w:style>
  <w:style w:type="character" w:styleId="a7">
    <w:name w:val="FollowedHyperlink"/>
    <w:rsid w:val="000663B2"/>
    <w:rPr>
      <w:color w:val="800080"/>
      <w:u w:val="single"/>
    </w:rPr>
  </w:style>
  <w:style w:type="paragraph" w:styleId="a8">
    <w:name w:val="footer"/>
    <w:basedOn w:val="a"/>
    <w:link w:val="a9"/>
    <w:uiPriority w:val="99"/>
    <w:rsid w:val="00CD430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5F7339"/>
    <w:rPr>
      <w:rFonts w:ascii="Times New Roman" w:hAnsi="Times New Roman"/>
      <w:sz w:val="28"/>
    </w:rPr>
  </w:style>
  <w:style w:type="paragraph" w:styleId="aa">
    <w:name w:val="List Paragraph"/>
    <w:basedOn w:val="a"/>
    <w:uiPriority w:val="34"/>
    <w:qFormat/>
    <w:rsid w:val="00BB2221"/>
    <w:pPr>
      <w:overflowPunct/>
      <w:autoSpaceDE/>
      <w:autoSpaceDN/>
      <w:adjustRightInd/>
      <w:ind w:left="720"/>
      <w:contextualSpacing/>
      <w:textAlignment w:val="auto"/>
    </w:pPr>
    <w:rPr>
      <w:rFonts w:eastAsia="Calibri"/>
      <w:szCs w:val="22"/>
      <w:lang w:eastAsia="en-US"/>
    </w:rPr>
  </w:style>
  <w:style w:type="character" w:customStyle="1" w:styleId="itemtext">
    <w:name w:val="itemtext"/>
    <w:basedOn w:val="a0"/>
    <w:rsid w:val="008C6B60"/>
  </w:style>
  <w:style w:type="paragraph" w:styleId="ab">
    <w:name w:val="Body Text"/>
    <w:basedOn w:val="a"/>
    <w:link w:val="ac"/>
    <w:rsid w:val="000974CE"/>
    <w:pPr>
      <w:overflowPunct/>
      <w:autoSpaceDE/>
      <w:autoSpaceDN/>
      <w:adjustRightInd/>
      <w:jc w:val="both"/>
      <w:textAlignment w:val="auto"/>
    </w:pPr>
    <w:rPr>
      <w:lang w:eastAsia="en-US"/>
    </w:rPr>
  </w:style>
  <w:style w:type="character" w:customStyle="1" w:styleId="ac">
    <w:name w:val="Основной текст Знак"/>
    <w:basedOn w:val="a0"/>
    <w:link w:val="ab"/>
    <w:rsid w:val="000974CE"/>
    <w:rPr>
      <w:rFonts w:ascii="Times New Roman" w:hAnsi="Times New Roman"/>
      <w:sz w:val="28"/>
      <w:lang w:eastAsia="en-US"/>
    </w:rPr>
  </w:style>
  <w:style w:type="paragraph" w:styleId="ad">
    <w:name w:val="Normal (Web)"/>
    <w:basedOn w:val="a"/>
    <w:uiPriority w:val="99"/>
    <w:unhideWhenUsed/>
    <w:rsid w:val="000974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0">
    <w:name w:val="Название1"/>
    <w:basedOn w:val="a"/>
    <w:rsid w:val="000974C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98EA36CAC1FC2D43E8D589F9AAA4179A8F6681B329F641F0F454D9A5A66DE98F7C2DC3A64865EE86A3BAADE21F44F5C1C89CA0F5D7A8C2B7t4M" TargetMode="External"/><Relationship Id="rId13" Type="http://schemas.openxmlformats.org/officeDocument/2006/relationships/hyperlink" Target="consultantplus://offline/ref=D898EA36CAC1FC2D43E8D589F9AAA4179A8F6681B329F641F0F454D9A5A66DE98F7C2DC6A7496CBCD3ECBBF1A64357F4CAC89FA2E9BDt7M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image" Target="media/image1.wmf"/><Relationship Id="rId12" Type="http://schemas.openxmlformats.org/officeDocument/2006/relationships/hyperlink" Target="consultantplus://offline/ref=D898EA36CAC1FC2D43E8D589F9AAA4179A8F6681B329F641F0F454D9A5A66DE98F7C2DC3A64865EE86A3BAADE21F44F5C1C89CA0F5D7A8C2B7t4M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898EA36CAC1FC2D43E8D589F9AAA4179A8F6681B329F641F0F454D9A5A66DE98F7C2DC6A7496CBCD3ECBBF1A64357F4CAC89FA2E9BDt7M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D898EA36CAC1FC2D43E8D589F9AAA4179A8F6681B329F641F0F454D9A5A66DE98F7C2DC6A7496CBCD3ECBBF1A64357F4CAC89FA2E9BDt7M" TargetMode="External"/><Relationship Id="rId10" Type="http://schemas.openxmlformats.org/officeDocument/2006/relationships/hyperlink" Target="consultantplus://offline/ref=D898EA36CAC1FC2D43E8D589F9AAA4179A8F6681B329F641F0F454D9A5A66DE98F7C2DC3A64865EE86A3BAADE21F44F5C1C89CA0F5D7A8C2B7t4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98EA36CAC1FC2D43E8D589F9AAA4179A8F6681B329F641F0F454D9A5A66DE98F7C2DC6A7496CBCD3ECBBF1A64357F4CAC89FA2E9BDt7M" TargetMode="External"/><Relationship Id="rId14" Type="http://schemas.openxmlformats.org/officeDocument/2006/relationships/hyperlink" Target="consultantplus://offline/ref=D898EA36CAC1FC2D43E8D589F9AAA4179A8F6681B329F641F0F454D9A5A66DE98F7C2DC3A64865EE86A3BAADE21F44F5C1C89CA0F5D7A8C2B7t4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64;&#1080;&#1075;&#1080;&#1085;&#1072;\Application%20Data\Microsoft\&#1064;&#1072;&#1073;&#1083;&#1086;&#1085;&#1099;\&#1041;&#1083;&#1072;&#1085;&#1082;%20&#1087;&#1080;&#1089;&#1100;&#1084;&#1072;%20&#1076;&#1077;&#1087;&#1072;&#1088;&#1090;&#1072;&#1084;&#1077;&#1085;&#1090;&#1072;_new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департамента_new</Template>
  <TotalTime>1159</TotalTime>
  <Pages>6</Pages>
  <Words>1783</Words>
  <Characters>14889</Characters>
  <Application>Microsoft Office Word</Application>
  <DocSecurity>0</DocSecurity>
  <Lines>124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письма департамента</vt:lpstr>
    </vt:vector>
  </TitlesOfParts>
  <Company/>
  <LinksUpToDate>false</LinksUpToDate>
  <CharactersWithSpaces>16639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письма департамента</dc:title>
  <dc:subject>Шаблоны</dc:subject>
  <dc:creator>Ресулова Жанна Эдуардовна</dc:creator>
  <cp:lastModifiedBy>Office</cp:lastModifiedBy>
  <cp:revision>39</cp:revision>
  <cp:lastPrinted>2022-12-22T14:01:00Z</cp:lastPrinted>
  <dcterms:created xsi:type="dcterms:W3CDTF">2022-10-28T05:46:00Z</dcterms:created>
  <dcterms:modified xsi:type="dcterms:W3CDTF">2022-12-23T20:48:00Z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*Подписант...*Должность">
    <vt:lpwstr>[Должность]</vt:lpwstr>
  </property>
  <property fmtid="{D5CDD505-2E9C-101B-9397-08002B2CF9AE}" pid="3" name="SYS_CODE_DIRECTUM">
    <vt:lpwstr>DIRECTUM</vt:lpwstr>
  </property>
  <property fmtid="{D5CDD505-2E9C-101B-9397-08002B2CF9AE}" pid="4" name="Р*Подписант...*ИОФамилия">
    <vt:lpwstr>[ИОФамилия]</vt:lpwstr>
  </property>
  <property fmtid="{D5CDD505-2E9C-101B-9397-08002B2CF9AE}" pid="5" name="Р*Исполнитель...*ИОФамилия">
    <vt:lpwstr>[ИОФамилия]</vt:lpwstr>
  </property>
  <property fmtid="{D5CDD505-2E9C-101B-9397-08002B2CF9AE}" pid="6" name="Р*Исполнитель...*Телефон">
    <vt:lpwstr>[Телефон]</vt:lpwstr>
  </property>
  <property fmtid="{D5CDD505-2E9C-101B-9397-08002B2CF9AE}" pid="7" name="Заголовок">
    <vt:lpwstr>[Заголовок]</vt:lpwstr>
  </property>
  <property fmtid="{D5CDD505-2E9C-101B-9397-08002B2CF9AE}" pid="8" name="На №">
    <vt:lpwstr>[На №]</vt:lpwstr>
  </property>
  <property fmtid="{D5CDD505-2E9C-101B-9397-08002B2CF9AE}" pid="9" name="от">
    <vt:lpwstr>[от]</vt:lpwstr>
  </property>
  <property fmtid="{D5CDD505-2E9C-101B-9397-08002B2CF9AE}" pid="10" name="Р*Исполнитель...*Фамилия И.О.">
    <vt:lpwstr>[Фамилия И.О.]</vt:lpwstr>
  </property>
  <property fmtid="{D5CDD505-2E9C-101B-9397-08002B2CF9AE}" pid="11" name="Номер версии">
    <vt:lpwstr>1</vt:lpwstr>
  </property>
  <property fmtid="{D5CDD505-2E9C-101B-9397-08002B2CF9AE}" pid="12" name="ИД">
    <vt:lpwstr>753171</vt:lpwstr>
  </property>
</Properties>
</file>