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AF3949" w:rsidRDefault="00AF3949" w:rsidP="00AF3949">
      <w:pPr>
        <w:rPr>
          <w:sz w:val="26"/>
          <w:szCs w:val="26"/>
        </w:rPr>
      </w:pPr>
      <w:r w:rsidRPr="00E7718A">
        <w:rPr>
          <w:sz w:val="26"/>
          <w:szCs w:val="26"/>
        </w:rPr>
        <w:t>О предоставлении разрешения</w:t>
      </w:r>
    </w:p>
    <w:p w:rsidR="00AF3949" w:rsidRDefault="00AF3949" w:rsidP="00AF3949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использования «</w:t>
      </w:r>
      <w:r>
        <w:rPr>
          <w:sz w:val="26"/>
          <w:szCs w:val="26"/>
        </w:rPr>
        <w:t xml:space="preserve">для </w:t>
      </w:r>
    </w:p>
    <w:p w:rsidR="00AF3949" w:rsidRDefault="00AF3949" w:rsidP="00AF3949">
      <w:pPr>
        <w:rPr>
          <w:sz w:val="26"/>
          <w:szCs w:val="26"/>
        </w:rPr>
      </w:pPr>
      <w:r>
        <w:rPr>
          <w:sz w:val="26"/>
          <w:szCs w:val="26"/>
        </w:rPr>
        <w:t>индивидуального жилищного строительства» код 2.1</w:t>
      </w:r>
      <w:r w:rsidRPr="00E7718A">
        <w:rPr>
          <w:sz w:val="26"/>
          <w:szCs w:val="26"/>
        </w:rPr>
        <w:t xml:space="preserve"> </w:t>
      </w:r>
    </w:p>
    <w:p w:rsidR="00AF3949" w:rsidRDefault="00AF3949" w:rsidP="00AF3949">
      <w:pPr>
        <w:rPr>
          <w:sz w:val="26"/>
          <w:szCs w:val="26"/>
        </w:rPr>
      </w:pPr>
      <w:r>
        <w:rPr>
          <w:sz w:val="26"/>
          <w:szCs w:val="26"/>
        </w:rPr>
        <w:t>земельного участка</w:t>
      </w:r>
      <w:r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номером</w:t>
      </w:r>
      <w:r w:rsidRPr="00E7718A">
        <w:rPr>
          <w:sz w:val="26"/>
          <w:szCs w:val="26"/>
        </w:rPr>
        <w:t xml:space="preserve"> 76:11:</w:t>
      </w:r>
      <w:r>
        <w:rPr>
          <w:sz w:val="26"/>
          <w:szCs w:val="26"/>
        </w:rPr>
        <w:t xml:space="preserve">181203:564, </w:t>
      </w:r>
    </w:p>
    <w:p w:rsidR="00AF3949" w:rsidRDefault="00AF3949" w:rsidP="00AF3949">
      <w:pPr>
        <w:rPr>
          <w:sz w:val="26"/>
          <w:szCs w:val="26"/>
        </w:rPr>
      </w:pPr>
      <w:r>
        <w:rPr>
          <w:sz w:val="26"/>
          <w:szCs w:val="26"/>
        </w:rPr>
        <w:t xml:space="preserve">расположенного по адресу: </w:t>
      </w:r>
      <w:r w:rsidRPr="00B215C2">
        <w:rPr>
          <w:sz w:val="26"/>
          <w:szCs w:val="26"/>
        </w:rPr>
        <w:t>152040, Российская Федерация,</w:t>
      </w:r>
    </w:p>
    <w:p w:rsidR="00AF3949" w:rsidRDefault="00AF3949" w:rsidP="00AF3949">
      <w:pPr>
        <w:rPr>
          <w:sz w:val="26"/>
          <w:szCs w:val="26"/>
        </w:rPr>
      </w:pPr>
      <w:r w:rsidRPr="00B215C2">
        <w:rPr>
          <w:sz w:val="26"/>
          <w:szCs w:val="26"/>
        </w:rPr>
        <w:t>Ярославская область, Переславль-Залесский муниципальный</w:t>
      </w:r>
    </w:p>
    <w:p w:rsidR="00E577C1" w:rsidRDefault="00AF3949" w:rsidP="00AF3949">
      <w:pPr>
        <w:contextualSpacing/>
        <w:rPr>
          <w:sz w:val="26"/>
          <w:szCs w:val="26"/>
        </w:rPr>
      </w:pPr>
      <w:r w:rsidRPr="00B215C2">
        <w:rPr>
          <w:sz w:val="26"/>
          <w:szCs w:val="26"/>
        </w:rPr>
        <w:t>округ, село Никитская Слобода, улица Кооперативная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AF3949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</w:t>
      </w:r>
      <w:r w:rsidR="00AF3949">
        <w:rPr>
          <w:bCs/>
          <w:color w:val="000000"/>
          <w:sz w:val="26"/>
          <w:szCs w:val="26"/>
          <w:shd w:val="clear" w:color="auto" w:fill="FFFFFF"/>
        </w:rPr>
        <w:t>х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решением</w:t>
      </w:r>
      <w:r w:rsidR="00EF4244" w:rsidRPr="000B3B78">
        <w:rPr>
          <w:sz w:val="26"/>
          <w:szCs w:val="26"/>
        </w:rPr>
        <w:t xml:space="preserve"> Думы</w:t>
      </w:r>
      <w:r w:rsidR="00AF3949">
        <w:rPr>
          <w:sz w:val="26"/>
          <w:szCs w:val="26"/>
        </w:rPr>
        <w:t xml:space="preserve"> Переславль-Залесского муниципального округа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AF3949">
        <w:rPr>
          <w:sz w:val="26"/>
          <w:szCs w:val="26"/>
        </w:rPr>
        <w:t>___________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AF3949">
        <w:rPr>
          <w:sz w:val="26"/>
          <w:szCs w:val="26"/>
        </w:rPr>
        <w:t>____________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AF3949">
        <w:rPr>
          <w:sz w:val="26"/>
          <w:szCs w:val="26"/>
        </w:rPr>
        <w:t>_____________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города Переславля-Залесского от </w:t>
      </w:r>
      <w:r w:rsidR="00AF3949">
        <w:rPr>
          <w:bCs/>
          <w:color w:val="000000"/>
          <w:sz w:val="26"/>
          <w:szCs w:val="26"/>
          <w:shd w:val="clear" w:color="auto" w:fill="FFFFFF"/>
        </w:rPr>
        <w:t>20.06.2025</w:t>
      </w:r>
      <w:r w:rsidR="00AF3949"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AF3949">
        <w:rPr>
          <w:bCs/>
          <w:color w:val="000000"/>
          <w:sz w:val="26"/>
          <w:szCs w:val="26"/>
          <w:shd w:val="clear" w:color="auto" w:fill="FFFFFF"/>
        </w:rPr>
        <w:t>ВХ.03.01-7659/25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Управлению муниципальной собственности </w:t>
      </w:r>
      <w:r w:rsidR="00ED52D9">
        <w:rPr>
          <w:sz w:val="26"/>
          <w:szCs w:val="26"/>
        </w:rPr>
        <w:t>Переславль-Залесского муниципального округа</w:t>
      </w:r>
      <w:r w:rsidR="00ED52D9" w:rsidRPr="00ED52D9">
        <w:rPr>
          <w:sz w:val="26"/>
          <w:szCs w:val="26"/>
        </w:rPr>
        <w:t xml:space="preserve"> разрешение на условно разрешенный вид использования «</w:t>
      </w:r>
      <w:r w:rsidR="00AF3949">
        <w:rPr>
          <w:sz w:val="26"/>
          <w:szCs w:val="26"/>
        </w:rPr>
        <w:t>для индивидуального жилищного строительства», код 2.1</w:t>
      </w:r>
      <w:r w:rsidR="00ED52D9" w:rsidRPr="00ED52D9">
        <w:rPr>
          <w:sz w:val="26"/>
          <w:szCs w:val="26"/>
        </w:rPr>
        <w:t>, на земельном участке с кадастровым номером 76:11:</w:t>
      </w:r>
      <w:r w:rsidR="00AF3949">
        <w:rPr>
          <w:sz w:val="26"/>
          <w:szCs w:val="26"/>
        </w:rPr>
        <w:t>181203:564</w:t>
      </w:r>
      <w:r w:rsidR="00ED52D9" w:rsidRPr="00ED52D9">
        <w:rPr>
          <w:sz w:val="26"/>
          <w:szCs w:val="26"/>
        </w:rPr>
        <w:t>, расположенного по адресу: Ярославская область, Переславль-Залесский муниципальный округ,</w:t>
      </w:r>
      <w:r w:rsidR="00C42268">
        <w:rPr>
          <w:sz w:val="26"/>
          <w:szCs w:val="26"/>
        </w:rPr>
        <w:t xml:space="preserve"> </w:t>
      </w:r>
      <w:r w:rsidR="00AF3949">
        <w:rPr>
          <w:sz w:val="26"/>
          <w:szCs w:val="26"/>
        </w:rPr>
        <w:t>село Никитская Слобода, улица Кооперативная.</w:t>
      </w:r>
      <w:bookmarkStart w:id="0" w:name="_GoBack"/>
      <w:bookmarkEnd w:id="0"/>
    </w:p>
    <w:p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42268">
        <w:rPr>
          <w:sz w:val="26"/>
          <w:szCs w:val="26"/>
        </w:rPr>
        <w:t>Росреестр</w:t>
      </w:r>
      <w:proofErr w:type="spellEnd"/>
      <w:r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E31480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="00C467BA"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  <w:r w:rsidRPr="00DA1E35">
        <w:rPr>
          <w:sz w:val="26"/>
          <w:szCs w:val="26"/>
        </w:rPr>
        <w:t>Т.</w:t>
      </w:r>
      <w:r w:rsidR="00A17515">
        <w:rPr>
          <w:sz w:val="26"/>
          <w:szCs w:val="26"/>
        </w:rPr>
        <w:t>И</w:t>
      </w:r>
      <w:r w:rsidRPr="00DA1E35">
        <w:rPr>
          <w:sz w:val="26"/>
          <w:szCs w:val="26"/>
        </w:rPr>
        <w:t xml:space="preserve">. </w:t>
      </w:r>
      <w:r w:rsidR="00A17515">
        <w:rPr>
          <w:sz w:val="26"/>
          <w:szCs w:val="26"/>
        </w:rPr>
        <w:t>Кулакова</w:t>
      </w:r>
    </w:p>
    <w:p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1E82"/>
    <w:rsid w:val="007E2F83"/>
    <w:rsid w:val="007E3E4E"/>
    <w:rsid w:val="007E5208"/>
    <w:rsid w:val="00801010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AF3949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15F1E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5</cp:revision>
  <cp:lastPrinted>2023-11-14T11:09:00Z</cp:lastPrinted>
  <dcterms:created xsi:type="dcterms:W3CDTF">2025-04-08T08:19:00Z</dcterms:created>
  <dcterms:modified xsi:type="dcterms:W3CDTF">2025-10-17T08:58:00Z</dcterms:modified>
</cp:coreProperties>
</file>