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781" w:rsidRPr="00445781" w:rsidRDefault="00445781" w:rsidP="00445781">
      <w:pPr>
        <w:jc w:val="right"/>
        <w:rPr>
          <w:color w:val="FF0000"/>
        </w:rPr>
      </w:pPr>
      <w:r w:rsidRPr="00445781">
        <w:rPr>
          <w:color w:val="FF0000"/>
        </w:rPr>
        <w:t>ПРОЕКТ</w:t>
      </w:r>
    </w:p>
    <w:p w:rsidR="00F135DE" w:rsidRDefault="00F135DE" w:rsidP="00F135D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5DE" w:rsidRPr="00B326C8" w:rsidRDefault="00F135DE" w:rsidP="00F135DE">
      <w:pPr>
        <w:jc w:val="center"/>
        <w:rPr>
          <w:sz w:val="16"/>
          <w:szCs w:val="16"/>
        </w:rPr>
      </w:pPr>
    </w:p>
    <w:p w:rsidR="00F135DE" w:rsidRPr="00E71E8C" w:rsidRDefault="00F135DE" w:rsidP="00F135DE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ГОРОДСКОГО ОКРУГА </w:t>
      </w:r>
    </w:p>
    <w:p w:rsidR="00F135DE" w:rsidRPr="00E71E8C" w:rsidRDefault="00F135DE" w:rsidP="00F135DE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ГОРОДА ПЕРЕСЛАВЛЯ-ЗАЛЕССКОГО</w:t>
      </w:r>
    </w:p>
    <w:p w:rsidR="00F135DE" w:rsidRDefault="00F135DE" w:rsidP="00F135DE">
      <w:pPr>
        <w:pStyle w:val="2"/>
      </w:pPr>
      <w:r w:rsidRPr="00E71E8C">
        <w:rPr>
          <w:sz w:val="26"/>
          <w:szCs w:val="26"/>
        </w:rPr>
        <w:t>ЯРОСЛАВСКОЙ ОБЛАСТИ</w:t>
      </w:r>
    </w:p>
    <w:p w:rsidR="00F135DE" w:rsidRPr="00B326C8" w:rsidRDefault="00F135DE" w:rsidP="00F135DE">
      <w:pPr>
        <w:rPr>
          <w:sz w:val="16"/>
          <w:szCs w:val="16"/>
        </w:rPr>
      </w:pPr>
    </w:p>
    <w:p w:rsidR="00F135DE" w:rsidRPr="00E71E8C" w:rsidRDefault="00F135DE" w:rsidP="00F135D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135DE" w:rsidRPr="0078211D" w:rsidRDefault="00F135DE" w:rsidP="00F135DE">
      <w:pPr>
        <w:rPr>
          <w:color w:val="2D1400"/>
          <w:sz w:val="34"/>
          <w:szCs w:val="34"/>
        </w:rPr>
      </w:pPr>
    </w:p>
    <w:p w:rsidR="00F135DE" w:rsidRPr="004075CC" w:rsidRDefault="00F135DE" w:rsidP="00F135DE">
      <w:r w:rsidRPr="004075CC">
        <w:t>От ____________</w:t>
      </w:r>
      <w:r>
        <w:t>_____ № _________________</w:t>
      </w:r>
      <w:r w:rsidRPr="004075CC">
        <w:t>__</w:t>
      </w:r>
    </w:p>
    <w:p w:rsidR="00F135DE" w:rsidRPr="004075CC" w:rsidRDefault="00F135DE" w:rsidP="00F135DE"/>
    <w:p w:rsidR="00F135DE" w:rsidRPr="004075CC" w:rsidRDefault="00F135DE" w:rsidP="00F135DE">
      <w:r w:rsidRPr="004075CC">
        <w:t>г. Переславль-Залесский</w:t>
      </w:r>
    </w:p>
    <w:p w:rsidR="009D1B0A" w:rsidRDefault="009D1B0A" w:rsidP="00F135DE"/>
    <w:p w:rsidR="009D1B0A" w:rsidRPr="00E77979" w:rsidRDefault="009D1B0A" w:rsidP="009D1B0A">
      <w:pPr>
        <w:jc w:val="both"/>
        <w:rPr>
          <w:sz w:val="26"/>
          <w:szCs w:val="26"/>
        </w:rPr>
      </w:pPr>
      <w:r w:rsidRPr="00E77979">
        <w:rPr>
          <w:sz w:val="26"/>
          <w:szCs w:val="26"/>
        </w:rPr>
        <w:t>Об определении границ прилегающих</w:t>
      </w:r>
    </w:p>
    <w:p w:rsidR="009D1B0A" w:rsidRPr="00E77979" w:rsidRDefault="009D1B0A" w:rsidP="009D1B0A">
      <w:pPr>
        <w:jc w:val="both"/>
        <w:rPr>
          <w:sz w:val="26"/>
          <w:szCs w:val="26"/>
        </w:rPr>
      </w:pPr>
      <w:r w:rsidRPr="00E77979">
        <w:rPr>
          <w:sz w:val="26"/>
          <w:szCs w:val="26"/>
        </w:rPr>
        <w:t>к некоторым организациям и объектам</w:t>
      </w:r>
    </w:p>
    <w:p w:rsidR="009D1B0A" w:rsidRPr="00E77979" w:rsidRDefault="009D1B0A" w:rsidP="009D1B0A">
      <w:pPr>
        <w:jc w:val="both"/>
        <w:rPr>
          <w:sz w:val="26"/>
          <w:szCs w:val="26"/>
        </w:rPr>
      </w:pPr>
      <w:r w:rsidRPr="00E77979">
        <w:rPr>
          <w:sz w:val="26"/>
          <w:szCs w:val="26"/>
        </w:rPr>
        <w:t xml:space="preserve">территорий, на которых не допускается </w:t>
      </w:r>
    </w:p>
    <w:p w:rsidR="009D1B0A" w:rsidRPr="00E77979" w:rsidRDefault="009D1B0A" w:rsidP="009D1B0A">
      <w:pPr>
        <w:rPr>
          <w:sz w:val="26"/>
          <w:szCs w:val="26"/>
        </w:rPr>
      </w:pPr>
      <w:r w:rsidRPr="00E77979">
        <w:rPr>
          <w:sz w:val="26"/>
          <w:szCs w:val="26"/>
        </w:rPr>
        <w:t>розничная продажа алкогольной продукции</w:t>
      </w:r>
    </w:p>
    <w:p w:rsidR="009D1B0A" w:rsidRPr="00E77979" w:rsidRDefault="009D1B0A" w:rsidP="009D1B0A">
      <w:pPr>
        <w:rPr>
          <w:sz w:val="26"/>
          <w:szCs w:val="26"/>
        </w:rPr>
      </w:pPr>
    </w:p>
    <w:p w:rsidR="0007670F" w:rsidRPr="00E77979" w:rsidRDefault="009D1B0A" w:rsidP="00E6415E">
      <w:pPr>
        <w:ind w:firstLine="709"/>
        <w:jc w:val="both"/>
        <w:rPr>
          <w:sz w:val="26"/>
          <w:szCs w:val="26"/>
        </w:rPr>
      </w:pPr>
      <w:r w:rsidRPr="00E77979">
        <w:rPr>
          <w:sz w:val="26"/>
          <w:szCs w:val="26"/>
        </w:rPr>
        <w:t>В соответствии с Федеральным законом от 06.1</w:t>
      </w:r>
      <w:r w:rsidR="00135B4C" w:rsidRPr="00E77979">
        <w:rPr>
          <w:sz w:val="26"/>
          <w:szCs w:val="26"/>
        </w:rPr>
        <w:t>0</w:t>
      </w:r>
      <w:r w:rsidRPr="00E77979">
        <w:rPr>
          <w:sz w:val="26"/>
          <w:szCs w:val="26"/>
        </w:rPr>
        <w:t>.2003 №</w:t>
      </w:r>
      <w:r w:rsidR="0007670F" w:rsidRPr="00E77979">
        <w:rPr>
          <w:sz w:val="26"/>
          <w:szCs w:val="26"/>
        </w:rPr>
        <w:t xml:space="preserve"> </w:t>
      </w:r>
      <w:r w:rsidRPr="00E77979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Федеральным законом </w:t>
      </w:r>
      <w:r w:rsidR="00262048" w:rsidRPr="00E77979">
        <w:rPr>
          <w:sz w:val="26"/>
          <w:szCs w:val="26"/>
        </w:rPr>
        <w:t xml:space="preserve">от </w:t>
      </w:r>
      <w:r w:rsidR="006946D6" w:rsidRPr="00E77979">
        <w:rPr>
          <w:rFonts w:eastAsiaTheme="minorHAnsi"/>
          <w:sz w:val="26"/>
          <w:szCs w:val="26"/>
          <w:lang w:eastAsia="en-US"/>
        </w:rPr>
        <w:t xml:space="preserve">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Pr="00E77979">
        <w:rPr>
          <w:sz w:val="26"/>
          <w:szCs w:val="26"/>
        </w:rPr>
        <w:t>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07670F" w:rsidRPr="00E77979">
        <w:rPr>
          <w:sz w:val="26"/>
          <w:szCs w:val="26"/>
        </w:rPr>
        <w:t>, Уставом города Переславля-Залесского</w:t>
      </w:r>
      <w:r w:rsidR="00E01F0C" w:rsidRPr="00E77979">
        <w:rPr>
          <w:sz w:val="26"/>
          <w:szCs w:val="26"/>
        </w:rPr>
        <w:t>,</w:t>
      </w:r>
    </w:p>
    <w:p w:rsidR="006946D6" w:rsidRPr="0007670F" w:rsidRDefault="006946D6" w:rsidP="009D1B0A"/>
    <w:p w:rsidR="009D1B0A" w:rsidRPr="008A24BB" w:rsidRDefault="009D1B0A" w:rsidP="00C715A9">
      <w:pPr>
        <w:spacing w:after="240"/>
        <w:ind w:firstLine="540"/>
        <w:jc w:val="center"/>
        <w:rPr>
          <w:sz w:val="28"/>
          <w:szCs w:val="28"/>
        </w:rPr>
      </w:pPr>
      <w:r w:rsidRPr="008A24BB">
        <w:rPr>
          <w:sz w:val="28"/>
          <w:szCs w:val="28"/>
        </w:rPr>
        <w:t>Администрация города Переславля-Залесского постановляет:</w:t>
      </w:r>
    </w:p>
    <w:p w:rsidR="006D5633" w:rsidRPr="00445781" w:rsidRDefault="006D5633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1.</w:t>
      </w:r>
      <w:r w:rsidR="00445781" w:rsidRPr="00445781">
        <w:rPr>
          <w:sz w:val="26"/>
          <w:szCs w:val="26"/>
        </w:rPr>
        <w:t xml:space="preserve"> </w:t>
      </w:r>
      <w:r w:rsidRPr="00445781">
        <w:rPr>
          <w:sz w:val="26"/>
          <w:szCs w:val="26"/>
        </w:rPr>
        <w:t xml:space="preserve">Утвердить перечень </w:t>
      </w:r>
      <w:r w:rsidR="00346484" w:rsidRPr="00445781">
        <w:rPr>
          <w:sz w:val="26"/>
          <w:szCs w:val="26"/>
        </w:rPr>
        <w:t>организаций, объектов и прилегающих к ним территорий, на которых не допускается розничная продажа алкогольной продукции</w:t>
      </w:r>
      <w:r w:rsidR="00F40134" w:rsidRPr="00445781">
        <w:rPr>
          <w:sz w:val="26"/>
          <w:szCs w:val="26"/>
        </w:rPr>
        <w:t xml:space="preserve"> (Приложение 1).</w:t>
      </w:r>
    </w:p>
    <w:p w:rsidR="00F40134" w:rsidRPr="00445781" w:rsidRDefault="00F40134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2. Утвердить схемы границ прилегающих территорий для каждой организации и (или) объекта, указанных в приложении 1 настоящего постановления (Приложение 2).</w:t>
      </w:r>
    </w:p>
    <w:p w:rsidR="001E58D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3</w:t>
      </w:r>
      <w:r w:rsidR="00F40134" w:rsidRPr="00445781">
        <w:rPr>
          <w:sz w:val="26"/>
          <w:szCs w:val="26"/>
        </w:rPr>
        <w:t xml:space="preserve">. </w:t>
      </w:r>
      <w:r w:rsidR="001E58D2" w:rsidRPr="00445781">
        <w:rPr>
          <w:sz w:val="26"/>
          <w:szCs w:val="26"/>
        </w:rPr>
        <w:t>Расстояния от входов для посет</w:t>
      </w:r>
      <w:bookmarkStart w:id="0" w:name="_GoBack"/>
      <w:bookmarkEnd w:id="0"/>
      <w:r w:rsidR="001E58D2" w:rsidRPr="00445781">
        <w:rPr>
          <w:sz w:val="26"/>
          <w:szCs w:val="26"/>
        </w:rPr>
        <w:t xml:space="preserve">ителей на обособленную территорию (при ее наличии) или от входов для посетителей в здания (строения, сооружения), в которых расположены организации и (или) объекты, указанные в приложении 1, до входов для посетителей </w:t>
      </w:r>
      <w:r w:rsidR="00C75808" w:rsidRPr="00445781">
        <w:rPr>
          <w:sz w:val="26"/>
          <w:szCs w:val="26"/>
        </w:rPr>
        <w:t>предприятий розничной торговли или общественного питания, осуществляющих розничную продажу алкогольной продукции, должно составлять:</w:t>
      </w:r>
    </w:p>
    <w:p w:rsidR="000505D0" w:rsidRPr="00445781" w:rsidRDefault="00C75808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lastRenderedPageBreak/>
        <w:t xml:space="preserve">– </w:t>
      </w:r>
      <w:r w:rsidR="000505D0" w:rsidRPr="00445781">
        <w:rPr>
          <w:sz w:val="26"/>
          <w:szCs w:val="26"/>
        </w:rPr>
        <w:t>расстояние от детских, образовательных, медицинских организаций и объектов спорта до предприятий розничной торговли или общественного питания, осуществляющих розничную торговлю алкогольной продукции</w:t>
      </w:r>
      <w:r w:rsidR="008A1230" w:rsidRPr="00445781">
        <w:rPr>
          <w:sz w:val="26"/>
          <w:szCs w:val="26"/>
        </w:rPr>
        <w:t>,</w:t>
      </w:r>
      <w:r w:rsidR="000505D0" w:rsidRPr="00445781">
        <w:rPr>
          <w:sz w:val="26"/>
          <w:szCs w:val="26"/>
        </w:rPr>
        <w:t xml:space="preserve"> должно составлять не менее 30 метров для </w:t>
      </w:r>
      <w:r w:rsidR="00E74E0E" w:rsidRPr="00445781">
        <w:rPr>
          <w:sz w:val="26"/>
          <w:szCs w:val="26"/>
        </w:rPr>
        <w:t>города Переславля-Залесского</w:t>
      </w:r>
      <w:r w:rsidR="000505D0" w:rsidRPr="00445781">
        <w:rPr>
          <w:sz w:val="26"/>
          <w:szCs w:val="26"/>
        </w:rPr>
        <w:t>, не менее 10 метров для сельских населенных пунктов;</w:t>
      </w:r>
    </w:p>
    <w:p w:rsidR="000505D0" w:rsidRPr="00445781" w:rsidRDefault="000505D0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–</w:t>
      </w:r>
      <w:r w:rsidR="008A1230" w:rsidRPr="00445781">
        <w:rPr>
          <w:sz w:val="26"/>
          <w:szCs w:val="26"/>
        </w:rPr>
        <w:t xml:space="preserve"> </w:t>
      </w:r>
      <w:r w:rsidR="008A1230" w:rsidRPr="00445781">
        <w:rPr>
          <w:color w:val="000000"/>
          <w:sz w:val="26"/>
          <w:szCs w:val="26"/>
        </w:rPr>
        <w:t xml:space="preserve">расстояние от розничных рынков, вокзалов до предприятий розничной торговли или общественного питания, осуществляющих розничную продажу алкогольной продукции, </w:t>
      </w:r>
      <w:r w:rsidR="008A1230" w:rsidRPr="00445781">
        <w:rPr>
          <w:sz w:val="26"/>
          <w:szCs w:val="26"/>
        </w:rPr>
        <w:t xml:space="preserve">должно составлять не менее 30 метров </w:t>
      </w:r>
      <w:r w:rsidR="00E74E0E" w:rsidRPr="00445781">
        <w:rPr>
          <w:sz w:val="26"/>
          <w:szCs w:val="26"/>
        </w:rPr>
        <w:t>для города Переславля-Залесского</w:t>
      </w:r>
      <w:r w:rsidR="008A1230" w:rsidRPr="00445781">
        <w:rPr>
          <w:sz w:val="26"/>
          <w:szCs w:val="26"/>
        </w:rPr>
        <w:t xml:space="preserve">, не менее </w:t>
      </w:r>
      <w:r w:rsidR="00E74E0E" w:rsidRPr="00445781">
        <w:rPr>
          <w:sz w:val="26"/>
          <w:szCs w:val="26"/>
        </w:rPr>
        <w:t>2</w:t>
      </w:r>
      <w:r w:rsidR="008A1230" w:rsidRPr="00445781">
        <w:rPr>
          <w:sz w:val="26"/>
          <w:szCs w:val="26"/>
        </w:rPr>
        <w:t>0 метров для сельских населенных пунктов;</w:t>
      </w:r>
    </w:p>
    <w:p w:rsidR="008A1230" w:rsidRPr="00445781" w:rsidRDefault="008A1230" w:rsidP="00E74E0E">
      <w:pPr>
        <w:ind w:firstLine="709"/>
        <w:jc w:val="both"/>
        <w:rPr>
          <w:color w:val="000000"/>
          <w:sz w:val="26"/>
          <w:szCs w:val="26"/>
        </w:rPr>
      </w:pPr>
      <w:r w:rsidRPr="00445781">
        <w:rPr>
          <w:sz w:val="26"/>
          <w:szCs w:val="26"/>
        </w:rPr>
        <w:t xml:space="preserve">– </w:t>
      </w:r>
      <w:r w:rsidRPr="00445781">
        <w:rPr>
          <w:color w:val="000000"/>
          <w:sz w:val="26"/>
          <w:szCs w:val="26"/>
        </w:rPr>
        <w:t>расстояние от объектов военного назначения</w:t>
      </w:r>
      <w:r w:rsidR="00E74E0E" w:rsidRPr="00445781">
        <w:rPr>
          <w:color w:val="000000"/>
          <w:sz w:val="26"/>
          <w:szCs w:val="26"/>
        </w:rPr>
        <w:t xml:space="preserve"> и </w:t>
      </w:r>
      <w:proofErr w:type="gramStart"/>
      <w:r w:rsidR="00E74E0E" w:rsidRPr="00445781">
        <w:rPr>
          <w:color w:val="000000"/>
          <w:sz w:val="26"/>
          <w:szCs w:val="26"/>
        </w:rPr>
        <w:t>иным местам массового скопления граждан</w:t>
      </w:r>
      <w:proofErr w:type="gramEnd"/>
      <w:r w:rsidR="00E74E0E" w:rsidRPr="00445781">
        <w:rPr>
          <w:color w:val="000000"/>
          <w:sz w:val="26"/>
          <w:szCs w:val="26"/>
        </w:rPr>
        <w:t xml:space="preserve"> и местам нахождения источников повышенной опасности</w:t>
      </w:r>
      <w:r w:rsidRPr="00445781">
        <w:rPr>
          <w:color w:val="000000"/>
          <w:sz w:val="26"/>
          <w:szCs w:val="26"/>
        </w:rPr>
        <w:t xml:space="preserve"> до предприятий розничной торговли или общественного питания, осуществляющих розничную продажу алкогольной продукции, </w:t>
      </w:r>
      <w:r w:rsidRPr="00445781">
        <w:rPr>
          <w:sz w:val="26"/>
          <w:szCs w:val="26"/>
        </w:rPr>
        <w:t xml:space="preserve">должно составлять не менее 100 метров </w:t>
      </w:r>
      <w:r w:rsidR="00E74E0E" w:rsidRPr="00445781">
        <w:rPr>
          <w:sz w:val="26"/>
          <w:szCs w:val="26"/>
        </w:rPr>
        <w:t>для города Переславля-Залесского и для</w:t>
      </w:r>
      <w:r w:rsidRPr="00445781">
        <w:rPr>
          <w:sz w:val="26"/>
          <w:szCs w:val="26"/>
        </w:rPr>
        <w:t xml:space="preserve"> сельских населенных пунктов.</w:t>
      </w:r>
    </w:p>
    <w:p w:rsidR="00E77979" w:rsidRPr="00445781" w:rsidRDefault="00E77979" w:rsidP="00E7797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4. Определить границы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в объектах общественного питания в пределах границ земельных участков, поставленных на кадастровый учет, на которых расположены многоквартирные дома и иные входящие в состав таких домов объекты недвижимого имущества, но не менее 30 метров для города Переславля-Залесского и не менее 10 метров для сельских населенных пунктов от зданий многоквартирных домов и иных входящих в состав таких домов объекты недвижимого имущества. </w:t>
      </w:r>
    </w:p>
    <w:p w:rsidR="00E77979" w:rsidRPr="00445781" w:rsidRDefault="00E77979" w:rsidP="00E77979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В случае отсутствия сформированных земельных участков, поставленных на кадастровый учет, границы прилегающих территорий к многоквартирным домам определяются на расстоянии не менее 30 метров для города Переславля-Залесского и не менее 10 метров для сельских населенных пунктов от зданий многоквартирных домов и иных входящих в состав таких домов объекты недвижимого имущества. </w:t>
      </w:r>
    </w:p>
    <w:p w:rsidR="002E0002" w:rsidRPr="00445781" w:rsidRDefault="00E77979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5</w:t>
      </w:r>
      <w:r w:rsidR="002E0002" w:rsidRPr="00445781">
        <w:rPr>
          <w:sz w:val="26"/>
          <w:szCs w:val="26"/>
        </w:rPr>
        <w:t>.</w:t>
      </w:r>
      <w:r w:rsidR="002E0002" w:rsidRPr="00445781">
        <w:rPr>
          <w:color w:val="333399"/>
          <w:sz w:val="26"/>
          <w:szCs w:val="26"/>
        </w:rPr>
        <w:t xml:space="preserve"> </w:t>
      </w:r>
      <w:r w:rsidR="002E0002" w:rsidRPr="00445781">
        <w:rPr>
          <w:sz w:val="26"/>
          <w:szCs w:val="26"/>
        </w:rPr>
        <w:t xml:space="preserve">Признать утратившими силу следующие постановления: </w:t>
      </w:r>
    </w:p>
    <w:p w:rsidR="002E000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– постановление Администрации города Переславля-Залесского от 23.05.2018 № ПОС.03-0609/18 «Об определении </w:t>
      </w:r>
      <w:proofErr w:type="gramStart"/>
      <w:r w:rsidRPr="00445781">
        <w:rPr>
          <w:sz w:val="26"/>
          <w:szCs w:val="26"/>
        </w:rPr>
        <w:t>границ</w:t>
      </w:r>
      <w:proofErr w:type="gramEnd"/>
      <w:r w:rsidRPr="00445781">
        <w:rPr>
          <w:sz w:val="26"/>
          <w:szCs w:val="26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продукции»;</w:t>
      </w:r>
    </w:p>
    <w:p w:rsidR="002E000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– постановление Администрации Пригородного сельского поселения от 20.05.2013 № 323 «Об определении </w:t>
      </w:r>
      <w:proofErr w:type="gramStart"/>
      <w:r w:rsidRPr="00445781">
        <w:rPr>
          <w:sz w:val="26"/>
          <w:szCs w:val="26"/>
        </w:rPr>
        <w:t>границ</w:t>
      </w:r>
      <w:proofErr w:type="gramEnd"/>
      <w:r w:rsidRPr="00445781">
        <w:rPr>
          <w:sz w:val="26"/>
          <w:szCs w:val="26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 на территории Пригородного сельского поселения»;</w:t>
      </w:r>
    </w:p>
    <w:p w:rsidR="002E000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– постановление Администрации Пригородного сельского поселения от 24.10.2013 № 850 «О внесении изменений в постановление Администрации Пригородного сельского поселения № 323 от 20.05.2013 г. «Об определении </w:t>
      </w:r>
      <w:proofErr w:type="gramStart"/>
      <w:r w:rsidRPr="00445781">
        <w:rPr>
          <w:sz w:val="26"/>
          <w:szCs w:val="26"/>
        </w:rPr>
        <w:t>границ</w:t>
      </w:r>
      <w:proofErr w:type="gramEnd"/>
      <w:r w:rsidRPr="00445781">
        <w:rPr>
          <w:sz w:val="26"/>
          <w:szCs w:val="26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 на территории Пригородного сельского поселения»;</w:t>
      </w:r>
    </w:p>
    <w:p w:rsidR="002E000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– постановление Администрации </w:t>
      </w:r>
      <w:proofErr w:type="spellStart"/>
      <w:r w:rsidRPr="00445781">
        <w:rPr>
          <w:sz w:val="26"/>
          <w:szCs w:val="26"/>
        </w:rPr>
        <w:t>Рязанцевского</w:t>
      </w:r>
      <w:proofErr w:type="spellEnd"/>
      <w:r w:rsidRPr="00445781">
        <w:rPr>
          <w:sz w:val="26"/>
          <w:szCs w:val="26"/>
        </w:rPr>
        <w:t xml:space="preserve"> сельского поселения от 25.07.2013 № 280 «Об определении </w:t>
      </w:r>
      <w:proofErr w:type="gramStart"/>
      <w:r w:rsidRPr="00445781">
        <w:rPr>
          <w:sz w:val="26"/>
          <w:szCs w:val="26"/>
        </w:rPr>
        <w:t>границ</w:t>
      </w:r>
      <w:proofErr w:type="gramEnd"/>
      <w:r w:rsidRPr="00445781">
        <w:rPr>
          <w:sz w:val="26"/>
          <w:szCs w:val="26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продукции»;</w:t>
      </w:r>
    </w:p>
    <w:p w:rsidR="002E000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– постановление Администрации Нагорьевского сельского поселения от 14.08.2013 № 334 «Об определении </w:t>
      </w:r>
      <w:proofErr w:type="gramStart"/>
      <w:r w:rsidRPr="00445781">
        <w:rPr>
          <w:sz w:val="26"/>
          <w:szCs w:val="26"/>
        </w:rPr>
        <w:t>границ</w:t>
      </w:r>
      <w:proofErr w:type="gramEnd"/>
      <w:r w:rsidRPr="00445781">
        <w:rPr>
          <w:sz w:val="26"/>
          <w:szCs w:val="26"/>
        </w:rPr>
        <w:t xml:space="preserve"> прилегающих к некоторым организациям </w:t>
      </w:r>
      <w:r w:rsidRPr="00445781">
        <w:rPr>
          <w:sz w:val="26"/>
          <w:szCs w:val="26"/>
        </w:rPr>
        <w:lastRenderedPageBreak/>
        <w:t>и объектам территорий, на которых не допускается розничная продажа алкогольной продукции на территории Нагорьевского сельского поселения»;</w:t>
      </w:r>
    </w:p>
    <w:p w:rsidR="002E0002" w:rsidRPr="00445781" w:rsidRDefault="002E0002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– постановление Администрации Нагорьевского сельского поселения от 02.12.2013 № 496 «О внесении изменений в постановление Администрации Нагорьевского сельского поселения от 14.08.2013 № 334 «Об определении </w:t>
      </w:r>
      <w:proofErr w:type="gramStart"/>
      <w:r w:rsidRPr="00445781">
        <w:rPr>
          <w:sz w:val="26"/>
          <w:szCs w:val="26"/>
        </w:rPr>
        <w:t>границ</w:t>
      </w:r>
      <w:proofErr w:type="gramEnd"/>
      <w:r w:rsidRPr="00445781">
        <w:rPr>
          <w:sz w:val="26"/>
          <w:szCs w:val="26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 на территории Нагорьевского сельского поселения».</w:t>
      </w:r>
    </w:p>
    <w:p w:rsidR="00815461" w:rsidRPr="00445781" w:rsidRDefault="00E77979" w:rsidP="00FC2D10">
      <w:pPr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6</w:t>
      </w:r>
      <w:r w:rsidR="00815461" w:rsidRPr="00445781">
        <w:rPr>
          <w:sz w:val="26"/>
          <w:szCs w:val="26"/>
        </w:rPr>
        <w:t>. Настоящее постановление опубликовать в газете «Переславская неделя» и разместить на официальном сайте органов местного самоуправления города Переславля-Залесского.</w:t>
      </w:r>
    </w:p>
    <w:p w:rsidR="00FC2D10" w:rsidRPr="00445781" w:rsidRDefault="00E77979" w:rsidP="00FC2D1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5781">
        <w:rPr>
          <w:sz w:val="26"/>
          <w:szCs w:val="26"/>
        </w:rPr>
        <w:t>7</w:t>
      </w:r>
      <w:r w:rsidR="00FC2D10" w:rsidRPr="00445781">
        <w:rPr>
          <w:sz w:val="26"/>
          <w:szCs w:val="26"/>
        </w:rPr>
        <w:t>. Постановление вступает в силу после официального опубликования.</w:t>
      </w:r>
    </w:p>
    <w:p w:rsidR="00815461" w:rsidRPr="00445781" w:rsidRDefault="00E77979" w:rsidP="00FC2D10">
      <w:pPr>
        <w:ind w:firstLine="709"/>
        <w:jc w:val="both"/>
        <w:rPr>
          <w:color w:val="000000"/>
          <w:sz w:val="26"/>
          <w:szCs w:val="26"/>
        </w:rPr>
      </w:pPr>
      <w:r w:rsidRPr="00445781">
        <w:rPr>
          <w:sz w:val="26"/>
          <w:szCs w:val="26"/>
        </w:rPr>
        <w:t>8</w:t>
      </w:r>
      <w:r w:rsidR="00815461" w:rsidRPr="00445781">
        <w:rPr>
          <w:sz w:val="26"/>
          <w:szCs w:val="26"/>
        </w:rPr>
        <w:t xml:space="preserve">. Контроль за исполнением настоящего постановления возложить на первого заместителя Главы Администрации города Переславля-Залесского </w:t>
      </w:r>
      <w:r w:rsidR="00926182" w:rsidRPr="00445781">
        <w:rPr>
          <w:sz w:val="26"/>
          <w:szCs w:val="26"/>
        </w:rPr>
        <w:t>Груздева С.В.</w:t>
      </w:r>
    </w:p>
    <w:p w:rsidR="00815461" w:rsidRPr="00445781" w:rsidRDefault="00815461" w:rsidP="00926182">
      <w:pPr>
        <w:jc w:val="both"/>
        <w:rPr>
          <w:sz w:val="26"/>
          <w:szCs w:val="26"/>
        </w:rPr>
      </w:pPr>
    </w:p>
    <w:p w:rsidR="00FC2D10" w:rsidRPr="00445781" w:rsidRDefault="00FC2D10" w:rsidP="00926182">
      <w:pPr>
        <w:jc w:val="both"/>
        <w:rPr>
          <w:sz w:val="26"/>
          <w:szCs w:val="26"/>
        </w:rPr>
      </w:pPr>
    </w:p>
    <w:p w:rsidR="00815461" w:rsidRPr="00445781" w:rsidRDefault="00815461" w:rsidP="00926182">
      <w:pPr>
        <w:jc w:val="both"/>
        <w:rPr>
          <w:sz w:val="26"/>
          <w:szCs w:val="26"/>
        </w:rPr>
      </w:pPr>
    </w:p>
    <w:p w:rsidR="00815461" w:rsidRPr="00445781" w:rsidRDefault="00815461" w:rsidP="00926182">
      <w:pPr>
        <w:jc w:val="both"/>
        <w:rPr>
          <w:sz w:val="26"/>
          <w:szCs w:val="26"/>
        </w:rPr>
      </w:pPr>
      <w:r w:rsidRPr="00445781">
        <w:rPr>
          <w:sz w:val="26"/>
          <w:szCs w:val="26"/>
        </w:rPr>
        <w:t xml:space="preserve">Глава городского округа </w:t>
      </w:r>
    </w:p>
    <w:p w:rsidR="00746039" w:rsidRPr="00E77979" w:rsidRDefault="00815461" w:rsidP="00FC2D10">
      <w:pPr>
        <w:tabs>
          <w:tab w:val="left" w:pos="7875"/>
        </w:tabs>
        <w:jc w:val="both"/>
        <w:rPr>
          <w:sz w:val="26"/>
          <w:szCs w:val="26"/>
          <w:highlight w:val="yellow"/>
        </w:rPr>
      </w:pPr>
      <w:r w:rsidRPr="00445781">
        <w:rPr>
          <w:sz w:val="26"/>
          <w:szCs w:val="26"/>
        </w:rPr>
        <w:t xml:space="preserve">города Переславля-Залесского                                 </w:t>
      </w:r>
      <w:r w:rsidR="00FC2D10" w:rsidRPr="00445781">
        <w:rPr>
          <w:sz w:val="26"/>
          <w:szCs w:val="26"/>
        </w:rPr>
        <w:t xml:space="preserve">               </w:t>
      </w:r>
      <w:r w:rsidRPr="00445781">
        <w:rPr>
          <w:sz w:val="26"/>
          <w:szCs w:val="26"/>
        </w:rPr>
        <w:t xml:space="preserve">                    В.А. Астраханцев</w:t>
      </w:r>
    </w:p>
    <w:sectPr w:rsidR="00746039" w:rsidRPr="00E77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235A3"/>
    <w:multiLevelType w:val="hybridMultilevel"/>
    <w:tmpl w:val="DF9AD710"/>
    <w:lvl w:ilvl="0" w:tplc="CA8253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839"/>
    <w:rsid w:val="0003260B"/>
    <w:rsid w:val="000505D0"/>
    <w:rsid w:val="0007670F"/>
    <w:rsid w:val="00135B4C"/>
    <w:rsid w:val="001E58D2"/>
    <w:rsid w:val="002231B7"/>
    <w:rsid w:val="00262048"/>
    <w:rsid w:val="002B2419"/>
    <w:rsid w:val="002E0002"/>
    <w:rsid w:val="00346484"/>
    <w:rsid w:val="00395FB1"/>
    <w:rsid w:val="003D0468"/>
    <w:rsid w:val="003E69BA"/>
    <w:rsid w:val="00445781"/>
    <w:rsid w:val="005B1839"/>
    <w:rsid w:val="00600903"/>
    <w:rsid w:val="006946D6"/>
    <w:rsid w:val="006D5633"/>
    <w:rsid w:val="006D7524"/>
    <w:rsid w:val="00746039"/>
    <w:rsid w:val="00815461"/>
    <w:rsid w:val="008A1230"/>
    <w:rsid w:val="008D6169"/>
    <w:rsid w:val="009001C9"/>
    <w:rsid w:val="00926182"/>
    <w:rsid w:val="009D1B0A"/>
    <w:rsid w:val="00AA5CD9"/>
    <w:rsid w:val="00AE14DF"/>
    <w:rsid w:val="00C715A9"/>
    <w:rsid w:val="00C75808"/>
    <w:rsid w:val="00CC0C81"/>
    <w:rsid w:val="00E01F0C"/>
    <w:rsid w:val="00E440B6"/>
    <w:rsid w:val="00E6415E"/>
    <w:rsid w:val="00E74E0E"/>
    <w:rsid w:val="00E77979"/>
    <w:rsid w:val="00F135DE"/>
    <w:rsid w:val="00F40134"/>
    <w:rsid w:val="00FC2D1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66D3C-44A7-4955-AFB0-54A344B6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135D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35D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35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135DE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E641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8"/>
      <w:szCs w:val="20"/>
    </w:rPr>
  </w:style>
  <w:style w:type="paragraph" w:styleId="a4">
    <w:name w:val="Body Text"/>
    <w:basedOn w:val="a"/>
    <w:link w:val="a5"/>
    <w:uiPriority w:val="99"/>
    <w:unhideWhenUsed/>
    <w:rsid w:val="00746039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7460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8D61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01F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1F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2020-07-14T10:38:00Z</cp:lastPrinted>
  <dcterms:created xsi:type="dcterms:W3CDTF">2019-07-18T11:10:00Z</dcterms:created>
  <dcterms:modified xsi:type="dcterms:W3CDTF">2020-08-17T12:25:00Z</dcterms:modified>
</cp:coreProperties>
</file>