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A2" w:rsidRPr="000035B3" w:rsidRDefault="005A2EA2" w:rsidP="005A2EA2">
      <w:pPr>
        <w:rPr>
          <w:b/>
          <w:spacing w:val="20"/>
          <w:sz w:val="28"/>
          <w:szCs w:val="28"/>
        </w:rPr>
      </w:pPr>
    </w:p>
    <w:p w:rsidR="005A2EA2" w:rsidRPr="000035B3" w:rsidRDefault="005A2EA2" w:rsidP="005A2EA2">
      <w:pPr>
        <w:jc w:val="center"/>
        <w:rPr>
          <w:b/>
          <w:spacing w:val="20"/>
          <w:sz w:val="28"/>
          <w:szCs w:val="28"/>
        </w:rPr>
      </w:pPr>
      <w:r w:rsidRPr="000035B3">
        <w:rPr>
          <w:b/>
          <w:spacing w:val="20"/>
          <w:sz w:val="28"/>
          <w:szCs w:val="28"/>
        </w:rPr>
        <w:t>И</w:t>
      </w:r>
      <w:r>
        <w:rPr>
          <w:b/>
          <w:spacing w:val="20"/>
          <w:sz w:val="28"/>
          <w:szCs w:val="28"/>
        </w:rPr>
        <w:t>нформационное сообщение</w:t>
      </w:r>
    </w:p>
    <w:p w:rsidR="005A2EA2" w:rsidRPr="000035B3" w:rsidRDefault="005A2EA2" w:rsidP="005A2EA2">
      <w:pPr>
        <w:tabs>
          <w:tab w:val="left" w:pos="0"/>
          <w:tab w:val="left" w:pos="9498"/>
        </w:tabs>
        <w:ind w:right="-1"/>
        <w:jc w:val="both"/>
        <w:outlineLvl w:val="7"/>
        <w:rPr>
          <w:iCs/>
          <w:sz w:val="26"/>
          <w:szCs w:val="26"/>
        </w:rPr>
      </w:pPr>
      <w:r w:rsidRPr="000035B3">
        <w:rPr>
          <w:iCs/>
          <w:sz w:val="26"/>
          <w:szCs w:val="26"/>
        </w:rPr>
        <w:t>о проведении конкурса по отбору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</w:t>
      </w:r>
    </w:p>
    <w:p w:rsidR="005A2EA2" w:rsidRPr="000035B3" w:rsidRDefault="005A2EA2" w:rsidP="005A2E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A2EA2" w:rsidRPr="000035B3" w:rsidRDefault="005A2EA2" w:rsidP="005A2E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035B3">
        <w:rPr>
          <w:b/>
          <w:bCs/>
          <w:sz w:val="32"/>
          <w:szCs w:val="32"/>
        </w:rPr>
        <w:t>5 декабря 2019 года в 10:00</w:t>
      </w: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</w:pPr>
      <w:r w:rsidRPr="000035B3">
        <w:t xml:space="preserve">Предметом конкурса является право на заключение договора об организации и проведении торгов на право заключения договоров на установку и эксплуатацию рекламных конструкций, расположенных </w:t>
      </w:r>
      <w:r w:rsidRPr="000035B3">
        <w:rPr>
          <w:rFonts w:eastAsiaTheme="minorHAnsi"/>
        </w:rPr>
        <w:t xml:space="preserve">на земельных участках, зданиях или ином имуществе, находящемся в муниципальной собственности городского округа города Переславля-Залесского </w:t>
      </w:r>
      <w:r w:rsidRPr="000035B3">
        <w:t>(далее - Договор).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Целью конкурса является выбор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 (далее - муниципальная собственность)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0035B3">
        <w:rPr>
          <w:rFonts w:eastAsiaTheme="minorHAnsi"/>
          <w:lang w:eastAsia="en-US"/>
        </w:rPr>
        <w:t>Организатором конкурса выступает Управление муниципальной собственности Администрации г. Переславля-Залесского (далее – организатор конкурса).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right="10"/>
        <w:jc w:val="both"/>
        <w:rPr>
          <w:color w:val="000000"/>
          <w:sz w:val="23"/>
          <w:szCs w:val="23"/>
        </w:rPr>
      </w:pPr>
      <w:r w:rsidRPr="000035B3">
        <w:rPr>
          <w:color w:val="000000"/>
          <w:sz w:val="23"/>
          <w:szCs w:val="23"/>
        </w:rPr>
        <w:tab/>
        <w:t>Адрес: 152020, Ярославская область, г. Переславль-Залесский, ул. Комсомольская, д. 5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right="10"/>
        <w:jc w:val="both"/>
        <w:rPr>
          <w:color w:val="000000"/>
          <w:sz w:val="23"/>
          <w:szCs w:val="23"/>
        </w:rPr>
      </w:pPr>
      <w:r w:rsidRPr="000035B3">
        <w:rPr>
          <w:color w:val="000000"/>
          <w:sz w:val="23"/>
          <w:szCs w:val="23"/>
        </w:rPr>
        <w:t xml:space="preserve">Сайт: </w:t>
      </w:r>
      <w:hyperlink r:id="rId5" w:history="1">
        <w:r w:rsidRPr="000035B3">
          <w:rPr>
            <w:color w:val="0000FF"/>
            <w:sz w:val="23"/>
            <w:szCs w:val="23"/>
            <w:u w:val="single"/>
          </w:rPr>
          <w:t>https://admpereslavl.ru/</w:t>
        </w:r>
      </w:hyperlink>
      <w:r w:rsidRPr="000035B3">
        <w:rPr>
          <w:sz w:val="23"/>
          <w:szCs w:val="23"/>
        </w:rPr>
        <w:t>aukciony.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right="10"/>
        <w:jc w:val="both"/>
        <w:rPr>
          <w:color w:val="000000"/>
          <w:sz w:val="23"/>
          <w:szCs w:val="23"/>
        </w:rPr>
      </w:pPr>
      <w:r w:rsidRPr="000035B3">
        <w:rPr>
          <w:color w:val="000000"/>
          <w:sz w:val="23"/>
          <w:szCs w:val="23"/>
        </w:rPr>
        <w:t>Адрес электронной почты: 31000</w:t>
      </w:r>
      <w:r w:rsidRPr="000035B3">
        <w:rPr>
          <w:color w:val="000000"/>
          <w:sz w:val="23"/>
          <w:szCs w:val="23"/>
          <w:lang w:val="en-US"/>
        </w:rPr>
        <w:t>ums</w:t>
      </w:r>
      <w:r w:rsidRPr="000035B3">
        <w:rPr>
          <w:color w:val="000000"/>
          <w:sz w:val="23"/>
          <w:szCs w:val="23"/>
        </w:rPr>
        <w:t>@</w:t>
      </w:r>
      <w:r w:rsidRPr="000035B3">
        <w:rPr>
          <w:color w:val="000000"/>
          <w:sz w:val="23"/>
          <w:szCs w:val="23"/>
          <w:lang w:val="en-US"/>
        </w:rPr>
        <w:t>mail</w:t>
      </w:r>
      <w:r w:rsidRPr="000035B3">
        <w:rPr>
          <w:color w:val="000000"/>
          <w:sz w:val="23"/>
          <w:szCs w:val="23"/>
        </w:rPr>
        <w:t>.</w:t>
      </w:r>
      <w:r w:rsidRPr="000035B3">
        <w:rPr>
          <w:color w:val="000000"/>
          <w:sz w:val="23"/>
          <w:szCs w:val="23"/>
          <w:lang w:val="en-US"/>
        </w:rPr>
        <w:t>ru</w:t>
      </w:r>
    </w:p>
    <w:p w:rsidR="005A2EA2" w:rsidRPr="000035B3" w:rsidRDefault="005A2EA2" w:rsidP="005A2EA2">
      <w:pPr>
        <w:autoSpaceDE w:val="0"/>
        <w:autoSpaceDN w:val="0"/>
        <w:adjustRightInd w:val="0"/>
        <w:ind w:firstLine="850"/>
        <w:jc w:val="both"/>
        <w:rPr>
          <w:color w:val="000000"/>
          <w:sz w:val="23"/>
          <w:szCs w:val="23"/>
        </w:rPr>
      </w:pPr>
      <w:r w:rsidRPr="000035B3">
        <w:rPr>
          <w:color w:val="000000"/>
          <w:sz w:val="23"/>
          <w:szCs w:val="23"/>
        </w:rPr>
        <w:t xml:space="preserve">Ответственное лицо: </w:t>
      </w:r>
      <w:r w:rsidRPr="000035B3">
        <w:rPr>
          <w:color w:val="000000"/>
          <w:sz w:val="22"/>
          <w:szCs w:val="22"/>
        </w:rPr>
        <w:t xml:space="preserve">консультант-юрист юридического отдела УМС </w:t>
      </w:r>
      <w:proofErr w:type="spellStart"/>
      <w:r w:rsidRPr="000035B3">
        <w:rPr>
          <w:color w:val="000000"/>
          <w:sz w:val="22"/>
          <w:szCs w:val="22"/>
        </w:rPr>
        <w:t>Хазова</w:t>
      </w:r>
      <w:proofErr w:type="spellEnd"/>
      <w:r w:rsidRPr="000035B3">
        <w:rPr>
          <w:color w:val="000000"/>
          <w:sz w:val="22"/>
          <w:szCs w:val="22"/>
        </w:rPr>
        <w:t xml:space="preserve"> Жанна     Витальевна, тел. 3-54-22.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3"/>
          <w:szCs w:val="23"/>
        </w:rPr>
      </w:pPr>
      <w:r w:rsidRPr="000035B3">
        <w:rPr>
          <w:color w:val="000000" w:themeColor="text1"/>
          <w:sz w:val="23"/>
          <w:szCs w:val="23"/>
        </w:rPr>
        <w:tab/>
        <w:t xml:space="preserve">Решение о проведении конкурса - </w:t>
      </w:r>
      <w:r w:rsidRPr="000035B3">
        <w:rPr>
          <w:sz w:val="23"/>
          <w:szCs w:val="23"/>
        </w:rPr>
        <w:t>постановление Администрации города Переславль-</w:t>
      </w:r>
      <w:r w:rsidRPr="000035B3">
        <w:t xml:space="preserve">Залесский Ярославской </w:t>
      </w:r>
      <w:proofErr w:type="gramStart"/>
      <w:r w:rsidRPr="000035B3">
        <w:t>области  от</w:t>
      </w:r>
      <w:proofErr w:type="gramEnd"/>
      <w:r w:rsidRPr="000035B3">
        <w:t xml:space="preserve"> 30.</w:t>
      </w:r>
      <w:r w:rsidRPr="000035B3">
        <w:rPr>
          <w:color w:val="000000"/>
        </w:rPr>
        <w:t xml:space="preserve">10.2019 </w:t>
      </w:r>
      <w:r w:rsidRPr="000035B3">
        <w:t>№ ПОС.03-2509/19 «</w:t>
      </w:r>
      <w:r w:rsidRPr="000035B3">
        <w:rPr>
          <w:rFonts w:eastAsiaTheme="minorHAnsi"/>
          <w:lang w:eastAsia="en-US"/>
        </w:rPr>
        <w:t>О проведении конкурса по отбору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</w:t>
      </w:r>
      <w:r w:rsidRPr="000035B3">
        <w:t>»;</w:t>
      </w:r>
    </w:p>
    <w:p w:rsidR="005A2EA2" w:rsidRPr="000035B3" w:rsidRDefault="005A2EA2" w:rsidP="005A2EA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A2EA2" w:rsidRPr="000035B3" w:rsidRDefault="005A2EA2" w:rsidP="005A2EA2">
      <w:pPr>
        <w:autoSpaceDE w:val="0"/>
        <w:autoSpaceDN w:val="0"/>
        <w:adjustRightInd w:val="0"/>
        <w:rPr>
          <w:b/>
          <w:bCs/>
        </w:rPr>
      </w:pPr>
    </w:p>
    <w:p w:rsidR="005A2EA2" w:rsidRPr="000035B3" w:rsidRDefault="005A2EA2" w:rsidP="005A2EA2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Условия участия в конкурсе и порядок подачи заявок</w:t>
      </w:r>
    </w:p>
    <w:p w:rsidR="005A2EA2" w:rsidRPr="000035B3" w:rsidRDefault="005A2EA2" w:rsidP="005A2EA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Theme="minorHAnsi"/>
          <w:lang w:eastAsia="en-US"/>
        </w:rPr>
      </w:pP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1.1.Конкурс является открытым по составу участников.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1.2.Претендентами 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К участию в конкурсном отборе не допускаются организации: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-имеющие задолженность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-находящиеся в процессе ликвидации, реорганизации в соответствии с действующим законодательством.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1.3.Заявки подаются претендентами в закрытой форме (в запечатанных конвертах) организатору конкурса.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1.4.Заявки должны отвечать установленным конкурсной документацией требованиям и содержать следующие документы, предусмотренные конкурсной документацией: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1.4.1.Документы, подтверждающие соответствие претендентов требованиям, предъявляемым к участникам конкурса:</w:t>
      </w:r>
    </w:p>
    <w:p w:rsidR="005A2EA2" w:rsidRPr="000035B3" w:rsidRDefault="005A2EA2" w:rsidP="005A2EA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-учредительные документы;</w:t>
      </w:r>
    </w:p>
    <w:p w:rsidR="005A2EA2" w:rsidRPr="000035B3" w:rsidRDefault="005A2EA2" w:rsidP="005A2EA2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-доверенность или иной документ, подтверждающий полномочия представителя претендента;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-документы, подтверждающие отсутствие у претендента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-справка об отсутствии в организации реорганизации, ликвидации, банкротства, открытии конкурсного производства, решения о приостановлении деятельности претендента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-документы, подтверждающие отсутствие у руководителя, членов коллегиального исполнительного органа и главного бухгалтера претендента судимости за преступления в сфере экономики (за исключением лиц, у которых такая судимость погашена или снята).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1.4.2.Конкурсное предложение – документы, подтверждающие квалификацию претендента (его соответствие критериям, установленным разделом 4 Информационного сообщения).</w:t>
      </w:r>
    </w:p>
    <w:p w:rsidR="005A2EA2" w:rsidRPr="000035B3" w:rsidRDefault="005A2EA2" w:rsidP="005A2EA2">
      <w:pPr>
        <w:tabs>
          <w:tab w:val="left" w:pos="269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1.5.Документы, в части их оформления и содержания должны соответствовать требованиям законодательства Российской Федерации.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Все документы, составленные более чем на одном листе, должны быть прошиты, пронумерованы и скреплены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1.6.Заявка оформляется на русском языке в произвольной письменной форме, к заявке прилагается опись представленных претендентом документов и материалов, удостоверенная подписью руководителя претендента.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1.7.Один претендент имеет право подать только одну заявку в отношении предмета конкурса.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1.8.Срок приема заявок составляет 30 дней со дня опубликования и размещения информационного сообщения о проведении конкурса.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1.9.Представленная организатору конкурса заявка подлежит регистрации в журнале заявок под порядковым номером, с указанием даты и точного времени ее представления во избежание совпадения этого времени со временем представления других заявок.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 xml:space="preserve">1.10.Конверт с заявкой, представленной организатору конкурса по истечении срока представления заявок, не вскрывается и в течение одного рабочего дня с даты получения такой заявки возвращается представившему ее претенденту вместе с описью </w:t>
      </w:r>
      <w:r w:rsidRPr="000035B3">
        <w:rPr>
          <w:rFonts w:eastAsiaTheme="minorHAnsi"/>
          <w:lang w:eastAsia="en-US"/>
        </w:rPr>
        <w:lastRenderedPageBreak/>
        <w:t>представленных им документов и материалов, на которой делается отметка об отказе в приеме заявки.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1.11.Претендент вправе изменить или отозвать свою заявку до истечения срока представления заявок организатору конкурса. Изменение заявки или уведомление о ее отзыве считается действительным, если такое изменение или такое уведомление поступило организатору конкурса до истечения срока представления заявок.</w:t>
      </w: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5A2EA2" w:rsidRPr="000035B3" w:rsidRDefault="005A2EA2" w:rsidP="005A2EA2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Cs/>
          <w:color w:val="000000"/>
        </w:rPr>
      </w:pPr>
      <w:r w:rsidRPr="000035B3">
        <w:rPr>
          <w:bCs/>
          <w:color w:val="000000"/>
        </w:rPr>
        <w:t>Место, сроки приема Заявок, время начала/окончания рассмотрения Заявок и проведения конкурса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0035B3">
        <w:rPr>
          <w:b/>
          <w:bCs/>
          <w:color w:val="000000"/>
        </w:rPr>
        <w:t xml:space="preserve"> Место приема Заявок: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0035B3">
        <w:rPr>
          <w:color w:val="000000"/>
        </w:rPr>
        <w:t>Ярославская область, г. Переславль-Залесский, ул. Комсомольская, д. 5 (каб.9)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035B3">
        <w:rPr>
          <w:b/>
          <w:bCs/>
          <w:color w:val="000000"/>
        </w:rPr>
        <w:t>Дата начала приема Заявок:</w:t>
      </w:r>
      <w:r w:rsidRPr="000035B3">
        <w:rPr>
          <w:b/>
          <w:bCs/>
          <w:color w:val="FF6600"/>
        </w:rPr>
        <w:t xml:space="preserve"> </w:t>
      </w:r>
      <w:r w:rsidRPr="000035B3">
        <w:rPr>
          <w:b/>
          <w:bCs/>
          <w:color w:val="000000"/>
        </w:rPr>
        <w:t>31.10.2019 г.</w:t>
      </w:r>
      <w:r w:rsidRPr="000035B3">
        <w:rPr>
          <w:b/>
          <w:bCs/>
          <w:color w:val="FF6600"/>
        </w:rPr>
        <w:t xml:space="preserve"> 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0035B3">
        <w:rPr>
          <w:color w:val="000000"/>
        </w:rPr>
        <w:t xml:space="preserve">Прием Заявок осуществляется в рабочие дни: 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0035B3">
        <w:rPr>
          <w:color w:val="000000"/>
        </w:rPr>
        <w:t>понедельник - четверг с 08 час. 00 мин. до 17 час. 00 мин.;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0035B3">
        <w:rPr>
          <w:color w:val="000000"/>
        </w:rPr>
        <w:t>пятница и предпраздничные дни с 08 час. 00 мин. до 16 час. 00 мин.;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0035B3">
        <w:rPr>
          <w:color w:val="000000"/>
        </w:rPr>
        <w:t>перерыв с 12 час. 00 мин. до 13 час. 00 мин.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035B3">
        <w:rPr>
          <w:b/>
          <w:bCs/>
          <w:color w:val="000000"/>
        </w:rPr>
        <w:t xml:space="preserve">Дата и время окончания приема Заявок: 02.12.2019 г. в 17 час. 00 мин. 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0035B3">
        <w:rPr>
          <w:b/>
          <w:bCs/>
          <w:color w:val="000000"/>
        </w:rPr>
        <w:t xml:space="preserve">Место, дата и время начала и окончания рассмотрения Заявок: </w:t>
      </w:r>
      <w:r w:rsidRPr="000035B3">
        <w:rPr>
          <w:color w:val="000000"/>
        </w:rPr>
        <w:t xml:space="preserve">Ярославская область, г. Переславль-Залесский, ул. Комсомольская, д. 5 (каб.9), </w:t>
      </w:r>
      <w:r w:rsidRPr="000035B3">
        <w:rPr>
          <w:b/>
          <w:bCs/>
          <w:color w:val="000000"/>
        </w:rPr>
        <w:t>03.12.2019 с 8.00 час. 00 мин. до 17 час. 00 мин.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035B3">
        <w:rPr>
          <w:b/>
          <w:bCs/>
          <w:color w:val="000000"/>
        </w:rPr>
        <w:t xml:space="preserve">Дата и время регистрации Участников: 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035B3">
        <w:rPr>
          <w:b/>
          <w:bCs/>
          <w:color w:val="000000"/>
        </w:rPr>
        <w:t>05.12.2019 с 09 час. 30 мин. до 10 час. 00 мин.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</w:pPr>
      <w:r w:rsidRPr="000035B3">
        <w:rPr>
          <w:b/>
          <w:bCs/>
          <w:color w:val="000000"/>
        </w:rPr>
        <w:t xml:space="preserve">Место проведения </w:t>
      </w:r>
      <w:r w:rsidR="00F90E7B">
        <w:rPr>
          <w:b/>
          <w:bCs/>
          <w:color w:val="000000"/>
        </w:rPr>
        <w:t>конкурса</w:t>
      </w:r>
      <w:r w:rsidRPr="000035B3">
        <w:rPr>
          <w:b/>
          <w:bCs/>
          <w:color w:val="000000"/>
        </w:rPr>
        <w:t xml:space="preserve">: </w:t>
      </w:r>
      <w:r w:rsidRPr="000035B3">
        <w:rPr>
          <w:color w:val="000000"/>
        </w:rPr>
        <w:t xml:space="preserve">Ярославская область, г. Переславль-Залесский, ул. Комсомольская, д. 5 (2 этаж), </w:t>
      </w:r>
      <w:proofErr w:type="spellStart"/>
      <w:r w:rsidRPr="000035B3">
        <w:rPr>
          <w:color w:val="000000"/>
        </w:rPr>
        <w:t>каб</w:t>
      </w:r>
      <w:proofErr w:type="spellEnd"/>
      <w:r w:rsidRPr="000035B3">
        <w:rPr>
          <w:color w:val="000000"/>
        </w:rPr>
        <w:t xml:space="preserve">. </w:t>
      </w:r>
      <w:r w:rsidRPr="000035B3">
        <w:t>№ 18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035B3">
        <w:rPr>
          <w:b/>
          <w:bCs/>
          <w:color w:val="000000"/>
        </w:rPr>
        <w:t xml:space="preserve">Дата и время проведения </w:t>
      </w:r>
      <w:proofErr w:type="gramStart"/>
      <w:r w:rsidR="00F90E7B">
        <w:rPr>
          <w:b/>
          <w:bCs/>
          <w:color w:val="000000"/>
        </w:rPr>
        <w:t>конкурса</w:t>
      </w:r>
      <w:r w:rsidRPr="000035B3">
        <w:rPr>
          <w:b/>
          <w:bCs/>
          <w:color w:val="000000"/>
        </w:rPr>
        <w:t>:  05.12.2019</w:t>
      </w:r>
      <w:proofErr w:type="gramEnd"/>
      <w:r w:rsidRPr="000035B3">
        <w:rPr>
          <w:b/>
          <w:bCs/>
          <w:color w:val="000000"/>
        </w:rPr>
        <w:t xml:space="preserve"> с 10 час. 00 мин.</w:t>
      </w:r>
    </w:p>
    <w:p w:rsidR="005A2EA2" w:rsidRPr="000035B3" w:rsidRDefault="005A2EA2" w:rsidP="005A2EA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bCs/>
          <w:color w:val="000000"/>
        </w:rPr>
      </w:pPr>
      <w:r w:rsidRPr="000035B3">
        <w:rPr>
          <w:bCs/>
        </w:rPr>
        <w:t>Порядок публикации Извещения о проведении конкурса</w:t>
      </w:r>
    </w:p>
    <w:p w:rsidR="005A2EA2" w:rsidRPr="000035B3" w:rsidRDefault="005A2EA2" w:rsidP="005A2EA2">
      <w:pPr>
        <w:widowControl w:val="0"/>
        <w:autoSpaceDE w:val="0"/>
        <w:autoSpaceDN w:val="0"/>
        <w:adjustRightInd w:val="0"/>
        <w:jc w:val="center"/>
        <w:rPr>
          <w:bCs/>
          <w:i/>
          <w:iCs/>
        </w:rPr>
      </w:pPr>
      <w:r w:rsidRPr="000035B3">
        <w:rPr>
          <w:bCs/>
        </w:rPr>
        <w:t>и порядок ознакомления с конкурсной документацией</w:t>
      </w:r>
    </w:p>
    <w:p w:rsidR="005A2EA2" w:rsidRPr="000035B3" w:rsidRDefault="005A2EA2" w:rsidP="005A2EA2">
      <w:pPr>
        <w:keepNext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35B3">
        <w:rPr>
          <w:b/>
          <w:color w:val="000000"/>
          <w:highlight w:val="white"/>
        </w:rPr>
        <w:t>3.1.</w:t>
      </w:r>
      <w:r w:rsidRPr="000035B3">
        <w:rPr>
          <w:color w:val="000000"/>
          <w:highlight w:val="white"/>
        </w:rPr>
        <w:t xml:space="preserve"> Извещение о проведении конкурса </w:t>
      </w:r>
      <w:r w:rsidRPr="000035B3">
        <w:rPr>
          <w:color w:val="000000"/>
        </w:rPr>
        <w:t xml:space="preserve">публикуется Организатором в порядке, установленном для официального опубликования (обнародования) муниципальных правовых актов: </w:t>
      </w:r>
    </w:p>
    <w:p w:rsidR="005A2EA2" w:rsidRPr="000035B3" w:rsidRDefault="005A2EA2" w:rsidP="005A2EA2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35B3">
        <w:rPr>
          <w:color w:val="000000"/>
        </w:rPr>
        <w:t xml:space="preserve">- </w:t>
      </w:r>
      <w:r w:rsidRPr="000035B3">
        <w:t xml:space="preserve">на официальном сайте органов местного самоуправления города Переславль-Залесский </w:t>
      </w:r>
      <w:hyperlink r:id="rId6" w:history="1">
        <w:r w:rsidRPr="000035B3">
          <w:rPr>
            <w:color w:val="0000FF"/>
            <w:u w:val="single"/>
          </w:rPr>
          <w:t>https://admpereslavl.ru/</w:t>
        </w:r>
      </w:hyperlink>
      <w:r w:rsidRPr="000035B3">
        <w:t>;</w:t>
      </w:r>
    </w:p>
    <w:p w:rsidR="005A2EA2" w:rsidRPr="000035B3" w:rsidRDefault="005A2EA2" w:rsidP="005A2EA2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</w:pPr>
      <w:r w:rsidRPr="000035B3">
        <w:rPr>
          <w:color w:val="000000"/>
        </w:rPr>
        <w:t xml:space="preserve">- </w:t>
      </w:r>
      <w:r w:rsidRPr="000035B3">
        <w:t>в газете «Переславская неделя».</w:t>
      </w:r>
    </w:p>
    <w:p w:rsidR="005A2EA2" w:rsidRPr="000035B3" w:rsidRDefault="005A2EA2" w:rsidP="005A2EA2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35B3">
        <w:rPr>
          <w:b/>
          <w:color w:val="000000"/>
        </w:rPr>
        <w:t>3.2</w:t>
      </w:r>
      <w:r w:rsidRPr="000035B3">
        <w:rPr>
          <w:color w:val="000000"/>
        </w:rPr>
        <w:t xml:space="preserve"> </w:t>
      </w:r>
      <w:r w:rsidRPr="000035B3">
        <w:t xml:space="preserve">Ознакомление с конкурсной документацией производится в течение срока подачи заявок без взимания платы на основании письменного заявления, поданного претендентом </w:t>
      </w:r>
      <w:proofErr w:type="gramStart"/>
      <w:r w:rsidRPr="000035B3">
        <w:t xml:space="preserve">в  </w:t>
      </w:r>
      <w:r w:rsidRPr="000035B3">
        <w:rPr>
          <w:rFonts w:eastAsiaTheme="minorHAnsi"/>
          <w:lang w:eastAsia="en-US"/>
        </w:rPr>
        <w:t>Управление</w:t>
      </w:r>
      <w:proofErr w:type="gramEnd"/>
      <w:r w:rsidRPr="000035B3">
        <w:rPr>
          <w:rFonts w:eastAsiaTheme="minorHAnsi"/>
          <w:lang w:eastAsia="en-US"/>
        </w:rPr>
        <w:t xml:space="preserve"> муниципальной собственности Администрации г. Переславля-Залесского по адресу: </w:t>
      </w:r>
      <w:r w:rsidRPr="000035B3">
        <w:rPr>
          <w:color w:val="000000"/>
        </w:rPr>
        <w:t>Ярославская область, г. Переславль-Залесский, ул. Комсомольская, д. 5 (каб.9).</w:t>
      </w:r>
    </w:p>
    <w:p w:rsidR="005A2EA2" w:rsidRPr="000035B3" w:rsidRDefault="005A2EA2" w:rsidP="005A2EA2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35B3">
        <w:rPr>
          <w:b/>
          <w:color w:val="000000"/>
        </w:rPr>
        <w:t xml:space="preserve">3.3 </w:t>
      </w:r>
      <w:r w:rsidRPr="000035B3">
        <w:rPr>
          <w:color w:val="000000"/>
        </w:rPr>
        <w:t xml:space="preserve">Конкурсная документация размещается на </w:t>
      </w:r>
      <w:r w:rsidRPr="000035B3">
        <w:t xml:space="preserve">официальном сайте органов местного самоуправления города Переславль-Залесский </w:t>
      </w:r>
      <w:hyperlink r:id="rId7" w:history="1">
        <w:r w:rsidRPr="000035B3">
          <w:rPr>
            <w:color w:val="0000FF"/>
            <w:u w:val="single"/>
          </w:rPr>
          <w:t>https://admpereslavl.ru/</w:t>
        </w:r>
      </w:hyperlink>
      <w:r w:rsidRPr="000035B3">
        <w:t>;</w:t>
      </w:r>
    </w:p>
    <w:p w:rsidR="005A2EA2" w:rsidRPr="000035B3" w:rsidRDefault="005A2EA2" w:rsidP="005A2EA2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35B3">
        <w:rPr>
          <w:rFonts w:eastAsiaTheme="minorHAnsi"/>
          <w:b/>
          <w:lang w:eastAsia="en-US"/>
        </w:rPr>
        <w:t>3.4</w:t>
      </w:r>
      <w:r w:rsidRPr="000035B3">
        <w:rPr>
          <w:rFonts w:eastAsiaTheme="minorHAnsi"/>
          <w:lang w:eastAsia="en-US"/>
        </w:rPr>
        <w:t>. Организатор конкурса вправе вносить изменения в конкурсную документацию при условии обязательного продления срока представления заявок не менее чем на тридцать дней со дня внесения таких изменений. Информационное сообщение о внесении изменений в конкурсную документацию в течение трех рабочих дней со дня такого внесения публикуется организатором конкурса в газете «Переславская неделя» и размещается на официальном сайте.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 xml:space="preserve">Организатор вправе отказаться от проведения конкурса не позднее, чем за тридцать дней до проведения конкурса. </w:t>
      </w: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A2EA2" w:rsidRPr="000035B3" w:rsidRDefault="005A2EA2" w:rsidP="005A2EA2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5A2EA2" w:rsidRPr="000035B3" w:rsidRDefault="005A2EA2" w:rsidP="005A2EA2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5A2EA2" w:rsidRPr="000035B3" w:rsidRDefault="005A2EA2" w:rsidP="005A2EA2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Критерии оценки претендентов: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0035B3">
        <w:rPr>
          <w:rFonts w:asciiTheme="minorHAnsi" w:eastAsiaTheme="minorHAnsi" w:hAnsiTheme="minorHAnsi" w:cstheme="minorBidi"/>
          <w:sz w:val="26"/>
          <w:szCs w:val="26"/>
          <w:lang w:eastAsia="en-US"/>
        </w:rPr>
        <w:tab/>
      </w:r>
      <w:r w:rsidRPr="000035B3">
        <w:rPr>
          <w:rFonts w:eastAsiaTheme="minorHAnsi"/>
          <w:lang w:eastAsia="en-US"/>
        </w:rPr>
        <w:t xml:space="preserve">Для оценки претендентов устанавливаются следующие критерии: 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lastRenderedPageBreak/>
        <w:t>С1–учредителем (соучредителем) претендента является орган государственной власти или орган местного самоуправления;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С2–штатная численность претендента не менее 30 человек;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С3–наличие в штате претендента на дату подачи заявки специалистов, имеющих высшее юридическое образование не менее 2 человек, высшее экономическое образование не менее 2 человек (подтверждается выпиской из штатного расписания и копиями документов об образовании);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С4–наличие в штате претендента на дату подачи заявки специалистов, в должностные обязанности которых входит организация и проведение торгов (подтверждается выпиской из штатного расписания и копией должностных инструкций);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С5–регистрация претендента на электронной торговой площадке ЗАО «Сбербанк-АСТ» и наличие электронной цифровой подписи для проведения электронных торгов (подтверждается соответствующими документами).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Theme="minorHAnsi"/>
          <w:b/>
          <w:lang w:eastAsia="en-US"/>
        </w:rPr>
      </w:pP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 Процедура проведения конкурса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5.1.В день, следующий за днем окончания приема заявок, организатор конкурса передает в конкурсную комиссию поступившие заявки.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5.2.На основании результатов рассмотрения заявок конкурсной комиссией принимается решение о допуске претендента к участию в конкурсе и о признании его участником конкурса или об отказе в допуске претендента к участию в конкурсе. Решение об отказе в допуске претендента к участию в конкурсе принимается в случае, если: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-претендент не соответствует требованиям, предъявляемым к участникам конкурса, указанным в п. 1.2 Информационного сообщения;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-заявка не соответствует предъявляемым требованиям;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-представленные претендентом документы содержат неполные и (или) недостоверные сведения;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-представлены не все документы в соответствии с перечнем, указанным в информационном сообщении о проведении конкурса и конкурсной документации;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-заявка подписана лицом, не уполномоченным претендентом на осуществление таких действий.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Решение оформляется протоколом рассмотрения заявок.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Протокол рассмотрения заявок ведется конкурсной комиссией и подписывается всеми присутствующими на заседании членами конкурсной комиссии в день, следующий за днем окончания приема заявок. Не позднее дня, следующего за днем подписания указанного протокола, протокол размещается организатором конкурса на официальном сайте, в тот же день заявителям направляются уведомления о принятых конкурсной комиссией решениях.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5.3.В случае если по окончании срока подачи заявок не подана ни одна заявка, конкурс считается несостоявшимся.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5.4.В случае если по окончании срока подачи заявок подана только одна заявка или по результатам рассмотрения заявок только один из претендентов признан участником конкурса, конкурс признается несостоявшимся.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5.5.Оценка и сопоставление заявок осуществляются конкурсной комиссией на основании документов, подтверждающих квалификацию претендента в соответствии с критериями конкурса.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5.6. Оценка конкурсных предложений осуществляется в баллах: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-по критерию С1: учредитель претендента орган государственной власти/орган местного самоуправления – 10 баллов, соучредитель претендента орган государственной власти/орган местного самоуправления– 5 баллов, при отсутствии – 0 баллов;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-по критерию С2: 30 и более – 10 баллов, от 15 до 30 – 5 баллов, менее 15 – 0 баллов;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-по критерию С3: от 2 до 5 специалистов – 5 баллов, от 15 специалистов и более – 10 баллов, менее 2 специалистов – 0 баллов;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lastRenderedPageBreak/>
        <w:t>-по критерию С4: от 2 до 9 специалистов – 5 баллов, от 10 специалистов и более – 10 баллов, менее 2 специалистов -0 баллов;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 xml:space="preserve">-по критерию С5: претендент не зарегистрирован на электронной торговой площадке ЗАО «Сбербанк - АСТ» и (или) не имеет электронную цифровую подпись для проведения электронных торгов – 0 баллов, претендент зарегистрирован на электронной торговой площадке ЗАО «Сбербанк - АСТ» и имеет электронную цифровую подпись для проведения электронных торгов – 10 баллов. 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Балльная оценка заявки по опыту работы, квалификации персонала и деловой репутации претендента производится по следующей формуле:</w:t>
      </w:r>
    </w:p>
    <w:p w:rsidR="005A2EA2" w:rsidRPr="000035B3" w:rsidRDefault="005A2EA2" w:rsidP="005A2EA2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</w:tblGrid>
      <w:tr w:rsidR="005A2EA2" w:rsidRPr="000035B3" w:rsidTr="006F632E">
        <w:trPr>
          <w:jc w:val="center"/>
        </w:trPr>
        <w:tc>
          <w:tcPr>
            <w:tcW w:w="3173" w:type="dxa"/>
          </w:tcPr>
          <w:p w:rsidR="005A2EA2" w:rsidRPr="000035B3" w:rsidRDefault="005A2EA2" w:rsidP="006F632E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u w:val="single"/>
                <w:lang w:eastAsia="en-US"/>
              </w:rPr>
            </w:pPr>
            <w:r w:rsidRPr="000035B3">
              <w:rPr>
                <w:rFonts w:eastAsiaTheme="minorHAnsi"/>
                <w:lang w:eastAsia="en-US"/>
              </w:rPr>
              <w:t xml:space="preserve">С= </w:t>
            </w:r>
            <w:r w:rsidRPr="000035B3">
              <w:rPr>
                <w:rFonts w:eastAsiaTheme="minorHAnsi"/>
                <w:u w:val="single"/>
                <w:lang w:eastAsia="en-US"/>
              </w:rPr>
              <w:t>С1+С2+С3+С4+С5</w:t>
            </w:r>
          </w:p>
          <w:p w:rsidR="005A2EA2" w:rsidRPr="000035B3" w:rsidRDefault="005A2EA2" w:rsidP="006F632E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lang w:eastAsia="en-US"/>
              </w:rPr>
            </w:pPr>
            <w:r w:rsidRPr="000035B3">
              <w:rPr>
                <w:rFonts w:eastAsiaTheme="minorHAnsi"/>
                <w:lang w:eastAsia="en-US"/>
              </w:rPr>
              <w:t>5</w:t>
            </w:r>
          </w:p>
        </w:tc>
      </w:tr>
    </w:tbl>
    <w:p w:rsidR="005A2EA2" w:rsidRPr="000035B3" w:rsidRDefault="005A2EA2" w:rsidP="005A2EA2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5A2EA2" w:rsidRPr="000035B3" w:rsidRDefault="005A2EA2" w:rsidP="005A2EA2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где: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С – балльная оценка заявки;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С1, С2…С5 – оценки по критериям.</w:t>
      </w:r>
    </w:p>
    <w:p w:rsidR="005A2EA2" w:rsidRPr="000035B3" w:rsidRDefault="005A2EA2" w:rsidP="005A2EA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Участник конкурса, заявка которого получила наибольшую совокупную оценку (сумму баллов), признается победителем конкурса.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5.7.Если по результатам оценки и сопоставления заявок установлено, что два участника (или более двух участников) конкурса предложили равные условия, то победителем конкурса признается тот участник конкурса, чья заявка была зарегистрирована ранее.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5.8.Решение об определении победителя конкурса оформляется протоколом, в котором содержатся следующие сведения: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-дата и номер протокола, состав конкурсной комиссии, наименование предмета конкурса;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-сведения об участниках конкурса, заявки которых были допущены к участию в конкурсе;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 критерии конкурса;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 условия, содержащиеся в конкурсных предложениях каждого участника конкурса;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- результаты оценки конкурсных предложений;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0035B3">
        <w:rPr>
          <w:rFonts w:eastAsiaTheme="minorHAnsi"/>
          <w:lang w:eastAsia="en-US"/>
        </w:rPr>
        <w:t>-победитель конкурса и участник конкурса, конкурсное предложение которого по результатам оценки и сопоставления конкурсных предложений содержит лучшие условия, следующие после условий, предложенных победителем конкурса.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5.9.Протокол подписывается всеми присутствующими членами конкурсной комиссии в день проведения конкурса и размещается организатором конкурса на официальном сайте не позднее трех рабочих дней со дня подписания протокола.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Протокол составляется в двух экземплярах, один из которых хранится у организатора конкурса.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Организатор конкурса в течение трех рабочих дней с даты подписания протокола передает победителю конкурса один экземпляр протокола.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5.10.Протокол является документом, удостоверяющим право указанного в нем победителя конкурса на заключение с организатором конкурса Договора.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5.11.Участники конкурса уведомляются Организатором конкурса о результатах проведения конкурса не позднее дня, следующего за днем подписания протокола.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5.12.Решения конкурсной комиссии могут быть обжалованы в порядке, установленном законодательством Российской Федерации.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outlineLvl w:val="0"/>
        <w:rPr>
          <w:rFonts w:eastAsiaTheme="minorHAnsi"/>
          <w:lang w:eastAsia="en-US"/>
        </w:rPr>
      </w:pP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lang w:eastAsia="en-US"/>
        </w:rPr>
      </w:pPr>
      <w:proofErr w:type="gramStart"/>
      <w:r w:rsidRPr="000035B3">
        <w:rPr>
          <w:rFonts w:eastAsiaTheme="minorHAnsi"/>
          <w:lang w:eastAsia="en-US"/>
        </w:rPr>
        <w:t>6..</w:t>
      </w:r>
      <w:proofErr w:type="gramEnd"/>
      <w:r w:rsidRPr="000035B3">
        <w:rPr>
          <w:rFonts w:eastAsiaTheme="minorHAnsi"/>
          <w:lang w:eastAsia="en-US"/>
        </w:rPr>
        <w:t xml:space="preserve">Порядок заключения договора </w:t>
      </w:r>
    </w:p>
    <w:p w:rsidR="005A2EA2" w:rsidRPr="000035B3" w:rsidRDefault="005A2EA2" w:rsidP="005A2EA2">
      <w:pPr>
        <w:tabs>
          <w:tab w:val="left" w:pos="851"/>
        </w:tabs>
        <w:autoSpaceDE w:val="0"/>
        <w:autoSpaceDN w:val="0"/>
        <w:adjustRightInd w:val="0"/>
        <w:outlineLvl w:val="1"/>
        <w:rPr>
          <w:rFonts w:eastAsiaTheme="minorHAnsi"/>
          <w:lang w:eastAsia="en-US"/>
        </w:rPr>
      </w:pP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lastRenderedPageBreak/>
        <w:t>6.1.Организатор конкурса в течение пяти рабочих дней со дня подписания протокола направляет победителю конкурса проект Договора.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6.2.Победитель конкурса подписывает Договор в срок не позднее десяти дней с даты его получения. При уклонении или отказе победителя конкурса от подписания в установленный срок Договора победитель конкурса утрачивает право на заключение Договора.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6.3.В случае отказа или уклонения победителя конкурса от подписания в установленный срок Договора организатор конкурса предлагает заключить Договор участнику конкурса, конкурсное предложение которого по результатам оценки и сопоставления конкурсных предложений содержит условия, следующие после условий, предложенных победителем конкурса.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Организатор конкурса в течение трех рабочих дней по истечении срока, направляет такому участнику конкурса проект Договора. При уклонении или отказе участника конкурса от подписания Договора в срок не позднее двадцати дней со дня получения Договора участник конкурса утрачивает право на заключение Договора.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6.4.В случае признания конкурса несостоявшимся, при условии соответствия заявки и конкурсного предложения единственного участника конкурса требованиям и условиям, предусмотренным конкурсной документацией и информационным сообщением о проведении конкурса, организатор конкурса в течение пяти рабочих дней со дня подписания протокола направляет единственному участнику конкурса проект Договора.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В указанном случае подписание Договора осуществляется не позднее десяти дней со дня его получения.</w:t>
      </w:r>
    </w:p>
    <w:p w:rsidR="005A2EA2" w:rsidRPr="000035B3" w:rsidRDefault="005A2EA2" w:rsidP="005A2EA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6.5.Организатор конкурса уведомляет Уполномоченный орган о заключении Договора не позднее дня, следующего за днем заключения соответствующего Договора.</w:t>
      </w:r>
    </w:p>
    <w:p w:rsidR="005A2EA2" w:rsidRPr="000035B3" w:rsidRDefault="005A2EA2" w:rsidP="005A2EA2">
      <w:pPr>
        <w:ind w:firstLine="6237"/>
        <w:jc w:val="both"/>
        <w:rPr>
          <w:rFonts w:eastAsiaTheme="minorHAnsi"/>
          <w:lang w:eastAsia="en-US"/>
        </w:rPr>
      </w:pPr>
    </w:p>
    <w:p w:rsidR="005A2EA2" w:rsidRPr="000035B3" w:rsidRDefault="005A2EA2" w:rsidP="005A2EA2">
      <w:pPr>
        <w:ind w:firstLine="6237"/>
        <w:jc w:val="both"/>
        <w:rPr>
          <w:rFonts w:eastAsiaTheme="minorHAnsi"/>
          <w:lang w:eastAsia="en-US"/>
        </w:rPr>
      </w:pPr>
    </w:p>
    <w:p w:rsidR="005A2EA2" w:rsidRPr="000035B3" w:rsidRDefault="005A2EA2" w:rsidP="005A2EA2">
      <w:pPr>
        <w:ind w:firstLine="6237"/>
        <w:jc w:val="right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Приложение к информационному сообщению</w:t>
      </w:r>
    </w:p>
    <w:p w:rsidR="005A2EA2" w:rsidRPr="000035B3" w:rsidRDefault="005A2EA2" w:rsidP="005A2EA2">
      <w:pPr>
        <w:ind w:firstLine="851"/>
        <w:jc w:val="both"/>
        <w:rPr>
          <w:rFonts w:eastAsiaTheme="minorHAnsi"/>
          <w:lang w:eastAsia="en-US"/>
        </w:rPr>
      </w:pPr>
    </w:p>
    <w:p w:rsidR="005A2EA2" w:rsidRPr="000035B3" w:rsidRDefault="005A2EA2" w:rsidP="005A2EA2">
      <w:pPr>
        <w:ind w:firstLine="851"/>
        <w:jc w:val="center"/>
        <w:rPr>
          <w:rFonts w:eastAsiaTheme="minorHAnsi"/>
          <w:lang w:eastAsia="en-US"/>
        </w:rPr>
      </w:pPr>
      <w:r w:rsidRPr="000035B3">
        <w:rPr>
          <w:rFonts w:eastAsiaTheme="minorHAnsi"/>
          <w:lang w:eastAsia="en-US"/>
        </w:rPr>
        <w:t>Проект договора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 xml:space="preserve">_______________                                                   </w:t>
      </w:r>
      <w:proofErr w:type="gramStart"/>
      <w:r w:rsidRPr="000035B3">
        <w:rPr>
          <w:rFonts w:eastAsia="Calibri"/>
          <w:lang w:eastAsia="en-US"/>
        </w:rPr>
        <w:t xml:space="preserve">   «</w:t>
      </w:r>
      <w:proofErr w:type="gramEnd"/>
      <w:r w:rsidRPr="000035B3">
        <w:rPr>
          <w:rFonts w:eastAsia="Calibri"/>
          <w:lang w:eastAsia="en-US"/>
        </w:rPr>
        <w:t>___» _________________ года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Управление муниципальной собственности Администрации г. Переславля-Залесского,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 xml:space="preserve">именуемое в дальнейшем «Уполномоченный орган», в лице </w:t>
      </w:r>
      <w:proofErr w:type="gramStart"/>
      <w:r w:rsidRPr="000035B3">
        <w:rPr>
          <w:rFonts w:eastAsiaTheme="minorHAnsi"/>
          <w:lang w:eastAsia="zh-CN"/>
        </w:rPr>
        <w:t xml:space="preserve">начальника Управления </w:t>
      </w:r>
      <w:proofErr w:type="spellStart"/>
      <w:r w:rsidRPr="000035B3">
        <w:rPr>
          <w:rFonts w:eastAsiaTheme="minorHAnsi"/>
          <w:lang w:eastAsia="zh-CN"/>
        </w:rPr>
        <w:t>Бабошкиной</w:t>
      </w:r>
      <w:proofErr w:type="spellEnd"/>
      <w:r w:rsidRPr="000035B3">
        <w:rPr>
          <w:rFonts w:eastAsiaTheme="minorHAnsi"/>
          <w:lang w:eastAsia="zh-CN"/>
        </w:rPr>
        <w:t xml:space="preserve"> Ирины Ивановны</w:t>
      </w:r>
      <w:proofErr w:type="gramEnd"/>
      <w:r w:rsidRPr="000035B3">
        <w:rPr>
          <w:rFonts w:eastAsia="Calibri"/>
          <w:lang w:eastAsia="en-US"/>
        </w:rPr>
        <w:t xml:space="preserve"> действующего на основании </w:t>
      </w:r>
      <w:r w:rsidRPr="000035B3">
        <w:rPr>
          <w:rFonts w:eastAsiaTheme="minorHAnsi"/>
          <w:lang w:eastAsia="zh-CN"/>
        </w:rPr>
        <w:t>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0035B3">
        <w:rPr>
          <w:rFonts w:eastAsia="Calibri"/>
          <w:lang w:eastAsia="en-US"/>
        </w:rPr>
        <w:t>,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с одной стороны, и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______________________________________________________________________,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именуемое в дальнейшем «Специализированная организация», в лице ______________________________________________________________________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______________________________________________________________________,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действующего на основании _____________________________________________,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с другой стороны, при совместном упоминании именуемые «Стороны», на основании протокола от «___» _____________ 20___ года № ___, заключили настоящий Договор о нижеследующем.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1. Предмет Договора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lastRenderedPageBreak/>
        <w:t>1.1. Предметом настоящего Договора является выполнение работ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(далее – Торги), в соответствии с поручением Уполномоченного органа.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1.2. Предмет Торгов формируется на основании решения Уполномоченного органа.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1.3. Права и обязанности в результате выполнения работ по настоящему Договору в соответствии с поручением Уполномоченного органа возникают непосредственно у Уполномоченного органа.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1.4. Срок выполнения работ по настоящему Договору – с момента заключения Договора.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2. Финансовые взаимоотношения Сторон и порядок расчетов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2.1. Отношения между Уполномоченным органом и Специализированной организацией носят безвозмездный характер.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2.2. Компенсация затрат Специализированной организации, непосредственно связанных с организацией и проведением Торгов (в том числе по расчетам с третьими лицами), не подлежат возмещению Уполномоченным органом.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2.3. Специализированная организация заключает Соглашение о выплате вознаграждения за организацию и проведение Торгов с участником Торгов. Сумма вознаграждения Специализированной организации за организацию и проведение Торгов не включается в цену предмета Торгов.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3. Права и обязанности Сторон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3.1. Уполномоченный орган: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3.1.1. Определяет предмет, форму и существенные условия проведения Торгов, в том числе начальную (минимальную) цену предмета Торгов.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3.1.2. Предоставляет Специализированной организации всю необходимую информацию и документы для организации и проведения Торгов.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3.1.3. Гарантирует Специализированной организации отсутствие препятствий для формирования предмета Торгов и подтверждает вид (форму) собственности на земельные участки, здания или иное имущество, на котором должны располагаться рекламные конструкции в соответствии с условиями договоров на установку и эксплуатацию рекламных конструкций, заключаемых по итогам Торгов.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3.1.5. Имеет право в течение срока действия настоящего Договора контролировать ход выполнения Специализированной организацией работ, являющихся предметом настоящего Договора, в том числе запрашивать любую необходимую информацию.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3.2. Специализированная организация: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3.2.1. Организовывает и проводит Торги в соответствии с поручением Уполномоченного органа.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3.2.4. Представляет Уполномоченному органу отчет по итогам организованных и/или проведенных торгов с приложением подтверждающих документов на бумажном носителе и/или в электронной форме в срок, не превышающий 10 (десять) рабочих дней с даты подписания соответствующего протокола об итогах Торгов или рассмотрения заявок на участие в Торгах.</w:t>
      </w:r>
    </w:p>
    <w:p w:rsidR="005A2EA2" w:rsidRPr="000035B3" w:rsidRDefault="005A2EA2" w:rsidP="005A2EA2">
      <w:pPr>
        <w:ind w:firstLine="709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3.2.5. Представляет Уполномоченному органу по его запросу необходимую информацию, связанную с исполнением обязательств по настоящему Договору на бумажном носителе и/или в электронной форме.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3.2.6. Обеспечивает сохранность документов и материальных ценностей, переданных Специализированной организации Уполномоченным органом для исполнения обязательств по настоящему Договору.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lastRenderedPageBreak/>
        <w:t>3.2.7. Специализированная организация вправе привлекать для исполнения обязательств по настоящему Договору третьих лиц.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4. Срок действия Договора и порядок его расторжения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4.1. Настоящий Договор вступает в силу с момента его подписания и действует до 28.12.2022.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4.2. Обязательства Сторон, возникшие в течение срока действия настоящего Договора на основании отдельных поручений, выданных Уполномоченном органом Специализированной организации, подлежат исполнению независимо от истечения срока действия настоящего Договора в соответствии со статьей 425 Гражданского кодекса Российской Федерации. Соответствующие обязанности по их исполнению, обязанности принять исполнения и иные вытекающие из настоящего Договора права и обязанности признаются действующими до момента их исполнения Сторонами в полном объеме.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4.3. Все изменения и дополнения к настоящему Договору вносятся по взаимному согласию Сторон и оформляются дополнительными соглашениями.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4.4. Каждая из Сторон вправе в одностороннем порядке отказаться от исполнения настоящего Договора до окончания срока его действия, уведомив другую Сторону о прекращении настоящего Договора не позднее, чем за 2 (два) месяца.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5. Форс-мажор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5.1. 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наступивших после подписания настоящего Договора и которые ни одна из Сторон не могла предусмотреть и предотвратить разумными мерами. Форс-мажорные обстоятельства должны непосредственно влиять на невозможность исполнения Сторонами своих обязательств по Договору. К форс-мажорным обстоятельствам относятся обстоятельства, на которые не может повлиять ни одна из Сторон, и за которые ни одна из Сторон не несет ответственности, такие как: наводнение, пожары, землетрясения, ураганы и другие стихийные бедствия, войны, забастовки и т.д.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5.2. При возникновении форс-мажорных обстоятельств выполнение обязательств, предусмотренных настоящим Договором, продлевается на срок, равный продолжительности действия форс-мажорных обстоятельств и их последствий.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5.3. Если продолжительность выполнения обязательств, предусмотренных настоящим Договором, превышает 1 (один) месяц, или если после наступления форс-мажорных обстоятельств выявлено, что они или их последствия будут длиться более 2 (двух) месяцев, Стороны должны приступить к переговорам с целью изыскания альтернативных и приемлемых условий для исполнения настоящего Договора или с целью обсуждения его расторжения по обоюдному согласию.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6. Прочие условия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6.1. К отношениям, не урегулированным настоящим Договором, применяется гражданское законодательство Российской Федерации.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6.2. Все споры, возникшие при исполнении настоящего Договора, рассматриваются в Арбитражном суде Ярославской области.</w:t>
      </w:r>
    </w:p>
    <w:p w:rsidR="005A2EA2" w:rsidRPr="000035B3" w:rsidRDefault="005A2EA2" w:rsidP="005A2EA2">
      <w:pPr>
        <w:ind w:firstLine="851"/>
        <w:jc w:val="both"/>
        <w:rPr>
          <w:rFonts w:eastAsia="Calibri"/>
          <w:lang w:eastAsia="en-US"/>
        </w:rPr>
      </w:pPr>
      <w:r w:rsidRPr="000035B3">
        <w:rPr>
          <w:rFonts w:eastAsia="Calibri"/>
          <w:lang w:eastAsia="en-US"/>
        </w:rPr>
        <w:t>6.3. Настоящий Договор составлен в 2 экземплярах, которые имеют одинаковую юридическую силу.</w:t>
      </w:r>
    </w:p>
    <w:p w:rsidR="005A2EA2" w:rsidRPr="000035B3" w:rsidRDefault="005A2EA2" w:rsidP="005A2EA2">
      <w:pPr>
        <w:jc w:val="both"/>
        <w:rPr>
          <w:rFonts w:eastAsia="Calibri"/>
          <w:lang w:eastAsia="en-US"/>
        </w:rPr>
      </w:pPr>
    </w:p>
    <w:p w:rsidR="005A2EA2" w:rsidRPr="000035B3" w:rsidRDefault="005A2EA2" w:rsidP="005A2EA2">
      <w:pPr>
        <w:ind w:firstLine="851"/>
        <w:jc w:val="center"/>
        <w:rPr>
          <w:rFonts w:eastAsia="Calibri"/>
          <w:b/>
          <w:lang w:eastAsia="en-US"/>
        </w:rPr>
      </w:pPr>
      <w:r w:rsidRPr="000035B3">
        <w:rPr>
          <w:rFonts w:eastAsia="Calibri"/>
          <w:b/>
          <w:lang w:eastAsia="en-US"/>
        </w:rPr>
        <w:t>7. Реквизиты Сторон</w:t>
      </w:r>
    </w:p>
    <w:p w:rsidR="005A2EA2" w:rsidRPr="000035B3" w:rsidRDefault="005A2EA2" w:rsidP="005A2EA2">
      <w:pPr>
        <w:ind w:firstLine="851"/>
        <w:jc w:val="center"/>
        <w:rPr>
          <w:rFonts w:eastAsia="Calibri"/>
          <w:b/>
          <w:lang w:eastAsia="en-US"/>
        </w:rPr>
      </w:pPr>
    </w:p>
    <w:p w:rsidR="005A2EA2" w:rsidRPr="000035B3" w:rsidRDefault="005A2EA2" w:rsidP="005A2EA2">
      <w:pPr>
        <w:ind w:firstLine="851"/>
        <w:jc w:val="right"/>
        <w:rPr>
          <w:rFonts w:eastAsia="Calibri"/>
          <w:b/>
          <w:lang w:eastAsia="en-US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5A2EA2" w:rsidRPr="000035B3" w:rsidTr="006F632E">
        <w:trPr>
          <w:trHeight w:val="483"/>
        </w:trPr>
        <w:tc>
          <w:tcPr>
            <w:tcW w:w="4500" w:type="dxa"/>
            <w:vAlign w:val="center"/>
          </w:tcPr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/>
                <w:lang w:eastAsia="zh-CN"/>
              </w:rPr>
            </w:pPr>
            <w:r w:rsidRPr="000035B3">
              <w:rPr>
                <w:rFonts w:eastAsiaTheme="minorHAnsi"/>
                <w:b/>
                <w:lang w:eastAsia="zh-CN"/>
              </w:rPr>
              <w:t>«</w:t>
            </w:r>
            <w:r w:rsidRPr="000035B3">
              <w:rPr>
                <w:rFonts w:eastAsia="Calibri"/>
                <w:b/>
                <w:lang w:eastAsia="en-US"/>
              </w:rPr>
              <w:t xml:space="preserve">Уполномоченный </w:t>
            </w:r>
            <w:proofErr w:type="gramStart"/>
            <w:r w:rsidRPr="000035B3">
              <w:rPr>
                <w:rFonts w:eastAsia="Calibri"/>
                <w:b/>
                <w:lang w:eastAsia="en-US"/>
              </w:rPr>
              <w:t>орган</w:t>
            </w:r>
            <w:r w:rsidRPr="000035B3">
              <w:rPr>
                <w:rFonts w:eastAsiaTheme="minorHAnsi"/>
                <w:b/>
                <w:lang w:eastAsia="zh-CN"/>
              </w:rPr>
              <w:t>»</w:t>
            </w:r>
            <w:r w:rsidRPr="000035B3">
              <w:rPr>
                <w:rFonts w:eastAsia="Calibri"/>
                <w:b/>
                <w:lang w:eastAsia="en-US"/>
              </w:rPr>
              <w:t xml:space="preserve">   </w:t>
            </w:r>
            <w:proofErr w:type="gramEnd"/>
            <w:r w:rsidRPr="000035B3">
              <w:rPr>
                <w:rFonts w:eastAsia="Calibri"/>
                <w:b/>
                <w:lang w:eastAsia="en-US"/>
              </w:rPr>
              <w:t xml:space="preserve">              «Специализированная организация»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/>
                <w:bCs/>
                <w:lang w:eastAsia="zh-CN"/>
              </w:rPr>
            </w:pPr>
            <w:r w:rsidRPr="000035B3">
              <w:rPr>
                <w:rFonts w:eastAsiaTheme="minorHAnsi"/>
                <w:b/>
                <w:bCs/>
                <w:lang w:eastAsia="zh-CN"/>
              </w:rPr>
              <w:t xml:space="preserve">Управление муниципальной 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/>
                <w:bCs/>
                <w:lang w:eastAsia="zh-CN"/>
              </w:rPr>
            </w:pPr>
            <w:r w:rsidRPr="000035B3">
              <w:rPr>
                <w:rFonts w:eastAsiaTheme="minorHAnsi"/>
                <w:b/>
                <w:bCs/>
                <w:lang w:eastAsia="zh-CN"/>
              </w:rPr>
              <w:lastRenderedPageBreak/>
              <w:t xml:space="preserve">собственности Администрации 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/>
                <w:bCs/>
                <w:lang w:eastAsia="zh-CN"/>
              </w:rPr>
            </w:pPr>
            <w:r w:rsidRPr="000035B3">
              <w:rPr>
                <w:rFonts w:eastAsiaTheme="minorHAnsi"/>
                <w:b/>
                <w:bCs/>
                <w:lang w:eastAsia="zh-CN"/>
              </w:rPr>
              <w:t>г. Переславля-Залесского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/>
                <w:lang w:eastAsia="zh-CN"/>
              </w:rPr>
            </w:pPr>
          </w:p>
        </w:tc>
      </w:tr>
      <w:tr w:rsidR="005A2EA2" w:rsidRPr="000035B3" w:rsidTr="006F632E">
        <w:trPr>
          <w:trHeight w:val="483"/>
        </w:trPr>
        <w:tc>
          <w:tcPr>
            <w:tcW w:w="4500" w:type="dxa"/>
            <w:vAlign w:val="center"/>
          </w:tcPr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lastRenderedPageBreak/>
              <w:t>152020, Ярославская область,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г. Переславль-Залесский,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ул. Комсомольская д.5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ИНН 7608002597, КПП 760801001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 xml:space="preserve">УФК по Ярославской области 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 xml:space="preserve">(УМС г. Переславль-Залесский 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л/с 04713001700)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р/</w:t>
            </w:r>
            <w:proofErr w:type="spellStart"/>
            <w:r w:rsidRPr="000035B3">
              <w:rPr>
                <w:rFonts w:eastAsiaTheme="minorHAnsi"/>
                <w:bCs/>
                <w:lang w:eastAsia="zh-CN"/>
              </w:rPr>
              <w:t>сч</w:t>
            </w:r>
            <w:proofErr w:type="spellEnd"/>
            <w:r w:rsidRPr="000035B3">
              <w:rPr>
                <w:rFonts w:eastAsiaTheme="minorHAnsi"/>
                <w:bCs/>
                <w:lang w:eastAsia="zh-CN"/>
              </w:rPr>
              <w:t xml:space="preserve">. №40101810700000010010, 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Отделение Ярославль, г. Ярославль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БИК 047888001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>Начальник управления</w:t>
            </w: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</w:p>
          <w:p w:rsidR="005A2EA2" w:rsidRPr="000035B3" w:rsidRDefault="005A2EA2" w:rsidP="006F632E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0035B3">
              <w:rPr>
                <w:rFonts w:eastAsiaTheme="minorHAnsi"/>
                <w:bCs/>
                <w:lang w:eastAsia="zh-CN"/>
              </w:rPr>
              <w:t xml:space="preserve">____________________И.И. </w:t>
            </w:r>
            <w:proofErr w:type="spellStart"/>
            <w:r w:rsidRPr="000035B3">
              <w:rPr>
                <w:rFonts w:eastAsiaTheme="minorHAnsi"/>
                <w:bCs/>
                <w:lang w:eastAsia="zh-CN"/>
              </w:rPr>
              <w:t>Бабошкина</w:t>
            </w:r>
            <w:proofErr w:type="spellEnd"/>
            <w:r w:rsidRPr="000035B3">
              <w:rPr>
                <w:rFonts w:eastAsiaTheme="minorHAnsi"/>
                <w:bCs/>
                <w:lang w:eastAsia="zh-CN"/>
              </w:rPr>
              <w:t xml:space="preserve">              _________________________________</w:t>
            </w:r>
          </w:p>
        </w:tc>
      </w:tr>
      <w:tr w:rsidR="005A2EA2" w:rsidRPr="000035B3" w:rsidTr="006F632E">
        <w:trPr>
          <w:trHeight w:val="483"/>
        </w:trPr>
        <w:tc>
          <w:tcPr>
            <w:tcW w:w="4500" w:type="dxa"/>
            <w:vAlign w:val="center"/>
          </w:tcPr>
          <w:p w:rsidR="005A2EA2" w:rsidRPr="000035B3" w:rsidRDefault="005A2EA2" w:rsidP="006F632E">
            <w:pPr>
              <w:suppressAutoHyphens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zh-CN"/>
              </w:rPr>
            </w:pPr>
          </w:p>
        </w:tc>
      </w:tr>
    </w:tbl>
    <w:p w:rsidR="005A2EA2" w:rsidRPr="000035B3" w:rsidRDefault="005A2EA2" w:rsidP="005A2EA2">
      <w:pPr>
        <w:spacing w:after="160" w:line="259" w:lineRule="auto"/>
        <w:ind w:firstLine="851"/>
        <w:jc w:val="center"/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</w:p>
    <w:p w:rsidR="00FB26B1" w:rsidRPr="00FB26B1" w:rsidRDefault="00FB26B1" w:rsidP="00FB26B1">
      <w:pPr>
        <w:jc w:val="right"/>
        <w:rPr>
          <w:b/>
          <w:spacing w:val="20"/>
          <w:sz w:val="28"/>
          <w:szCs w:val="28"/>
        </w:rPr>
      </w:pPr>
    </w:p>
    <w:p w:rsidR="00FB26B1" w:rsidRP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P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P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Default="00FB26B1" w:rsidP="00FB26B1">
      <w:pPr>
        <w:jc w:val="center"/>
        <w:rPr>
          <w:b/>
          <w:spacing w:val="20"/>
          <w:sz w:val="28"/>
          <w:szCs w:val="28"/>
        </w:rPr>
      </w:pPr>
    </w:p>
    <w:p w:rsidR="00FB26B1" w:rsidRPr="00FB26B1" w:rsidRDefault="00FB26B1" w:rsidP="00FB26B1">
      <w:pPr>
        <w:jc w:val="center"/>
        <w:rPr>
          <w:b/>
          <w:spacing w:val="20"/>
          <w:sz w:val="28"/>
          <w:szCs w:val="28"/>
        </w:rPr>
      </w:pPr>
      <w:r w:rsidRPr="00FB26B1">
        <w:rPr>
          <w:b/>
          <w:spacing w:val="20"/>
          <w:sz w:val="28"/>
          <w:szCs w:val="28"/>
        </w:rPr>
        <w:lastRenderedPageBreak/>
        <w:t>Конкурсная документация</w:t>
      </w:r>
    </w:p>
    <w:p w:rsidR="00FB26B1" w:rsidRPr="00FB26B1" w:rsidRDefault="00FB26B1" w:rsidP="00FB26B1">
      <w:pPr>
        <w:tabs>
          <w:tab w:val="left" w:pos="0"/>
          <w:tab w:val="left" w:pos="9498"/>
        </w:tabs>
        <w:ind w:right="-1"/>
        <w:jc w:val="both"/>
        <w:outlineLvl w:val="7"/>
        <w:rPr>
          <w:iCs/>
          <w:sz w:val="26"/>
          <w:szCs w:val="26"/>
        </w:rPr>
      </w:pPr>
      <w:r w:rsidRPr="00FB26B1">
        <w:rPr>
          <w:iCs/>
          <w:sz w:val="26"/>
          <w:szCs w:val="26"/>
        </w:rPr>
        <w:t>по отбору специализированной организации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</w:t>
      </w:r>
    </w:p>
    <w:p w:rsidR="00FB26B1" w:rsidRPr="00FB26B1" w:rsidRDefault="00FB26B1" w:rsidP="00FB26B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FB26B1" w:rsidRPr="00FB26B1" w:rsidRDefault="00FB26B1" w:rsidP="00FB26B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</w:pPr>
    </w:p>
    <w:p w:rsidR="00FB26B1" w:rsidRPr="00FB26B1" w:rsidRDefault="00FB26B1" w:rsidP="00FB26B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B26B1" w:rsidRPr="00FB26B1" w:rsidRDefault="00FB26B1" w:rsidP="00FB26B1">
      <w:pPr>
        <w:autoSpaceDE w:val="0"/>
        <w:autoSpaceDN w:val="0"/>
        <w:adjustRightInd w:val="0"/>
        <w:rPr>
          <w:b/>
          <w:bCs/>
        </w:rPr>
      </w:pPr>
    </w:p>
    <w:p w:rsidR="00FB26B1" w:rsidRPr="00FB26B1" w:rsidRDefault="00FB26B1" w:rsidP="00FB26B1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lastRenderedPageBreak/>
        <w:t>Условия участия в конкурсе и требования, предъявляемые к претендентам</w:t>
      </w:r>
    </w:p>
    <w:p w:rsidR="00FB26B1" w:rsidRPr="00FB26B1" w:rsidRDefault="00FB26B1" w:rsidP="00FB26B1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1.1.Конкурс является открытым по составу участников.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1.2.Претендентами 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К участию в конкурсном отборе не допускаются организации: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-имеющие задолженность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-находящиеся в процессе ликвидации, реорганизации в соответствии с действующим законодательством.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Критерии конкурса и их параметры.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2. Оценка конкурсных предложений осуществляется в баллах: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С1: учредитель претендента орган государственной власти/орган местного самоуправления – 10 баллов, соучредитель претендента орган государственной власти/орган местного самоуправления– 5 баллов, при отсутствии – 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С2: 30 и более – 10 баллов, от 15 до 30 – 5 баллов, менее 15 – 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С3: от 2 до 5 специалистов – 5 баллов, от 15 специалистов и более – 10 баллов, менее 2 специалистов – 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С4: от 2 до 9 специалистов – 5 баллов, от 10 специалистов и более – 10 баллов, менее 2 специалистов -0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-по критерию С5: претендент не зарегистрирован на электронной торговой площадке ЗАО «Сбербанк - АСТ» и (или) не имеет электронную цифровую подпись для проведения электронных торгов – 0 баллов, претендент зарегистрирован на электронной торговой площадке ЗАО «Сбербанк - АСТ» и имеет электронную цифровую подпись для проведения электронных торгов – 10 баллов. 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Балльная оценка заявки по опыту работы, квалификации персонала и деловой репутации претендента производится по следующей формуле:</w:t>
      </w:r>
    </w:p>
    <w:p w:rsidR="00FB26B1" w:rsidRPr="00FB26B1" w:rsidRDefault="00FB26B1" w:rsidP="00FB26B1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</w:tblGrid>
      <w:tr w:rsidR="00FB26B1" w:rsidRPr="00FB26B1" w:rsidTr="006F632E">
        <w:trPr>
          <w:jc w:val="center"/>
        </w:trPr>
        <w:tc>
          <w:tcPr>
            <w:tcW w:w="3173" w:type="dxa"/>
          </w:tcPr>
          <w:p w:rsidR="00FB26B1" w:rsidRPr="00FB26B1" w:rsidRDefault="00FB26B1" w:rsidP="00FB26B1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u w:val="single"/>
                <w:lang w:eastAsia="en-US"/>
              </w:rPr>
            </w:pPr>
            <w:r w:rsidRPr="00FB26B1">
              <w:rPr>
                <w:rFonts w:eastAsiaTheme="minorHAnsi"/>
                <w:lang w:eastAsia="en-US"/>
              </w:rPr>
              <w:t xml:space="preserve">С= </w:t>
            </w:r>
            <w:r w:rsidRPr="00FB26B1">
              <w:rPr>
                <w:rFonts w:eastAsiaTheme="minorHAnsi"/>
                <w:u w:val="single"/>
                <w:lang w:eastAsia="en-US"/>
              </w:rPr>
              <w:t>С1+С2+С3+С4+С5</w:t>
            </w:r>
          </w:p>
          <w:p w:rsidR="00FB26B1" w:rsidRPr="00FB26B1" w:rsidRDefault="00FB26B1" w:rsidP="00FB26B1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lang w:eastAsia="en-US"/>
              </w:rPr>
            </w:pPr>
            <w:r w:rsidRPr="00FB26B1">
              <w:rPr>
                <w:rFonts w:eastAsiaTheme="minorHAnsi"/>
                <w:lang w:eastAsia="en-US"/>
              </w:rPr>
              <w:t>5</w:t>
            </w:r>
          </w:p>
        </w:tc>
      </w:tr>
    </w:tbl>
    <w:p w:rsidR="00FB26B1" w:rsidRPr="00FB26B1" w:rsidRDefault="00FB26B1" w:rsidP="00FB26B1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где: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С – балльная оценка заявки;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С1, С2…С5 – оценки по критериям.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Участник конкурса, заявка которого получила наибольшую совокупную оценку (сумму баллов), признается победителем конкурса.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2.1 Если по результатам оценки и сопоставления заявок установлено, что два участника (или более двух участников) конкурса предложили равные условия, то победителем конкурса признается тот участник конкурса, чья заявка была зарегистрирована ранее.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Сроки опубликования и размещения информационного сообщения о проведения конкурса: 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не позднее следующего дня после подписания </w:t>
      </w:r>
      <w:r w:rsidRPr="00FB26B1">
        <w:rPr>
          <w:sz w:val="23"/>
          <w:szCs w:val="23"/>
        </w:rPr>
        <w:t>постановления Администрации города Переславль-</w:t>
      </w:r>
      <w:r w:rsidRPr="00FB26B1">
        <w:t>Залесский Ярославской области «</w:t>
      </w:r>
      <w:r w:rsidRPr="00FB26B1">
        <w:rPr>
          <w:rFonts w:eastAsiaTheme="minorHAnsi"/>
          <w:lang w:eastAsia="en-US"/>
        </w:rPr>
        <w:t xml:space="preserve">О проведении конкурса по отбору специализированной организации по организации и проведению торгов на право </w:t>
      </w:r>
      <w:r w:rsidRPr="00FB26B1">
        <w:rPr>
          <w:rFonts w:eastAsiaTheme="minorHAnsi"/>
          <w:lang w:eastAsia="en-US"/>
        </w:rPr>
        <w:lastRenderedPageBreak/>
        <w:t>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городского округа города Переславля-Залесского</w:t>
      </w:r>
      <w:r w:rsidRPr="00FB26B1">
        <w:t>».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Порядок, место и срок представления заявок (даты и время начала и окончания представления заявок), а также требования, предъявляемые к ним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4.1.Заявки подаются претендентами в закрытой форме (в запечатанных конвертах) организатору конкурса.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4.2.Заявки должны отвечать установленным конкурсной документацией требованиям и содержать следующие документы, предусмотренные конкурсной документацией: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4.3.Документы, подтверждающие соответствие претендентов требованиям, предъявляемым к участникам конкурса:</w:t>
      </w:r>
    </w:p>
    <w:p w:rsidR="00FB26B1" w:rsidRPr="00FB26B1" w:rsidRDefault="00FB26B1" w:rsidP="00FB26B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-учредительные документы;</w:t>
      </w:r>
    </w:p>
    <w:p w:rsidR="00FB26B1" w:rsidRPr="00FB26B1" w:rsidRDefault="00FB26B1" w:rsidP="00FB26B1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-доверенность или иной документ, подтверждающий полномочия представителя претендента;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-документы, подтверждающие отсутствие у претендента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-справка об отсутствии в организации реорганизации, ликвидации, банкротства, открытии конкурсного производства, решения о приостановлении деятельности претендента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-документы, подтверждающие отсутствие у руководителя, членов коллегиального исполнительного органа и главного бухгалтера претендента судимости за преступления в сфере экономики (за исключением лиц, у которых такая судимость погашена или снята).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4.4.Конкурсное предложение – документы, подтверждающие квалификацию претендента (его соответствие критериям, установленным разделом 4 Информационного сообщения).</w:t>
      </w:r>
    </w:p>
    <w:p w:rsidR="00FB26B1" w:rsidRPr="00FB26B1" w:rsidRDefault="00FB26B1" w:rsidP="00FB26B1">
      <w:pPr>
        <w:tabs>
          <w:tab w:val="left" w:pos="2694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4.5.Документы, в части их оформления и содержания должны соответствовать требованиям законодательства Российской Федерации.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Все документы, составленные более чем на одном листе, должны быть прошиты, пронумерованы и скреплены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4.6.Заявка оформляется на русском языке в произвольной письменной форме, к заявке прилагается опись представленных претендентом документов и материалов, удостоверенная подписью руководителя претендента.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4.7.Один претендент имеет право подать только одну заявку в отношении предмета конкурса.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4.8. Срок приема заявок составляет 30 дней со дня опубликования и размещения информационного сообщения о проведении конкурса.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4.9.Представленная организатору конкурса заявка подлежит регистрации в журнале заявок под порядковым номером, с указанием даты и точного времени ее представления во избежание совпадения этого времени со временем представления других заявок.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4.10.Конверт с заявкой, представленной организатору конкурса по истечении срока представления заявок, не вскрывается и в течение одного рабочего дня с даты получения такой заявки возвращается представившему ее претенденту вместе с описью представленных им документов и материалов, на которой делается отметка об отказе в приеме заявки.</w:t>
      </w: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lastRenderedPageBreak/>
        <w:t>4.11Претендент вправе изменить или отозвать свою заявку до истечения срока представления заявок организатору конкурса. Изменение заявки или уведомление о ее отзыве считается действительным, если такое изменение или такое уведомление поступило организатору конкурса до истечения срока представления заявок.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FB26B1">
        <w:rPr>
          <w:rFonts w:eastAsiaTheme="minorHAnsi"/>
          <w:lang w:eastAsia="en-US"/>
        </w:rPr>
        <w:t xml:space="preserve">4.12. </w:t>
      </w:r>
      <w:r w:rsidRPr="00FB26B1">
        <w:rPr>
          <w:bCs/>
          <w:color w:val="000000"/>
        </w:rPr>
        <w:t>Место приема Заявок: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FB26B1">
        <w:rPr>
          <w:color w:val="000000"/>
        </w:rPr>
        <w:t>Ярославская область, г. Переславль-Залесский, ул. Комсомольская, д. 5 (каб.9)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B26B1">
        <w:rPr>
          <w:b/>
          <w:bCs/>
          <w:color w:val="000000"/>
        </w:rPr>
        <w:t>Дата начала приема Заявок:</w:t>
      </w:r>
      <w:r w:rsidRPr="00FB26B1">
        <w:rPr>
          <w:b/>
          <w:bCs/>
          <w:color w:val="FF6600"/>
        </w:rPr>
        <w:t xml:space="preserve"> </w:t>
      </w:r>
      <w:r w:rsidRPr="00FB26B1">
        <w:rPr>
          <w:b/>
          <w:bCs/>
          <w:color w:val="000000"/>
        </w:rPr>
        <w:t>31.10.2019 г.</w:t>
      </w:r>
      <w:r w:rsidRPr="00FB26B1">
        <w:rPr>
          <w:b/>
          <w:bCs/>
          <w:color w:val="FF6600"/>
        </w:rPr>
        <w:t xml:space="preserve"> 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FB26B1">
        <w:rPr>
          <w:color w:val="000000"/>
        </w:rPr>
        <w:t xml:space="preserve">Прием Заявок осуществляется в рабочие дни: 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FB26B1">
        <w:rPr>
          <w:color w:val="000000"/>
        </w:rPr>
        <w:t>понедельник - четверг с 08 час. 00 мин. до 17 час. 00 мин.;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FB26B1">
        <w:rPr>
          <w:color w:val="000000"/>
        </w:rPr>
        <w:t>пятница и предпраздничные дни с 08 час. 00 мин. до 16 час. 00 мин.;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FB26B1">
        <w:rPr>
          <w:color w:val="000000"/>
        </w:rPr>
        <w:t>перерыв с 12 час. 00 мин. до 13 час. 00 мин.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B26B1">
        <w:rPr>
          <w:b/>
          <w:bCs/>
          <w:color w:val="000000"/>
        </w:rPr>
        <w:t xml:space="preserve">Дата и время окончания приема Заявок: 02.12.2019 г. в 17 час. 00 мин. 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 w:rsidRPr="00FB26B1">
        <w:rPr>
          <w:b/>
          <w:bCs/>
          <w:color w:val="000000"/>
        </w:rPr>
        <w:t xml:space="preserve">Место, дата и время начала и окончания рассмотрения Заявок: </w:t>
      </w:r>
      <w:r w:rsidRPr="00FB26B1">
        <w:rPr>
          <w:color w:val="000000"/>
        </w:rPr>
        <w:t xml:space="preserve">Ярославская область, г. Переславль-Залесский, ул. Комсомольская, д. 5 (каб.9), </w:t>
      </w:r>
      <w:r w:rsidRPr="00FB26B1">
        <w:rPr>
          <w:b/>
          <w:bCs/>
          <w:color w:val="000000"/>
        </w:rPr>
        <w:t>03.12.2019 с 8.00 час. 00 мин. до 17 час. 00 мин.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B26B1">
        <w:rPr>
          <w:b/>
          <w:bCs/>
          <w:color w:val="000000"/>
        </w:rPr>
        <w:t xml:space="preserve">Дата и время регистрации Участников: 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B26B1">
        <w:rPr>
          <w:b/>
          <w:bCs/>
          <w:color w:val="000000"/>
        </w:rPr>
        <w:t>05.12.2019 с 09 час. 30 мин. до 10 час. 00 мин.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</w:pPr>
      <w:r w:rsidRPr="00FB26B1">
        <w:rPr>
          <w:b/>
          <w:bCs/>
          <w:color w:val="000000"/>
        </w:rPr>
        <w:t xml:space="preserve">Место проведения конкурса: </w:t>
      </w:r>
      <w:r w:rsidRPr="00FB26B1">
        <w:rPr>
          <w:color w:val="000000"/>
        </w:rPr>
        <w:t xml:space="preserve">Ярославская область, г. Переславль-Залесский, ул. Комсомольская, д. 5 (2 этаж), </w:t>
      </w:r>
      <w:proofErr w:type="spellStart"/>
      <w:r w:rsidRPr="00FB26B1">
        <w:rPr>
          <w:color w:val="000000"/>
        </w:rPr>
        <w:t>каб</w:t>
      </w:r>
      <w:proofErr w:type="spellEnd"/>
      <w:r w:rsidRPr="00FB26B1">
        <w:rPr>
          <w:color w:val="000000"/>
        </w:rPr>
        <w:t xml:space="preserve">. </w:t>
      </w:r>
      <w:r w:rsidRPr="00FB26B1">
        <w:t>№ 18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B26B1">
        <w:rPr>
          <w:b/>
          <w:bCs/>
          <w:color w:val="000000"/>
        </w:rPr>
        <w:t xml:space="preserve">Дата и время проведения </w:t>
      </w:r>
      <w:proofErr w:type="gramStart"/>
      <w:r w:rsidRPr="00FB26B1">
        <w:rPr>
          <w:b/>
          <w:bCs/>
          <w:color w:val="000000"/>
        </w:rPr>
        <w:t>конкурса:  05.12.2019</w:t>
      </w:r>
      <w:proofErr w:type="gramEnd"/>
      <w:r w:rsidRPr="00FB26B1">
        <w:rPr>
          <w:b/>
          <w:bCs/>
          <w:color w:val="000000"/>
        </w:rPr>
        <w:t xml:space="preserve"> с 10 час. 00 мин.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Cs/>
          <w:i/>
          <w:iCs/>
        </w:rPr>
      </w:pPr>
      <w:r w:rsidRPr="00FB26B1">
        <w:rPr>
          <w:bCs/>
        </w:rPr>
        <w:t>Порядок ознакомления с конкурсной документацией, порядок</w:t>
      </w:r>
      <w:r w:rsidRPr="00FB26B1">
        <w:rPr>
          <w:rFonts w:eastAsiaTheme="minorHAnsi"/>
          <w:lang w:eastAsia="en-US"/>
        </w:rPr>
        <w:t xml:space="preserve"> предоставления разъяснений положений конкурсной документации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B26B1">
        <w:rPr>
          <w:color w:val="000000"/>
        </w:rPr>
        <w:t xml:space="preserve">5.1 </w:t>
      </w:r>
      <w:r w:rsidRPr="00FB26B1">
        <w:t xml:space="preserve">Ознакомление с конкурсной документацией производится в течение срока подачи заявок без взимания платы на основании письменного заявления, поданного претендентом </w:t>
      </w:r>
      <w:proofErr w:type="gramStart"/>
      <w:r w:rsidRPr="00FB26B1">
        <w:t xml:space="preserve">в  </w:t>
      </w:r>
      <w:r w:rsidRPr="00FB26B1">
        <w:rPr>
          <w:rFonts w:eastAsiaTheme="minorHAnsi"/>
          <w:lang w:eastAsia="en-US"/>
        </w:rPr>
        <w:t>Управление</w:t>
      </w:r>
      <w:proofErr w:type="gramEnd"/>
      <w:r w:rsidRPr="00FB26B1">
        <w:rPr>
          <w:rFonts w:eastAsiaTheme="minorHAnsi"/>
          <w:lang w:eastAsia="en-US"/>
        </w:rPr>
        <w:t xml:space="preserve"> муниципальной собственности Администрации г. Переславля-Залесского по адресу: </w:t>
      </w:r>
      <w:r w:rsidRPr="00FB26B1">
        <w:rPr>
          <w:color w:val="000000"/>
        </w:rPr>
        <w:t>Ярославская область, г. Переславль-Залесский, ул. Комсомольская, д. 5 (каб.9).</w:t>
      </w:r>
    </w:p>
    <w:p w:rsidR="00FB26B1" w:rsidRPr="00FB26B1" w:rsidRDefault="00FB26B1" w:rsidP="00FB26B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B26B1">
        <w:rPr>
          <w:color w:val="000000"/>
        </w:rPr>
        <w:t xml:space="preserve">5.2 Конкурсная документация размещается на </w:t>
      </w:r>
      <w:r w:rsidRPr="00FB26B1">
        <w:t xml:space="preserve">официальном сайте органов местного самоуправления города Переславль-Залесский </w:t>
      </w:r>
      <w:hyperlink r:id="rId8" w:history="1">
        <w:r w:rsidRPr="00FB26B1">
          <w:rPr>
            <w:color w:val="0000FF"/>
            <w:u w:val="single"/>
          </w:rPr>
          <w:t>https://admpereslavl.ru/</w:t>
        </w:r>
      </w:hyperlink>
      <w:r w:rsidRPr="00FB26B1">
        <w:t>;</w:t>
      </w:r>
    </w:p>
    <w:p w:rsidR="00FB26B1" w:rsidRPr="00FB26B1" w:rsidRDefault="00FB26B1" w:rsidP="00FB26B1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B26B1">
        <w:rPr>
          <w:rFonts w:eastAsiaTheme="minorHAnsi"/>
          <w:lang w:eastAsia="en-US"/>
        </w:rPr>
        <w:t>5.3. Организатор конкурса вправе вносить изменения в конкурсную документацию при условии обязательного продления срока представления заявок не менее чем на тридцать дней со дня внесения таких изменений. Информационное сообщение о внесении изменений в конкурсную документацию в течение трех рабочих дней со дня такого внесения публикуется организатором конкурса в газете «Переславская неделя» и размещается на официальном сайте.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:rsidR="00FB26B1" w:rsidRDefault="00FB26B1" w:rsidP="00FB26B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Порядок и срок изменения и (или) отзыва заявок</w:t>
      </w:r>
      <w:r>
        <w:rPr>
          <w:rFonts w:eastAsiaTheme="minorHAnsi"/>
          <w:lang w:eastAsia="en-US"/>
        </w:rPr>
        <w:t>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1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Претендент вправе изменить или отозвать свою заявку до истечения срока представления заявок организатору конкурса. Изменение заявки или уведомление о ее отзыве считается действительным, если такое изменение или такое уведомление поступило организатору конкурса до истечения срока представления заявок.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bCs/>
          <w:color w:val="000000"/>
        </w:rPr>
      </w:pPr>
      <w:r w:rsidRPr="00FB26B1">
        <w:rPr>
          <w:rFonts w:eastAsiaTheme="minorHAnsi"/>
          <w:lang w:eastAsia="en-US"/>
        </w:rPr>
        <w:t>Порядок, место, дата и время вскрытия конвертов с заявками, порядок рассмотрения, оценки и сопоставления заявок (конкурсных предложений)</w:t>
      </w:r>
      <w:r>
        <w:rPr>
          <w:rFonts w:eastAsiaTheme="minorHAnsi"/>
          <w:lang w:eastAsia="en-US"/>
        </w:rPr>
        <w:t xml:space="preserve">, </w:t>
      </w:r>
      <w:r w:rsidRPr="00FB26B1">
        <w:rPr>
          <w:rFonts w:eastAsiaTheme="minorHAnsi"/>
          <w:lang w:eastAsia="en-US"/>
        </w:rPr>
        <w:t>порядок определения победителя конкурса</w:t>
      </w:r>
    </w:p>
    <w:p w:rsidR="00FB26B1" w:rsidRPr="00FB26B1" w:rsidRDefault="00FB26B1" w:rsidP="00FB26B1">
      <w:pPr>
        <w:autoSpaceDE w:val="0"/>
        <w:autoSpaceDN w:val="0"/>
        <w:adjustRightInd w:val="0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7.1На основании результатов рассмотрения заявок конкурсной комиссией принимается решение о допуске претендента к участию в конкурсе и о признании его </w:t>
      </w:r>
      <w:r w:rsidRPr="00FB26B1">
        <w:rPr>
          <w:rFonts w:eastAsiaTheme="minorHAnsi"/>
          <w:lang w:eastAsia="en-US"/>
        </w:rPr>
        <w:lastRenderedPageBreak/>
        <w:t>участником конкурса или об отказе в допуске претендента к участию в конкурсе. Решение об отказе в допуске претендента к участию в конкурсе принимается в случае, если: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-претендент не соответствует требованиям, предъявляемым к участникам конкурса согласно пункту 4.2 настоящего Порядка;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-заявка не соответствует предъявляемым требованиям;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-представленные претендентом документы содержат неполные и (или) недостоверные сведения;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-представлены не все документы в соответствии с перечнем, указанным в информационном сообщении о проведении конкурса и конкурсной документации;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-заявка подписана лицом, не уполномоченным претендентом на осуществление таких действий.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Решение оформляется протоколом рассмотрения заявок.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Протокол рассмотрения заявок ведется конкурсной комиссией и подписывается всеми присутствующими на заседании членами конкурсной комиссии в день, следующий за днем окончания приема заявок. Не позднее дня, следующего за днем подписания указанного протокола, протокол размещается организатором конкурса на официальном сайте, в тот же день заявителям направляются уведомления о принятых конкурсной комиссией решениях.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proofErr w:type="gramStart"/>
      <w:r w:rsidRPr="00FB26B1">
        <w:rPr>
          <w:rFonts w:eastAsiaTheme="minorHAnsi"/>
          <w:lang w:eastAsia="en-US"/>
        </w:rPr>
        <w:t>7.2 .В</w:t>
      </w:r>
      <w:proofErr w:type="gramEnd"/>
      <w:r w:rsidRPr="00FB26B1">
        <w:rPr>
          <w:rFonts w:eastAsiaTheme="minorHAnsi"/>
          <w:lang w:eastAsia="en-US"/>
        </w:rPr>
        <w:t xml:space="preserve"> случае если по окончании срока подачи заявок не подана ни одна заявка, конкурс считается несостоявшимся.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7.3 </w:t>
      </w:r>
      <w:proofErr w:type="gramStart"/>
      <w:r w:rsidRPr="00FB26B1">
        <w:rPr>
          <w:rFonts w:eastAsiaTheme="minorHAnsi"/>
          <w:lang w:eastAsia="en-US"/>
        </w:rPr>
        <w:t>В</w:t>
      </w:r>
      <w:proofErr w:type="gramEnd"/>
      <w:r w:rsidRPr="00FB26B1">
        <w:rPr>
          <w:rFonts w:eastAsiaTheme="minorHAnsi"/>
          <w:lang w:eastAsia="en-US"/>
        </w:rPr>
        <w:t xml:space="preserve"> случае если по окончании срока подачи заявок подана только одна заявка или по результатам рассмотрения заявок только один из претендентов признан участником конкурса, конкурс признается несостоявшимся.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7.4.Оценка и сопоставление заявок осуществляются конкурсной комиссией на основании документов, подтверждающих квалификацию претендента в соответствии с критериями конкурса.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7.5. Оценка конкурсных предложений осуществляется в баллах: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С1: учредитель претендента орган государственной власти/орган местного самоуправления – 10 баллов, соучредитель претендента орган государственной власти/орган местного самоуправления– 5 баллов, при отсутствии – 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С2: 30 и более – 10 баллов, от 15 до 30 – 5 баллов, менее 15 – 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С3: от 2 до 5 специалистов – 5 баллов, от 15 специалистов и более – 10 баллов, менее 2 специалистов – 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-по критерию С4: от 2 до 9 специалистов – 5 баллов, от 10 специалистов и более – 10 баллов, менее 2 специалистов -0 баллов;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-по критерию С5: претендент не зарегистрирован на электронной торговой площадке ЗАО «Сбербанк - АСТ» и (или) не имеет электронную цифровую подпись для проведения электронных торгов – 0 баллов, претендент зарегистрирован на электронной торговой площадке ЗАО «Сбербанк - АСТ» и имеет электронную цифровую подпись для проведения электронных торгов – 10 баллов. 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Балльная оценка заявки по опыту работы, квалификации персонала и деловой репутации претендента производится по следующей формуле:</w:t>
      </w:r>
    </w:p>
    <w:p w:rsidR="00FB26B1" w:rsidRPr="00FB26B1" w:rsidRDefault="00FB26B1" w:rsidP="00FB26B1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</w:tblGrid>
      <w:tr w:rsidR="00FB26B1" w:rsidRPr="00FB26B1" w:rsidTr="006F632E">
        <w:trPr>
          <w:jc w:val="center"/>
        </w:trPr>
        <w:tc>
          <w:tcPr>
            <w:tcW w:w="3173" w:type="dxa"/>
          </w:tcPr>
          <w:p w:rsidR="00FB26B1" w:rsidRPr="00FB26B1" w:rsidRDefault="00FB26B1" w:rsidP="00FB26B1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u w:val="single"/>
                <w:lang w:eastAsia="en-US"/>
              </w:rPr>
            </w:pPr>
            <w:r w:rsidRPr="00FB26B1">
              <w:rPr>
                <w:rFonts w:eastAsiaTheme="minorHAnsi"/>
                <w:lang w:eastAsia="en-US"/>
              </w:rPr>
              <w:t xml:space="preserve">С= </w:t>
            </w:r>
            <w:r w:rsidRPr="00FB26B1">
              <w:rPr>
                <w:rFonts w:eastAsiaTheme="minorHAnsi"/>
                <w:u w:val="single"/>
                <w:lang w:eastAsia="en-US"/>
              </w:rPr>
              <w:t>С1+С2+С3+С4+С5</w:t>
            </w:r>
          </w:p>
          <w:p w:rsidR="00FB26B1" w:rsidRPr="00FB26B1" w:rsidRDefault="00FB26B1" w:rsidP="00FB26B1">
            <w:pPr>
              <w:widowControl w:val="0"/>
              <w:tabs>
                <w:tab w:val="left" w:pos="0"/>
                <w:tab w:val="left" w:pos="1418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lang w:eastAsia="en-US"/>
              </w:rPr>
            </w:pPr>
            <w:r w:rsidRPr="00FB26B1">
              <w:rPr>
                <w:rFonts w:eastAsiaTheme="minorHAnsi"/>
                <w:lang w:eastAsia="en-US"/>
              </w:rPr>
              <w:t>5</w:t>
            </w:r>
          </w:p>
        </w:tc>
      </w:tr>
    </w:tbl>
    <w:p w:rsidR="00FB26B1" w:rsidRPr="00FB26B1" w:rsidRDefault="00FB26B1" w:rsidP="00FB26B1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где: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С – балльная оценка заявки;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С1, С2…С5 – оценки по критериям.</w:t>
      </w:r>
    </w:p>
    <w:p w:rsidR="00FB26B1" w:rsidRPr="00FB26B1" w:rsidRDefault="00FB26B1" w:rsidP="00FB26B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Участник конкурса, заявка которого получила наибольшую совокупную оценку (сумму баллов), признается победителем конкурса.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lastRenderedPageBreak/>
        <w:t xml:space="preserve">7.6 </w:t>
      </w:r>
      <w:bookmarkStart w:id="0" w:name="_GoBack"/>
      <w:bookmarkEnd w:id="0"/>
      <w:r w:rsidRPr="00FB26B1">
        <w:rPr>
          <w:rFonts w:eastAsiaTheme="minorHAnsi"/>
          <w:lang w:eastAsia="en-US"/>
        </w:rPr>
        <w:t>Если по результатам оценки и сопоставления заявок установлено, что два участника (или более двух участников) конкурса предложили равные условия, то победителем конкурса признается тот участник конкурса, чья заявка была зарегистрирована ранее.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7.7.Решение об определении победителя конкурса оформляется протоколом, в котором содержатся следующие сведения: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-дата и номер протокола, состав конкурсной комиссии, наименование предмета конкурса;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-сведения об участниках конкурса, заявки которых были допущены к участию в конкурсе;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 критерии конкурса;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 условия, содержащиеся в конкурсных предложениях каждого участника конкурса;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- результаты оценки конкурсных предложений;</w:t>
      </w: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i/>
          <w:lang w:eastAsia="en-US"/>
        </w:rPr>
      </w:pPr>
      <w:r w:rsidRPr="00FB26B1">
        <w:rPr>
          <w:rFonts w:eastAsiaTheme="minorHAnsi"/>
          <w:lang w:eastAsia="en-US"/>
        </w:rPr>
        <w:t>-победитель конкурса и участник конкурса, конкурсное предложение которого по результатам оценки и сопоставления конкурсных предложений содержит лучшие условия, следующие после условий, предложенных победителем конкурса.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7.8.Протокол подписывается всеми присутствующими членами конкурсной комиссии в день проведения конкурса и размещается организатором конкурса на официальном сайте не позднее трех рабочих дней со дня подписания протокола.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Протокол составляется в двух экземплярах, один из которых хранится у организатора конкурса.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Организатор конкурса в течение трех рабочих дней с даты подписания протокола передает победителю конкурса один экземпляр протокола.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proofErr w:type="gramStart"/>
      <w:r w:rsidRPr="00FB26B1">
        <w:rPr>
          <w:rFonts w:eastAsiaTheme="minorHAnsi"/>
          <w:lang w:eastAsia="en-US"/>
        </w:rPr>
        <w:t>7.9 .Протокол</w:t>
      </w:r>
      <w:proofErr w:type="gramEnd"/>
      <w:r w:rsidRPr="00FB26B1">
        <w:rPr>
          <w:rFonts w:eastAsiaTheme="minorHAnsi"/>
          <w:lang w:eastAsia="en-US"/>
        </w:rPr>
        <w:t xml:space="preserve"> является документом, удостоверяющим право указанного в нем победителя конкурса на заключение с организатором конкурса Договора.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7.10 Участники конкурса уведомляются Организатором конкурса о результатах проведения конкурса не позднее дня, следующего за днем подписания протокола.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7.11.Решения конкурсной комиссии могут быть обжалованы в порядке, установленном законодательством Российской Федерации.</w:t>
      </w:r>
    </w:p>
    <w:p w:rsidR="00FB26B1" w:rsidRPr="00FB26B1" w:rsidRDefault="00FB26B1" w:rsidP="00FB26B1">
      <w:pPr>
        <w:autoSpaceDE w:val="0"/>
        <w:autoSpaceDN w:val="0"/>
        <w:adjustRightInd w:val="0"/>
        <w:contextualSpacing/>
        <w:jc w:val="both"/>
        <w:rPr>
          <w:bCs/>
          <w:color w:val="000000"/>
        </w:rPr>
      </w:pPr>
    </w:p>
    <w:p w:rsidR="00FB26B1" w:rsidRPr="00FB26B1" w:rsidRDefault="00FB26B1" w:rsidP="00FB26B1">
      <w:pPr>
        <w:autoSpaceDE w:val="0"/>
        <w:autoSpaceDN w:val="0"/>
        <w:adjustRightInd w:val="0"/>
        <w:contextualSpacing/>
        <w:jc w:val="both"/>
        <w:rPr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b/>
          <w:bCs/>
          <w:color w:val="000000"/>
        </w:rPr>
      </w:pPr>
      <w:r w:rsidRPr="00FB26B1">
        <w:rPr>
          <w:rFonts w:eastAsiaTheme="minorHAnsi"/>
          <w:lang w:eastAsia="en-US"/>
        </w:rPr>
        <w:t xml:space="preserve">7. Срок подписания договора 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jc w:val="both"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851"/>
        </w:tabs>
        <w:autoSpaceDE w:val="0"/>
        <w:autoSpaceDN w:val="0"/>
        <w:adjustRightInd w:val="0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7.1.Организатор конкурса в течение пяти рабочих дней со дня подписания протокола направляет победителю конкурса проект Договора.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7.2.Победитель конкурса подписывает Договор в срок не позднее десяти дней с даты его получения. При уклонении или отказе победителя конкурса от подписания в установленный срок Договора победитель конкурса утрачивает право на заключение Договора.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7.3.В случае отказа или уклонения победителя конкурса от подписания в установленный срок Договора организатор конкурса предлагает заключить Договор участнику конкурса, конкурсное предложение которого по результатам оценки и сопоставления конкурсных предложений содержит условия, следующие после условий, предложенных победителем конкурса.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Организатор конкурса в течение трех рабочих дней по истечении срока, направляет такому участнику конкурса проект Договора. При уклонении или отказе участника конкурса от подписания Договора в срок не позднее двадцати дней со дня получения Договора участник конкурса утрачивает право на заключение Договора.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lastRenderedPageBreak/>
        <w:t>7.4.В случае признания конкурса несостоявшимся, при условии соответствия заявки и конкурсного предложения единственного участника конкурса требованиям и условиям, предусмотренным конкурсной документацией и информационным сообщением о проведении конкурса, организатор конкурса в течение пяти рабочих дней со дня подписания протокола направляет единственному участнику конкурса проект Договора.</w:t>
      </w: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В указанном случае подписание Договора осуществляется не позднее десяти дней со дня 9.5.Организатор конкурса уведомляет Уполномоченный орган о заключении Договора не позднее дня, следующего за днем заключения соответствующего Договора.</w:t>
      </w: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tabs>
          <w:tab w:val="left" w:pos="1134"/>
        </w:tabs>
        <w:autoSpaceDE w:val="0"/>
        <w:autoSpaceDN w:val="0"/>
        <w:adjustRightInd w:val="0"/>
        <w:ind w:left="1069"/>
        <w:contextualSpacing/>
        <w:rPr>
          <w:b/>
          <w:bCs/>
          <w:color w:val="000000"/>
        </w:rPr>
      </w:pPr>
    </w:p>
    <w:p w:rsidR="00FB26B1" w:rsidRPr="00FB26B1" w:rsidRDefault="00FB26B1" w:rsidP="00FB26B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lang w:eastAsia="en-US"/>
        </w:rPr>
      </w:pPr>
    </w:p>
    <w:p w:rsidR="00FB26B1" w:rsidRPr="00FB26B1" w:rsidRDefault="00FB26B1" w:rsidP="00FB26B1">
      <w:pPr>
        <w:ind w:firstLine="6237"/>
        <w:jc w:val="both"/>
        <w:rPr>
          <w:rFonts w:eastAsiaTheme="minorHAnsi"/>
          <w:lang w:eastAsia="en-US"/>
        </w:rPr>
      </w:pPr>
    </w:p>
    <w:p w:rsidR="00FB26B1" w:rsidRPr="00FB26B1" w:rsidRDefault="00FB26B1" w:rsidP="00FB26B1">
      <w:pPr>
        <w:ind w:firstLine="6237"/>
        <w:jc w:val="both"/>
        <w:rPr>
          <w:rFonts w:eastAsiaTheme="minorHAnsi"/>
          <w:lang w:eastAsia="en-US"/>
        </w:rPr>
      </w:pPr>
    </w:p>
    <w:p w:rsidR="00FB26B1" w:rsidRPr="00FB26B1" w:rsidRDefault="00FB26B1" w:rsidP="00FB26B1">
      <w:pPr>
        <w:ind w:firstLine="6237"/>
        <w:jc w:val="right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 xml:space="preserve">Приложение к конкурсной </w:t>
      </w:r>
    </w:p>
    <w:p w:rsidR="00FB26B1" w:rsidRPr="00FB26B1" w:rsidRDefault="00FB26B1" w:rsidP="00FB26B1">
      <w:pPr>
        <w:ind w:firstLine="6237"/>
        <w:jc w:val="right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документации</w:t>
      </w:r>
    </w:p>
    <w:p w:rsidR="00FB26B1" w:rsidRPr="00FB26B1" w:rsidRDefault="00FB26B1" w:rsidP="00FB26B1">
      <w:pPr>
        <w:ind w:firstLine="851"/>
        <w:jc w:val="both"/>
        <w:rPr>
          <w:rFonts w:eastAsiaTheme="minorHAnsi"/>
          <w:lang w:eastAsia="en-US"/>
        </w:rPr>
      </w:pPr>
    </w:p>
    <w:p w:rsidR="00FB26B1" w:rsidRPr="00FB26B1" w:rsidRDefault="00FB26B1" w:rsidP="00FB26B1">
      <w:pPr>
        <w:ind w:firstLine="851"/>
        <w:jc w:val="center"/>
        <w:rPr>
          <w:rFonts w:eastAsiaTheme="minorHAnsi"/>
          <w:lang w:eastAsia="en-US"/>
        </w:rPr>
      </w:pPr>
      <w:r w:rsidRPr="00FB26B1">
        <w:rPr>
          <w:rFonts w:eastAsiaTheme="minorHAnsi"/>
          <w:lang w:eastAsia="en-US"/>
        </w:rPr>
        <w:t>Проект договора 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 xml:space="preserve">_______________                                                   </w:t>
      </w:r>
      <w:proofErr w:type="gramStart"/>
      <w:r w:rsidRPr="00FB26B1">
        <w:rPr>
          <w:rFonts w:eastAsia="Calibri"/>
          <w:lang w:eastAsia="en-US"/>
        </w:rPr>
        <w:t xml:space="preserve">   «</w:t>
      </w:r>
      <w:proofErr w:type="gramEnd"/>
      <w:r w:rsidRPr="00FB26B1">
        <w:rPr>
          <w:rFonts w:eastAsia="Calibri"/>
          <w:lang w:eastAsia="en-US"/>
        </w:rPr>
        <w:t>___» _________________ года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Управление муниципальной собственности Администрации г. Переславля-Залесского,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 xml:space="preserve">именуемое в дальнейшем «Уполномоченный орган», в лице </w:t>
      </w:r>
      <w:proofErr w:type="gramStart"/>
      <w:r w:rsidRPr="00FB26B1">
        <w:rPr>
          <w:rFonts w:eastAsiaTheme="minorHAnsi"/>
          <w:lang w:eastAsia="zh-CN"/>
        </w:rPr>
        <w:t xml:space="preserve">начальника Управления </w:t>
      </w:r>
      <w:proofErr w:type="spellStart"/>
      <w:r w:rsidRPr="00FB26B1">
        <w:rPr>
          <w:rFonts w:eastAsiaTheme="minorHAnsi"/>
          <w:lang w:eastAsia="zh-CN"/>
        </w:rPr>
        <w:t>Бабошкиной</w:t>
      </w:r>
      <w:proofErr w:type="spellEnd"/>
      <w:r w:rsidRPr="00FB26B1">
        <w:rPr>
          <w:rFonts w:eastAsiaTheme="minorHAnsi"/>
          <w:lang w:eastAsia="zh-CN"/>
        </w:rPr>
        <w:t xml:space="preserve"> Ирины Ивановны</w:t>
      </w:r>
      <w:proofErr w:type="gramEnd"/>
      <w:r w:rsidRPr="00FB26B1">
        <w:rPr>
          <w:rFonts w:eastAsia="Calibri"/>
          <w:lang w:eastAsia="en-US"/>
        </w:rPr>
        <w:t xml:space="preserve"> действующего на основании </w:t>
      </w:r>
      <w:r w:rsidRPr="00FB26B1">
        <w:rPr>
          <w:rFonts w:eastAsiaTheme="minorHAnsi"/>
          <w:lang w:eastAsia="zh-CN"/>
        </w:rPr>
        <w:t>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FB26B1">
        <w:rPr>
          <w:rFonts w:eastAsia="Calibri"/>
          <w:lang w:eastAsia="en-US"/>
        </w:rPr>
        <w:t>,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с одной стороны, и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______________________________________________________________________,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именуемое в дальнейшем «Специализированная организация», в лице ______________________________________________________________________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______________________________________________________________________,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действующего на основании _____________________________________________,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с другой стороны, при совместном упоминании именуемые «Стороны», на основании протокола от «___» _____________ 20___ года № ___, заключили настоящий Договор о нижеследующем.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1. Предмет Договора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 xml:space="preserve">1.1. Предметом настоящего Договора является выполнение работ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</w:t>
      </w:r>
      <w:r w:rsidRPr="00FB26B1">
        <w:rPr>
          <w:rFonts w:eastAsia="Calibri"/>
          <w:lang w:eastAsia="en-US"/>
        </w:rPr>
        <w:lastRenderedPageBreak/>
        <w:t>имуществе, находящемся в муниципальной собственности (далее – Торги), в соответствии с поручением Уполномоченного органа.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1.2. Предмет Торгов формируется на основании решения Уполномоченного органа.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1.3. Права и обязанности в результате выполнения работ по настоящему Договору в соответствии с поручением Уполномоченного органа возникают непосредственно у Уполномоченного органа.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1.4. Срок выполнения работ по настоящему Договору – с момента заключения Договора.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2. Финансовые взаимоотношения Сторон и порядок расчетов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2.1. Отношения между Уполномоченным органом и Специализированной организацией носят безвозмездный характер.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2.2. Компенсация затрат Специализированной организации, непосредственно связанных с организацией и проведением Торгов (в том числе по расчетам с третьими лицами), не подлежат возмещению Уполномоченным органом.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2.3. Специализированная организация заключает Соглашение о выплате вознаграждения за организацию и проведение Торгов с участником Торгов. Сумма вознаграждения Специализированной организации за организацию и проведение Торгов не включается в цену предмета Торгов.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3. Права и обязанности Сторон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3.1. Уполномоченный орган: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3.1.1. Определяет предмет, форму и существенные условия проведения Торгов, в том числе начальную (минимальную) цену предмета Торгов.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3.1.2. Предоставляет Специализированной организации всю необходимую информацию и документы для организации и проведения Торгов.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3.1.3. Гарантирует Специализированной организации отсутствие препятствий для формирования предмета Торгов и подтверждает вид (форму) собственности на земельные участки, здания или иное имущество, на котором должны располагаться рекламные конструкции в соответствии с условиями договоров на установку и эксплуатацию рекламных конструкций, заключаемых по итогам Торгов.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3.1.5. Имеет право в течение срока действия настоящего Договора контролировать ход выполнения Специализированной организацией работ, являющихся предметом настоящего Договора, в том числе запрашивать любую необходимую информацию.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3.2. Специализированная организация: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3.2.1. Организовывает и проводит Торги в соответствии с поручением Уполномоченного органа.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3.2.4. Представляет Уполномоченному органу отчет по итогам организованных и/или проведенных торгов с приложением подтверждающих документов на бумажном носителе и/или в электронной форме в срок, не превышающий 10 (десять) рабочих дней с даты подписания соответствующего протокола об итогах Торгов или рассмотрения заявок на участие в Торгах.</w:t>
      </w:r>
    </w:p>
    <w:p w:rsidR="00FB26B1" w:rsidRPr="00FB26B1" w:rsidRDefault="00FB26B1" w:rsidP="00FB26B1">
      <w:pPr>
        <w:ind w:firstLine="709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3.2.5. Представляет Уполномоченному органу по его запросу необходимую информацию, связанную с исполнением обязательств по настоящему Договору на бумажном носителе и/или в электронной форме.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3.2.6. Обеспечивает сохранность документов и материальных ценностей, переданных Специализированной организации Уполномоченным органом для исполнения обязательств по настоящему Договору.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3.2.7. Специализированная организация вправе привлекать для исполнения обязательств по настоящему Договору третьих лиц.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4. Срок действия Договора и порядок его расторжения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lastRenderedPageBreak/>
        <w:t>4.1. Настоящий Договор вступает в силу с момента его подписания и действует до 28.12.2022.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4.2. Обязательства Сторон, возникшие в течение срока действия настоящего Договора на основании отдельных поручений, выданных Уполномоченном органом Специализированной организации, подлежат исполнению независимо от истечения срока действия настоящего Договора в соответствии со статьей 425 Гражданского кодекса Российской Федерации. Соответствующие обязанности по их исполнению, обязанности принять исполнения и иные вытекающие из настоящего Договора права и обязанности признаются действующими до момента их исполнения Сторонами в полном объеме.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4.3. Все изменения и дополнения к настоящему Договору вносятся по взаимному согласию Сторон и оформляются дополнительными соглашениями.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4.4. Каждая из Сторон вправе в одностороннем порядке отказаться от исполнения настоящего Договора до окончания срока его действия, уведомив другую Сторону о прекращении настоящего Договора не позднее, чем за 2 (два) месяца.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5. Форс-мажор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5.1. 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наступивших после подписания настоящего Договора и которые ни одна из Сторон не могла предусмотреть и предотвратить разумными мерами. Форс-мажорные обстоятельства должны непосредственно влиять на невозможность исполнения Сторонами своих обязательств по Договору. К форс-мажорным обстоятельствам относятся обстоятельства, на которые не может повлиять ни одна из Сторон, и за которые ни одна из Сторон не несет ответственности, такие как: наводнение, пожары, землетрясения, ураганы и другие стихийные бедствия, войны, забастовки и т.д.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5.2. При возникновении форс-мажорных обстоятельств выполнение обязательств, предусмотренных настоящим Договором, продлевается на срок, равный продолжительности действия форс-мажорных обстоятельств и их последствий.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5.3. Если продолжительность выполнения обязательств, предусмотренных настоящим Договором, превышает 1 (один) месяц, или если после наступления форс-мажорных обстоятельств выявлено, что они или их последствия будут длиться более 2 (двух) месяцев, Стороны должны приступить к переговорам с целью изыскания альтернативных и приемлемых условий для исполнения настоящего Договора или с целью обсуждения его расторжения по обоюдному согласию.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6. Прочие условия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6.1. К отношениям, не урегулированным настоящим Договором, применяется гражданское законодательство Российской Федерации.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6.2. Все споры, возникшие при исполнении настоящего Договора, рассматриваются в Арбитражном суде Ярославской области.</w:t>
      </w:r>
    </w:p>
    <w:p w:rsidR="00FB26B1" w:rsidRPr="00FB26B1" w:rsidRDefault="00FB26B1" w:rsidP="00FB26B1">
      <w:pPr>
        <w:ind w:firstLine="851"/>
        <w:jc w:val="both"/>
        <w:rPr>
          <w:rFonts w:eastAsia="Calibri"/>
          <w:lang w:eastAsia="en-US"/>
        </w:rPr>
      </w:pPr>
      <w:r w:rsidRPr="00FB26B1">
        <w:rPr>
          <w:rFonts w:eastAsia="Calibri"/>
          <w:lang w:eastAsia="en-US"/>
        </w:rPr>
        <w:t>6.3. Настоящий Договор составлен в 2 экземплярах, которые имеют одинаковую юридическую силу.</w:t>
      </w:r>
    </w:p>
    <w:p w:rsidR="00FB26B1" w:rsidRPr="00FB26B1" w:rsidRDefault="00FB26B1" w:rsidP="00FB26B1">
      <w:pPr>
        <w:jc w:val="both"/>
        <w:rPr>
          <w:rFonts w:eastAsia="Calibri"/>
          <w:lang w:eastAsia="en-US"/>
        </w:rPr>
      </w:pPr>
    </w:p>
    <w:p w:rsidR="00FB26B1" w:rsidRPr="00FB26B1" w:rsidRDefault="00FB26B1" w:rsidP="00FB26B1">
      <w:pPr>
        <w:ind w:firstLine="851"/>
        <w:jc w:val="center"/>
        <w:rPr>
          <w:rFonts w:eastAsia="Calibri"/>
          <w:b/>
          <w:lang w:eastAsia="en-US"/>
        </w:rPr>
      </w:pPr>
      <w:r w:rsidRPr="00FB26B1">
        <w:rPr>
          <w:rFonts w:eastAsia="Calibri"/>
          <w:b/>
          <w:lang w:eastAsia="en-US"/>
        </w:rPr>
        <w:t>7. Реквизиты Сторон</w:t>
      </w:r>
    </w:p>
    <w:p w:rsidR="00FB26B1" w:rsidRPr="00FB26B1" w:rsidRDefault="00FB26B1" w:rsidP="00FB26B1">
      <w:pPr>
        <w:ind w:firstLine="851"/>
        <w:jc w:val="center"/>
        <w:rPr>
          <w:rFonts w:eastAsia="Calibri"/>
          <w:b/>
          <w:lang w:eastAsia="en-US"/>
        </w:rPr>
      </w:pPr>
    </w:p>
    <w:p w:rsidR="00FB26B1" w:rsidRPr="00FB26B1" w:rsidRDefault="00FB26B1" w:rsidP="00FB26B1">
      <w:pPr>
        <w:ind w:firstLine="851"/>
        <w:jc w:val="right"/>
        <w:rPr>
          <w:rFonts w:eastAsia="Calibri"/>
          <w:b/>
          <w:lang w:eastAsia="en-US"/>
        </w:rPr>
      </w:pPr>
    </w:p>
    <w:tbl>
      <w:tblPr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FB26B1" w:rsidRPr="00FB26B1" w:rsidTr="006F632E">
        <w:trPr>
          <w:trHeight w:val="483"/>
        </w:trPr>
        <w:tc>
          <w:tcPr>
            <w:tcW w:w="4500" w:type="dxa"/>
            <w:vAlign w:val="center"/>
          </w:tcPr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/>
                <w:lang w:eastAsia="zh-CN"/>
              </w:rPr>
            </w:pPr>
            <w:r w:rsidRPr="00FB26B1">
              <w:rPr>
                <w:rFonts w:eastAsiaTheme="minorHAnsi"/>
                <w:b/>
                <w:lang w:eastAsia="zh-CN"/>
              </w:rPr>
              <w:t>«</w:t>
            </w:r>
            <w:r w:rsidRPr="00FB26B1">
              <w:rPr>
                <w:rFonts w:eastAsia="Calibri"/>
                <w:b/>
                <w:lang w:eastAsia="en-US"/>
              </w:rPr>
              <w:t xml:space="preserve">Уполномоченный </w:t>
            </w:r>
            <w:proofErr w:type="gramStart"/>
            <w:r w:rsidRPr="00FB26B1">
              <w:rPr>
                <w:rFonts w:eastAsia="Calibri"/>
                <w:b/>
                <w:lang w:eastAsia="en-US"/>
              </w:rPr>
              <w:t>орган</w:t>
            </w:r>
            <w:r w:rsidRPr="00FB26B1">
              <w:rPr>
                <w:rFonts w:eastAsiaTheme="minorHAnsi"/>
                <w:b/>
                <w:lang w:eastAsia="zh-CN"/>
              </w:rPr>
              <w:t>»</w:t>
            </w:r>
            <w:r w:rsidRPr="00FB26B1">
              <w:rPr>
                <w:rFonts w:eastAsia="Calibri"/>
                <w:b/>
                <w:lang w:eastAsia="en-US"/>
              </w:rPr>
              <w:t xml:space="preserve">   </w:t>
            </w:r>
            <w:proofErr w:type="gramEnd"/>
            <w:r w:rsidRPr="00FB26B1">
              <w:rPr>
                <w:rFonts w:eastAsia="Calibri"/>
                <w:b/>
                <w:lang w:eastAsia="en-US"/>
              </w:rPr>
              <w:t xml:space="preserve">              «Специализированная организация»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/>
                <w:bCs/>
                <w:lang w:eastAsia="zh-CN"/>
              </w:rPr>
            </w:pPr>
            <w:r w:rsidRPr="00FB26B1">
              <w:rPr>
                <w:rFonts w:eastAsiaTheme="minorHAnsi"/>
                <w:b/>
                <w:bCs/>
                <w:lang w:eastAsia="zh-CN"/>
              </w:rPr>
              <w:t xml:space="preserve">Управление муниципальной 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/>
                <w:bCs/>
                <w:lang w:eastAsia="zh-CN"/>
              </w:rPr>
            </w:pPr>
            <w:r w:rsidRPr="00FB26B1">
              <w:rPr>
                <w:rFonts w:eastAsiaTheme="minorHAnsi"/>
                <w:b/>
                <w:bCs/>
                <w:lang w:eastAsia="zh-CN"/>
              </w:rPr>
              <w:t xml:space="preserve">собственности Администрации 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/>
                <w:bCs/>
                <w:lang w:eastAsia="zh-CN"/>
              </w:rPr>
            </w:pPr>
            <w:r w:rsidRPr="00FB26B1">
              <w:rPr>
                <w:rFonts w:eastAsiaTheme="minorHAnsi"/>
                <w:b/>
                <w:bCs/>
                <w:lang w:eastAsia="zh-CN"/>
              </w:rPr>
              <w:t>г. Переславля-Залесского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/>
                <w:lang w:eastAsia="zh-CN"/>
              </w:rPr>
            </w:pPr>
          </w:p>
        </w:tc>
      </w:tr>
      <w:tr w:rsidR="00FB26B1" w:rsidRPr="00FB26B1" w:rsidTr="006F632E">
        <w:trPr>
          <w:trHeight w:val="483"/>
        </w:trPr>
        <w:tc>
          <w:tcPr>
            <w:tcW w:w="4500" w:type="dxa"/>
            <w:vAlign w:val="center"/>
          </w:tcPr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152020, Ярославская область,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lastRenderedPageBreak/>
              <w:t>г. Переславль-Залесский,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ул. Комсомольская д.5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ИНН 7608002597, КПП 760801001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 xml:space="preserve">УФК по Ярославской области 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 xml:space="preserve">(УМС г. Переславль-Залесский 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л/с 04713001700)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р/</w:t>
            </w:r>
            <w:proofErr w:type="spellStart"/>
            <w:r w:rsidRPr="00FB26B1">
              <w:rPr>
                <w:rFonts w:eastAsiaTheme="minorHAnsi"/>
                <w:bCs/>
                <w:lang w:eastAsia="zh-CN"/>
              </w:rPr>
              <w:t>сч</w:t>
            </w:r>
            <w:proofErr w:type="spellEnd"/>
            <w:r w:rsidRPr="00FB26B1">
              <w:rPr>
                <w:rFonts w:eastAsiaTheme="minorHAnsi"/>
                <w:bCs/>
                <w:lang w:eastAsia="zh-CN"/>
              </w:rPr>
              <w:t xml:space="preserve">. №40101810700000010010, 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Отделение Ярославль, г. Ярославль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БИК 047888001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>Начальник управления</w:t>
            </w: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</w:p>
          <w:p w:rsidR="00FB26B1" w:rsidRPr="00FB26B1" w:rsidRDefault="00FB26B1" w:rsidP="00FB26B1">
            <w:pPr>
              <w:suppressAutoHyphens/>
              <w:jc w:val="both"/>
              <w:rPr>
                <w:rFonts w:eastAsiaTheme="minorHAnsi"/>
                <w:bCs/>
                <w:lang w:eastAsia="zh-CN"/>
              </w:rPr>
            </w:pPr>
            <w:r w:rsidRPr="00FB26B1">
              <w:rPr>
                <w:rFonts w:eastAsiaTheme="minorHAnsi"/>
                <w:bCs/>
                <w:lang w:eastAsia="zh-CN"/>
              </w:rPr>
              <w:t xml:space="preserve">____________________И.И. </w:t>
            </w:r>
            <w:proofErr w:type="spellStart"/>
            <w:r w:rsidRPr="00FB26B1">
              <w:rPr>
                <w:rFonts w:eastAsiaTheme="minorHAnsi"/>
                <w:bCs/>
                <w:lang w:eastAsia="zh-CN"/>
              </w:rPr>
              <w:t>Бабошкина</w:t>
            </w:r>
            <w:proofErr w:type="spellEnd"/>
            <w:r w:rsidRPr="00FB26B1">
              <w:rPr>
                <w:rFonts w:eastAsiaTheme="minorHAnsi"/>
                <w:bCs/>
                <w:lang w:eastAsia="zh-CN"/>
              </w:rPr>
              <w:t xml:space="preserve">              _________________________________</w:t>
            </w:r>
          </w:p>
        </w:tc>
      </w:tr>
      <w:tr w:rsidR="00FB26B1" w:rsidRPr="00FB26B1" w:rsidTr="006F632E">
        <w:trPr>
          <w:trHeight w:val="483"/>
        </w:trPr>
        <w:tc>
          <w:tcPr>
            <w:tcW w:w="4500" w:type="dxa"/>
            <w:vAlign w:val="center"/>
          </w:tcPr>
          <w:p w:rsidR="00FB26B1" w:rsidRPr="00FB26B1" w:rsidRDefault="00FB26B1" w:rsidP="00FB26B1">
            <w:pPr>
              <w:suppressAutoHyphens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zh-CN"/>
              </w:rPr>
            </w:pPr>
          </w:p>
        </w:tc>
      </w:tr>
    </w:tbl>
    <w:p w:rsidR="00FB26B1" w:rsidRPr="00FB26B1" w:rsidRDefault="00FB26B1" w:rsidP="00FB26B1">
      <w:pPr>
        <w:spacing w:after="160" w:line="259" w:lineRule="auto"/>
        <w:ind w:firstLine="851"/>
        <w:jc w:val="center"/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</w:p>
    <w:p w:rsidR="00FB26B1" w:rsidRPr="00FB26B1" w:rsidRDefault="00FB26B1" w:rsidP="00FB26B1">
      <w:pPr>
        <w:spacing w:after="160" w:line="259" w:lineRule="auto"/>
        <w:ind w:firstLine="851"/>
        <w:jc w:val="center"/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FB26B1" w:rsidRPr="00FB26B1" w:rsidRDefault="00FB26B1" w:rsidP="00FB26B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</w:p>
    <w:p w:rsidR="00FB26B1" w:rsidRPr="00FB26B1" w:rsidRDefault="00FB26B1" w:rsidP="00FB26B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A2EA2" w:rsidRPr="000035B3" w:rsidRDefault="005A2EA2" w:rsidP="005A2EA2">
      <w:pPr>
        <w:spacing w:after="160" w:line="259" w:lineRule="auto"/>
        <w:ind w:firstLine="851"/>
        <w:jc w:val="center"/>
        <w:rPr>
          <w:rFonts w:asciiTheme="minorHAnsi" w:eastAsia="Calibri" w:hAnsiTheme="minorHAnsi" w:cstheme="minorBidi"/>
          <w:b/>
          <w:sz w:val="28"/>
          <w:szCs w:val="28"/>
          <w:lang w:eastAsia="en-US"/>
        </w:rPr>
      </w:pPr>
    </w:p>
    <w:p w:rsidR="005A2EA2" w:rsidRPr="005A2EA2" w:rsidRDefault="005A2EA2" w:rsidP="005A2EA2">
      <w:pPr>
        <w:jc w:val="right"/>
        <w:rPr>
          <w:b/>
          <w:spacing w:val="20"/>
          <w:sz w:val="28"/>
          <w:szCs w:val="28"/>
        </w:rPr>
      </w:pPr>
    </w:p>
    <w:p w:rsidR="005A2EA2" w:rsidRPr="005A2EA2" w:rsidRDefault="005A2EA2" w:rsidP="005A2EA2">
      <w:pPr>
        <w:jc w:val="center"/>
        <w:rPr>
          <w:b/>
          <w:spacing w:val="20"/>
          <w:sz w:val="28"/>
          <w:szCs w:val="28"/>
        </w:rPr>
      </w:pPr>
    </w:p>
    <w:p w:rsidR="005A2EA2" w:rsidRPr="005A2EA2" w:rsidRDefault="005A2EA2" w:rsidP="005A2EA2">
      <w:pPr>
        <w:jc w:val="center"/>
        <w:rPr>
          <w:b/>
          <w:spacing w:val="20"/>
          <w:sz w:val="28"/>
          <w:szCs w:val="28"/>
        </w:rPr>
      </w:pPr>
    </w:p>
    <w:p w:rsidR="005A2EA2" w:rsidRPr="005A2EA2" w:rsidRDefault="005A2EA2" w:rsidP="005A2EA2">
      <w:pPr>
        <w:jc w:val="center"/>
        <w:rPr>
          <w:b/>
          <w:spacing w:val="20"/>
          <w:sz w:val="28"/>
          <w:szCs w:val="28"/>
        </w:rPr>
      </w:pPr>
    </w:p>
    <w:sectPr w:rsidR="005A2EA2" w:rsidRPr="005A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763"/>
    <w:multiLevelType w:val="hybridMultilevel"/>
    <w:tmpl w:val="4A3C6F80"/>
    <w:lvl w:ilvl="0" w:tplc="43FCA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961CF"/>
    <w:multiLevelType w:val="hybridMultilevel"/>
    <w:tmpl w:val="94945FB2"/>
    <w:lvl w:ilvl="0" w:tplc="43FCA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3B55B5"/>
    <w:multiLevelType w:val="hybridMultilevel"/>
    <w:tmpl w:val="4A3C6F80"/>
    <w:lvl w:ilvl="0" w:tplc="43FCA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A2"/>
    <w:rsid w:val="0012731F"/>
    <w:rsid w:val="005A2EA2"/>
    <w:rsid w:val="00A52BDD"/>
    <w:rsid w:val="00A93193"/>
    <w:rsid w:val="00D025A2"/>
    <w:rsid w:val="00EB37E5"/>
    <w:rsid w:val="00F90E7B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639A-E6DE-4DF6-8191-60CEAA35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pereslav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" TargetMode="External"/><Relationship Id="rId5" Type="http://schemas.openxmlformats.org/officeDocument/2006/relationships/hyperlink" Target="https://admpereslav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7007</Words>
  <Characters>39940</Characters>
  <Application>Microsoft Office Word</Application>
  <DocSecurity>0</DocSecurity>
  <Lines>332</Lines>
  <Paragraphs>93</Paragraphs>
  <ScaleCrop>false</ScaleCrop>
  <Company/>
  <LinksUpToDate>false</LinksUpToDate>
  <CharactersWithSpaces>46854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6</cp:revision>
  <dcterms:created xsi:type="dcterms:W3CDTF">2019-10-30T06:20:00Z</dcterms:created>
  <dcterms:modified xsi:type="dcterms:W3CDTF">2019-10-30T11:45:00Z</dcterms:modified>
</cp:coreProperties>
</file>