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34E" w:rsidRDefault="004E554B" w:rsidP="00D8434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34E" w:rsidRDefault="00D8434E" w:rsidP="00D8434E">
      <w:pPr>
        <w:jc w:val="center"/>
        <w:rPr>
          <w:sz w:val="10"/>
          <w:szCs w:val="10"/>
        </w:rPr>
      </w:pPr>
    </w:p>
    <w:p w:rsidR="002765A6" w:rsidRDefault="002765A6" w:rsidP="00D8434E">
      <w:pPr>
        <w:jc w:val="center"/>
        <w:rPr>
          <w:sz w:val="10"/>
          <w:szCs w:val="10"/>
        </w:rPr>
      </w:pPr>
    </w:p>
    <w:p w:rsidR="00CC489F" w:rsidRDefault="00CC489F" w:rsidP="00D8434E">
      <w:pPr>
        <w:jc w:val="center"/>
        <w:rPr>
          <w:sz w:val="10"/>
          <w:szCs w:val="10"/>
        </w:rPr>
      </w:pPr>
    </w:p>
    <w:p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:rsidR="00D8434E" w:rsidRPr="00B326C8" w:rsidRDefault="00D8434E" w:rsidP="00D8434E">
      <w:pPr>
        <w:rPr>
          <w:sz w:val="16"/>
          <w:szCs w:val="16"/>
        </w:rPr>
      </w:pPr>
    </w:p>
    <w:p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B326C8" w:rsidRPr="0078211D" w:rsidRDefault="00B326C8" w:rsidP="00D8434E">
      <w:pPr>
        <w:rPr>
          <w:color w:val="2D1400"/>
          <w:sz w:val="34"/>
          <w:szCs w:val="34"/>
        </w:rPr>
      </w:pPr>
    </w:p>
    <w:p w:rsidR="00D8434E" w:rsidRPr="00CC7596" w:rsidRDefault="00D8434E" w:rsidP="00D8434E">
      <w:pPr>
        <w:rPr>
          <w:sz w:val="26"/>
          <w:szCs w:val="26"/>
        </w:rPr>
      </w:pPr>
      <w:r w:rsidRPr="00CC7596">
        <w:rPr>
          <w:sz w:val="26"/>
          <w:szCs w:val="26"/>
        </w:rPr>
        <w:t>От ____________</w:t>
      </w:r>
      <w:r w:rsidR="00E71E8C" w:rsidRPr="00CC7596">
        <w:rPr>
          <w:sz w:val="26"/>
          <w:szCs w:val="26"/>
        </w:rPr>
        <w:t>_____ № _________________</w:t>
      </w:r>
      <w:r w:rsidRPr="00CC7596">
        <w:rPr>
          <w:sz w:val="26"/>
          <w:szCs w:val="26"/>
        </w:rPr>
        <w:t>__</w:t>
      </w:r>
    </w:p>
    <w:p w:rsidR="00D8434E" w:rsidRPr="00CC7596" w:rsidRDefault="00D8434E" w:rsidP="00D8434E">
      <w:pPr>
        <w:rPr>
          <w:sz w:val="26"/>
          <w:szCs w:val="26"/>
        </w:rPr>
      </w:pPr>
    </w:p>
    <w:p w:rsidR="00D8434E" w:rsidRPr="00CC7596" w:rsidRDefault="00D25A46" w:rsidP="00D8434E">
      <w:pPr>
        <w:rPr>
          <w:sz w:val="26"/>
          <w:szCs w:val="26"/>
        </w:rPr>
      </w:pPr>
      <w:r w:rsidRPr="00CC7596">
        <w:rPr>
          <w:sz w:val="26"/>
          <w:szCs w:val="26"/>
        </w:rPr>
        <w:t xml:space="preserve">город </w:t>
      </w:r>
      <w:r w:rsidR="00D8434E" w:rsidRPr="00CC7596">
        <w:rPr>
          <w:sz w:val="26"/>
          <w:szCs w:val="26"/>
        </w:rPr>
        <w:t>Переславль-Залесский</w:t>
      </w:r>
    </w:p>
    <w:p w:rsidR="00D8434E" w:rsidRPr="00CC7596" w:rsidRDefault="00D8434E" w:rsidP="00D8434E">
      <w:pPr>
        <w:rPr>
          <w:sz w:val="26"/>
          <w:szCs w:val="26"/>
        </w:rPr>
      </w:pP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Об утверждении административного регламента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предоставления муниципальной услуги 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«Выдача разрешения на вступление в брак лицам,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достигшим возраста шестнадцати лет»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jc w:val="both"/>
        <w:rPr>
          <w:color w:val="548DD4" w:themeColor="text2" w:themeTint="99"/>
          <w:sz w:val="26"/>
          <w:szCs w:val="26"/>
          <w:shd w:val="clear" w:color="auto" w:fill="FFFFFF"/>
        </w:rPr>
      </w:pPr>
      <w:r w:rsidRPr="00CC7596">
        <w:rPr>
          <w:color w:val="000000"/>
          <w:sz w:val="26"/>
          <w:szCs w:val="26"/>
        </w:rPr>
        <w:tab/>
        <w:t>В соответствии с</w:t>
      </w:r>
      <w:r w:rsidR="000128F1">
        <w:rPr>
          <w:color w:val="22272F"/>
          <w:sz w:val="25"/>
          <w:szCs w:val="25"/>
          <w:shd w:val="clear" w:color="auto" w:fill="FFFFFF"/>
        </w:rPr>
        <w:t xml:space="preserve"> </w:t>
      </w:r>
      <w:hyperlink r:id="rId7" w:anchor="/document/10105807/entry/0" w:history="1">
        <w:r w:rsidR="000128F1" w:rsidRPr="005E55E5">
          <w:rPr>
            <w:color w:val="000000"/>
            <w:sz w:val="26"/>
            <w:szCs w:val="26"/>
          </w:rPr>
          <w:t>Семейным кодексом</w:t>
        </w:r>
      </w:hyperlink>
      <w:r w:rsidR="000128F1" w:rsidRPr="005E55E5">
        <w:rPr>
          <w:color w:val="000000"/>
          <w:sz w:val="26"/>
          <w:szCs w:val="26"/>
        </w:rPr>
        <w:t xml:space="preserve"> Российской Федерации, </w:t>
      </w:r>
      <w:hyperlink r:id="rId8" w:anchor="/document/12177515/entry/0" w:history="1">
        <w:r w:rsidR="000128F1" w:rsidRPr="005E55E5">
          <w:rPr>
            <w:color w:val="000000"/>
            <w:sz w:val="26"/>
            <w:szCs w:val="26"/>
          </w:rPr>
          <w:t>Федеральным законом</w:t>
        </w:r>
      </w:hyperlink>
      <w:r w:rsidR="000128F1" w:rsidRPr="005E55E5">
        <w:rPr>
          <w:color w:val="000000"/>
          <w:sz w:val="26"/>
          <w:szCs w:val="26"/>
        </w:rPr>
        <w:t xml:space="preserve"> от 27.07.2010 № 210-ФЗ «Об организации предоставления государственных и муниципальных услуг»,</w:t>
      </w:r>
      <w:r w:rsidR="000128F1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постановлением 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 xml:space="preserve">Администрации </w:t>
      </w:r>
      <w:r w:rsidR="00E47DB6" w:rsidRPr="00E47DB6">
        <w:rPr>
          <w:color w:val="000000" w:themeColor="text1"/>
          <w:sz w:val="26"/>
          <w:szCs w:val="26"/>
          <w:shd w:val="clear" w:color="auto" w:fill="FFFFFF"/>
        </w:rPr>
        <w:t>городского округа города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 xml:space="preserve"> Переславля-Залесского </w:t>
      </w:r>
      <w:r w:rsidR="00E47DB6" w:rsidRPr="00E47DB6">
        <w:rPr>
          <w:color w:val="000000" w:themeColor="text1"/>
          <w:sz w:val="26"/>
          <w:szCs w:val="26"/>
          <w:shd w:val="clear" w:color="auto" w:fill="FFFFFF"/>
        </w:rPr>
        <w:t xml:space="preserve">Ярославской области </w:t>
      </w:r>
      <w:r w:rsidR="00835AAA" w:rsidRPr="00E47DB6">
        <w:rPr>
          <w:color w:val="000000" w:themeColor="text1"/>
          <w:sz w:val="26"/>
          <w:szCs w:val="26"/>
          <w:shd w:val="clear" w:color="auto" w:fill="FFFFFF"/>
        </w:rPr>
        <w:t>от 08.02.2019 № ПОС.03-0150/19 «Об утверждении порядка разработки и утверждения административных регламентов предоставления муниципальных услуг»</w:t>
      </w:r>
      <w:r w:rsidR="007B3678" w:rsidRPr="00E47DB6">
        <w:rPr>
          <w:color w:val="000000" w:themeColor="text1"/>
          <w:sz w:val="26"/>
          <w:szCs w:val="26"/>
          <w:shd w:val="clear" w:color="auto" w:fill="FFFFFF"/>
        </w:rPr>
        <w:t>,</w:t>
      </w:r>
    </w:p>
    <w:p w:rsidR="007B3678" w:rsidRPr="00835AAA" w:rsidRDefault="007B3678" w:rsidP="009F04DD">
      <w:pPr>
        <w:shd w:val="clear" w:color="auto" w:fill="FFFFFF"/>
        <w:autoSpaceDE w:val="0"/>
        <w:autoSpaceDN w:val="0"/>
        <w:adjustRightInd w:val="0"/>
        <w:jc w:val="both"/>
        <w:rPr>
          <w:color w:val="548DD4" w:themeColor="text2" w:themeTint="99"/>
        </w:rPr>
      </w:pPr>
    </w:p>
    <w:p w:rsidR="009F04DD" w:rsidRPr="00EE7AEC" w:rsidRDefault="009F04DD" w:rsidP="009F04DD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EE7AEC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9F04DD" w:rsidRPr="00A43570" w:rsidRDefault="009F04DD" w:rsidP="009F04DD">
      <w:pPr>
        <w:shd w:val="clear" w:color="auto" w:fill="FFFFFF"/>
        <w:autoSpaceDE w:val="0"/>
        <w:autoSpaceDN w:val="0"/>
        <w:adjustRightInd w:val="0"/>
        <w:jc w:val="both"/>
      </w:pPr>
    </w:p>
    <w:p w:rsidR="009F04DD" w:rsidRPr="009D6825" w:rsidRDefault="009F04DD" w:rsidP="009D6825">
      <w:p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</w:rPr>
        <w:tab/>
      </w:r>
      <w:r w:rsidRPr="00CC7596">
        <w:rPr>
          <w:color w:val="000000"/>
          <w:sz w:val="26"/>
          <w:szCs w:val="26"/>
        </w:rPr>
        <w:t>1.</w:t>
      </w:r>
      <w:r w:rsidR="00820DC7" w:rsidRPr="00CC7596">
        <w:rPr>
          <w:color w:val="000000"/>
          <w:sz w:val="26"/>
          <w:szCs w:val="26"/>
        </w:rPr>
        <w:t xml:space="preserve"> Утвердить прилагаемый административный регламент предоставления муниципальной услуги «Выдача разрешения на вступление в брак лицам, достигшим возраста шестнадцати лет».</w:t>
      </w:r>
    </w:p>
    <w:p w:rsidR="009F04DD" w:rsidRPr="00CC7596" w:rsidRDefault="009F04DD" w:rsidP="009F04DD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CC7596">
        <w:rPr>
          <w:color w:val="000000"/>
          <w:sz w:val="26"/>
          <w:szCs w:val="26"/>
        </w:rPr>
        <w:tab/>
      </w:r>
      <w:r w:rsidR="00CC7596">
        <w:rPr>
          <w:color w:val="000000"/>
          <w:sz w:val="26"/>
          <w:szCs w:val="26"/>
        </w:rPr>
        <w:t>2</w:t>
      </w:r>
      <w:r w:rsidRPr="00CC7596">
        <w:rPr>
          <w:color w:val="000000"/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A52BA9" w:rsidRPr="00CC7596">
        <w:rPr>
          <w:color w:val="000000"/>
          <w:sz w:val="26"/>
          <w:szCs w:val="26"/>
        </w:rPr>
        <w:t>орода</w:t>
      </w:r>
      <w:r w:rsidRPr="00CC7596">
        <w:rPr>
          <w:color w:val="000000"/>
          <w:sz w:val="26"/>
          <w:szCs w:val="26"/>
        </w:rPr>
        <w:t xml:space="preserve"> Переславля-Залесского.</w:t>
      </w:r>
    </w:p>
    <w:p w:rsidR="00D43E6D" w:rsidRDefault="000128F1" w:rsidP="000128F1">
      <w:pPr>
        <w:tabs>
          <w:tab w:val="left" w:pos="70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CC7596">
        <w:rPr>
          <w:color w:val="000000"/>
          <w:sz w:val="26"/>
          <w:szCs w:val="26"/>
        </w:rPr>
        <w:t>3</w:t>
      </w:r>
      <w:r w:rsidR="009F04DD" w:rsidRPr="00CC7596">
        <w:rPr>
          <w:color w:val="000000"/>
          <w:sz w:val="26"/>
          <w:szCs w:val="26"/>
        </w:rPr>
        <w:t xml:space="preserve">. Постановление вступает в силу </w:t>
      </w:r>
      <w:r w:rsidR="007B3678" w:rsidRPr="00CC7596">
        <w:rPr>
          <w:color w:val="000000"/>
          <w:sz w:val="26"/>
          <w:szCs w:val="26"/>
        </w:rPr>
        <w:t>после</w:t>
      </w:r>
      <w:r w:rsidR="009F04DD" w:rsidRPr="00CC7596">
        <w:rPr>
          <w:color w:val="000000"/>
          <w:sz w:val="26"/>
          <w:szCs w:val="26"/>
        </w:rPr>
        <w:t xml:space="preserve"> официального опубликования.</w:t>
      </w:r>
    </w:p>
    <w:p w:rsidR="009D6825" w:rsidRPr="00CC7596" w:rsidRDefault="009D6825" w:rsidP="000128F1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</w:t>
      </w:r>
      <w:r w:rsidR="00987D6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 дня вступления в силу настоящего постановления п</w:t>
      </w:r>
      <w:r w:rsidRPr="00CC7596">
        <w:rPr>
          <w:color w:val="000000"/>
          <w:sz w:val="26"/>
          <w:szCs w:val="26"/>
        </w:rPr>
        <w:t>ризнать утратившими силу:</w:t>
      </w:r>
    </w:p>
    <w:p w:rsidR="009D6825" w:rsidRPr="00CC7596" w:rsidRDefault="009D6825" w:rsidP="009D6825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CC7596">
        <w:rPr>
          <w:color w:val="000000"/>
          <w:sz w:val="26"/>
          <w:szCs w:val="26"/>
        </w:rPr>
        <w:t>остановление Администрации г. Переславля-Залесского</w:t>
      </w:r>
      <w:r w:rsidR="00BD6671">
        <w:rPr>
          <w:color w:val="000000"/>
          <w:sz w:val="26"/>
          <w:szCs w:val="26"/>
        </w:rPr>
        <w:t xml:space="preserve"> </w:t>
      </w:r>
      <w:r w:rsidR="00BD6671" w:rsidRPr="00CC33AC">
        <w:rPr>
          <w:color w:val="000000"/>
          <w:sz w:val="26"/>
          <w:szCs w:val="26"/>
        </w:rPr>
        <w:t>Ярославской области</w:t>
      </w:r>
      <w:r w:rsidRPr="00CC7596">
        <w:rPr>
          <w:color w:val="000000"/>
          <w:sz w:val="26"/>
          <w:szCs w:val="26"/>
        </w:rPr>
        <w:t xml:space="preserve"> от 28.05.2012 № 678 «Об утверждении административного регламента предоставления муниципальной услуги «Выдача разрешения на вступление в брак лицам, достигшим возраста шестнадцати лет»;</w:t>
      </w:r>
    </w:p>
    <w:p w:rsidR="009D6825" w:rsidRPr="00CC33AC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C7596">
        <w:rPr>
          <w:color w:val="000000"/>
          <w:sz w:val="26"/>
          <w:szCs w:val="26"/>
        </w:rPr>
        <w:t xml:space="preserve">- постановление Администрации г. Переславля-Залесского </w:t>
      </w:r>
      <w:r w:rsidR="00981CB8" w:rsidRPr="00CC33AC">
        <w:rPr>
          <w:color w:val="000000"/>
          <w:sz w:val="26"/>
          <w:szCs w:val="26"/>
        </w:rPr>
        <w:t xml:space="preserve">Ярославской области </w:t>
      </w:r>
      <w:r w:rsidRPr="00CC33AC">
        <w:rPr>
          <w:color w:val="000000"/>
          <w:sz w:val="26"/>
          <w:szCs w:val="26"/>
        </w:rPr>
        <w:t>от 04.08.2016 № ПОС.03-1063/16 «О внесении изменений в постановление Администрации г. Переславля</w:t>
      </w:r>
      <w:r w:rsidR="00981CB8" w:rsidRPr="00CC33AC">
        <w:rPr>
          <w:color w:val="000000"/>
          <w:sz w:val="26"/>
          <w:szCs w:val="26"/>
        </w:rPr>
        <w:t xml:space="preserve">-Залесского от 28.05.2012 № 678 </w:t>
      </w:r>
      <w:r w:rsidRPr="00CC33AC">
        <w:rPr>
          <w:color w:val="000000"/>
          <w:sz w:val="26"/>
          <w:szCs w:val="26"/>
        </w:rPr>
        <w:t>«Выдача разрешения на вступление в брак лицам, достигшим возраста шестнадцати лет»;</w:t>
      </w:r>
    </w:p>
    <w:p w:rsidR="009D6825" w:rsidRPr="00CC7596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CC33AC">
        <w:rPr>
          <w:color w:val="000000"/>
          <w:sz w:val="26"/>
          <w:szCs w:val="26"/>
        </w:rPr>
        <w:tab/>
        <w:t>- постановление Администрации г. Переславля-Залесского</w:t>
      </w:r>
      <w:r w:rsidR="00981CB8" w:rsidRPr="00CC33AC">
        <w:rPr>
          <w:color w:val="000000"/>
          <w:sz w:val="26"/>
          <w:szCs w:val="26"/>
        </w:rPr>
        <w:t xml:space="preserve"> Ярославской области</w:t>
      </w:r>
      <w:r w:rsidRPr="00CC33AC">
        <w:rPr>
          <w:color w:val="000000"/>
          <w:sz w:val="26"/>
          <w:szCs w:val="26"/>
        </w:rPr>
        <w:t xml:space="preserve"> от 14.02.2017 № ПОС.03-0140/17 «О внесении изменений в постановление</w:t>
      </w:r>
      <w:r w:rsidRPr="00CC7596">
        <w:rPr>
          <w:color w:val="000000"/>
          <w:sz w:val="26"/>
          <w:szCs w:val="26"/>
        </w:rPr>
        <w:t xml:space="preserve"> Администрации г. Переславля-</w:t>
      </w:r>
      <w:r w:rsidR="00981CB8">
        <w:rPr>
          <w:color w:val="000000"/>
          <w:sz w:val="26"/>
          <w:szCs w:val="26"/>
        </w:rPr>
        <w:t>Залесского от 28.05.2012 № 678</w:t>
      </w:r>
      <w:r w:rsidRPr="00CC7596">
        <w:rPr>
          <w:color w:val="000000"/>
          <w:sz w:val="26"/>
          <w:szCs w:val="26"/>
        </w:rPr>
        <w:t xml:space="preserve"> «Выдача </w:t>
      </w:r>
      <w:r w:rsidRPr="00CC7596">
        <w:rPr>
          <w:color w:val="000000"/>
          <w:sz w:val="26"/>
          <w:szCs w:val="26"/>
        </w:rPr>
        <w:lastRenderedPageBreak/>
        <w:t>разрешения на вступление в брак лицам, достигшим возраста шестнадцати лет» (в редакции постановления Администрации г. Переславля-Залесского</w:t>
      </w:r>
      <w:r w:rsidR="00852AB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от 04.08.2016</w:t>
      </w:r>
      <w:r w:rsidR="00981CB8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 №</w:t>
      </w:r>
      <w:r w:rsidR="00981CB8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ПОС.03-1063/16);</w:t>
      </w:r>
    </w:p>
    <w:p w:rsidR="009D6825" w:rsidRPr="009D6825" w:rsidRDefault="009D6825" w:rsidP="009D6825">
      <w:pPr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CC7596">
        <w:rPr>
          <w:color w:val="000000"/>
          <w:sz w:val="26"/>
          <w:szCs w:val="26"/>
        </w:rPr>
        <w:t xml:space="preserve">- постановление Администрации городского округа города </w:t>
      </w:r>
      <w:r w:rsidR="00987D67">
        <w:rPr>
          <w:color w:val="000000"/>
          <w:sz w:val="26"/>
          <w:szCs w:val="26"/>
        </w:rPr>
        <w:t xml:space="preserve">          </w:t>
      </w:r>
      <w:r w:rsidRPr="00CC7596">
        <w:rPr>
          <w:color w:val="000000"/>
          <w:sz w:val="26"/>
          <w:szCs w:val="26"/>
        </w:rPr>
        <w:t>Переславля-Залесского</w:t>
      </w:r>
      <w:r w:rsidR="00987D67">
        <w:rPr>
          <w:color w:val="000000"/>
          <w:sz w:val="26"/>
          <w:szCs w:val="26"/>
        </w:rPr>
        <w:t xml:space="preserve"> </w:t>
      </w:r>
      <w:r w:rsidR="00987D67" w:rsidRPr="00CC33AC">
        <w:rPr>
          <w:color w:val="000000"/>
          <w:sz w:val="26"/>
          <w:szCs w:val="26"/>
        </w:rPr>
        <w:t>Ярославской области</w:t>
      </w:r>
      <w:r w:rsidRPr="00CC7596">
        <w:rPr>
          <w:color w:val="000000"/>
          <w:sz w:val="26"/>
          <w:szCs w:val="26"/>
        </w:rPr>
        <w:t xml:space="preserve"> от 06.09.2019 № ПОС.03-2077/19 «О внесении изменений в постановление Администрации г. Переславля-Залесского от 28.05.2012 № 678 «Выдача разрешения на вступление в брак лицам, достигшим возраста шестнадцати лет» (в редакции постановления Администрации г. Переславля-Залесского от 14.02.2017 № ПОС.03-0140/17).</w:t>
      </w:r>
    </w:p>
    <w:p w:rsidR="00712D83" w:rsidRPr="00CC7596" w:rsidRDefault="00712D83" w:rsidP="00A52BA9">
      <w:pPr>
        <w:jc w:val="both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ab/>
      </w:r>
      <w:r w:rsidR="009D6825">
        <w:rPr>
          <w:color w:val="000000"/>
          <w:sz w:val="26"/>
          <w:szCs w:val="26"/>
        </w:rPr>
        <w:t>5</w:t>
      </w:r>
      <w:r w:rsidR="007B3678" w:rsidRPr="00CC7596">
        <w:rPr>
          <w:color w:val="000000"/>
          <w:sz w:val="26"/>
          <w:szCs w:val="26"/>
        </w:rPr>
        <w:t>. Контроль за исполнением постановления оставляю за собой.</w:t>
      </w:r>
    </w:p>
    <w:p w:rsidR="00A52BA9" w:rsidRPr="00CC7596" w:rsidRDefault="00A52BA9" w:rsidP="00A52BA9">
      <w:pPr>
        <w:jc w:val="both"/>
        <w:rPr>
          <w:sz w:val="26"/>
          <w:szCs w:val="26"/>
        </w:rPr>
      </w:pPr>
    </w:p>
    <w:p w:rsidR="007B3678" w:rsidRPr="00CC7596" w:rsidRDefault="007B3678" w:rsidP="00A52BA9">
      <w:pPr>
        <w:jc w:val="both"/>
        <w:rPr>
          <w:sz w:val="26"/>
          <w:szCs w:val="26"/>
        </w:rPr>
      </w:pPr>
    </w:p>
    <w:p w:rsidR="00D43E6D" w:rsidRPr="00CC7596" w:rsidRDefault="00D43E6D" w:rsidP="00D43E6D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>Заместитель Главы Администрации</w:t>
      </w:r>
    </w:p>
    <w:p w:rsidR="00D43E6D" w:rsidRPr="00CC7596" w:rsidRDefault="00D43E6D" w:rsidP="00D43E6D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>города Переславля-Залесского                                                                    Т.А. Эппель</w:t>
      </w:r>
    </w:p>
    <w:p w:rsidR="007B3678" w:rsidRPr="00CC7596" w:rsidRDefault="007B3678">
      <w:pPr>
        <w:rPr>
          <w:sz w:val="26"/>
          <w:szCs w:val="26"/>
        </w:rPr>
      </w:pPr>
      <w:r w:rsidRPr="00CC7596">
        <w:rPr>
          <w:sz w:val="26"/>
          <w:szCs w:val="26"/>
        </w:rPr>
        <w:br w:type="page"/>
      </w:r>
    </w:p>
    <w:p w:rsidR="001F1A07" w:rsidRDefault="001F1A07" w:rsidP="001F1A07">
      <w:pPr>
        <w:pStyle w:val="ac"/>
        <w:ind w:firstLine="5670"/>
        <w:jc w:val="left"/>
        <w:outlineLvl w:val="0"/>
        <w:rPr>
          <w:sz w:val="26"/>
          <w:szCs w:val="26"/>
        </w:rPr>
      </w:pPr>
      <w:r w:rsidRPr="0094641B">
        <w:rPr>
          <w:sz w:val="26"/>
          <w:szCs w:val="26"/>
        </w:rPr>
        <w:lastRenderedPageBreak/>
        <w:t>УТВЕРЖДЕН</w:t>
      </w:r>
    </w:p>
    <w:p w:rsidR="001F1A07" w:rsidRPr="0094641B" w:rsidRDefault="001F1A07" w:rsidP="001F1A07">
      <w:pPr>
        <w:pStyle w:val="ac"/>
        <w:ind w:firstLine="5670"/>
        <w:jc w:val="left"/>
        <w:outlineLvl w:val="0"/>
        <w:rPr>
          <w:sz w:val="26"/>
          <w:szCs w:val="26"/>
        </w:rPr>
      </w:pPr>
      <w:r w:rsidRPr="0094641B">
        <w:rPr>
          <w:sz w:val="26"/>
          <w:szCs w:val="26"/>
        </w:rPr>
        <w:t xml:space="preserve">постановлением Администрации </w:t>
      </w:r>
    </w:p>
    <w:p w:rsidR="001F1A07" w:rsidRDefault="001F1A07" w:rsidP="001F1A07">
      <w:pPr>
        <w:pStyle w:val="ac"/>
        <w:ind w:firstLine="5670"/>
        <w:jc w:val="left"/>
        <w:outlineLvl w:val="0"/>
        <w:rPr>
          <w:sz w:val="26"/>
          <w:szCs w:val="26"/>
        </w:rPr>
      </w:pPr>
      <w:r w:rsidRPr="0094641B">
        <w:rPr>
          <w:sz w:val="26"/>
          <w:szCs w:val="26"/>
        </w:rPr>
        <w:t>г. Переславля-Залесского</w:t>
      </w:r>
    </w:p>
    <w:p w:rsidR="001F1A07" w:rsidRPr="0094641B" w:rsidRDefault="001F1A07" w:rsidP="001F1A07">
      <w:pPr>
        <w:pStyle w:val="ac"/>
        <w:ind w:firstLine="5670"/>
        <w:jc w:val="lef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>№</w:t>
      </w:r>
    </w:p>
    <w:p w:rsidR="009F04DD" w:rsidRPr="00CC7596" w:rsidRDefault="009F04DD" w:rsidP="001F1A07">
      <w:pPr>
        <w:ind w:left="4680"/>
        <w:jc w:val="both"/>
        <w:rPr>
          <w:sz w:val="26"/>
          <w:szCs w:val="26"/>
        </w:rPr>
      </w:pPr>
    </w:p>
    <w:p w:rsidR="009F04DD" w:rsidRPr="00CC7596" w:rsidRDefault="009F04DD" w:rsidP="009F04DD">
      <w:pPr>
        <w:jc w:val="both"/>
        <w:rPr>
          <w:sz w:val="26"/>
          <w:szCs w:val="26"/>
        </w:rPr>
      </w:pPr>
    </w:p>
    <w:p w:rsidR="009F04DD" w:rsidRPr="000128F1" w:rsidRDefault="009F04DD" w:rsidP="009F04D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128F1">
        <w:rPr>
          <w:sz w:val="26"/>
          <w:szCs w:val="26"/>
        </w:rPr>
        <w:t>А</w:t>
      </w:r>
      <w:r w:rsidR="007B3678" w:rsidRPr="000128F1">
        <w:rPr>
          <w:sz w:val="26"/>
          <w:szCs w:val="26"/>
        </w:rPr>
        <w:t>дминистративный регламент</w:t>
      </w:r>
    </w:p>
    <w:p w:rsidR="009F04DD" w:rsidRPr="000128F1" w:rsidRDefault="009F04DD" w:rsidP="009F04DD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 w:rsidRPr="000128F1">
        <w:rPr>
          <w:sz w:val="26"/>
          <w:szCs w:val="26"/>
        </w:rPr>
        <w:t>предо</w:t>
      </w:r>
      <w:r w:rsidR="00A52BA9" w:rsidRPr="000128F1">
        <w:rPr>
          <w:sz w:val="26"/>
          <w:szCs w:val="26"/>
        </w:rPr>
        <w:t>ставления муниципальной услуги «</w:t>
      </w:r>
      <w:r w:rsidRPr="000128F1">
        <w:rPr>
          <w:sz w:val="26"/>
          <w:szCs w:val="26"/>
        </w:rPr>
        <w:t>Выдача  разрешения на вступление в брак л</w:t>
      </w:r>
      <w:r w:rsidR="00A52BA9" w:rsidRPr="000128F1">
        <w:rPr>
          <w:sz w:val="26"/>
          <w:szCs w:val="26"/>
        </w:rPr>
        <w:t xml:space="preserve">ицам, достигшим возраста </w:t>
      </w:r>
      <w:r w:rsidR="000960BB" w:rsidRPr="000128F1">
        <w:rPr>
          <w:sz w:val="26"/>
          <w:szCs w:val="26"/>
        </w:rPr>
        <w:t xml:space="preserve">шестнадцати </w:t>
      </w:r>
      <w:r w:rsidR="00A52BA9" w:rsidRPr="000128F1">
        <w:rPr>
          <w:sz w:val="26"/>
          <w:szCs w:val="26"/>
        </w:rPr>
        <w:t>лет»</w:t>
      </w:r>
      <w:r w:rsidRPr="000128F1">
        <w:rPr>
          <w:sz w:val="26"/>
          <w:szCs w:val="26"/>
        </w:rPr>
        <w:t xml:space="preserve"> </w:t>
      </w:r>
    </w:p>
    <w:p w:rsidR="009F04DD" w:rsidRPr="000128F1" w:rsidRDefault="009F04DD" w:rsidP="009F04DD">
      <w:pPr>
        <w:jc w:val="center"/>
        <w:rPr>
          <w:sz w:val="26"/>
          <w:szCs w:val="26"/>
        </w:rPr>
      </w:pPr>
    </w:p>
    <w:p w:rsidR="009F04DD" w:rsidRPr="000128F1" w:rsidRDefault="00282D1E" w:rsidP="00F23DDA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</w:rPr>
      </w:pPr>
      <w:r w:rsidRPr="000128F1">
        <w:rPr>
          <w:rFonts w:ascii="Times New Roman" w:hAnsi="Times New Roman"/>
          <w:sz w:val="26"/>
          <w:szCs w:val="26"/>
        </w:rPr>
        <w:t xml:space="preserve">1. </w:t>
      </w:r>
      <w:r w:rsidR="009F04DD" w:rsidRPr="000128F1">
        <w:rPr>
          <w:rFonts w:ascii="Times New Roman" w:hAnsi="Times New Roman"/>
          <w:sz w:val="26"/>
          <w:szCs w:val="26"/>
        </w:rPr>
        <w:t>Общие положения</w:t>
      </w:r>
    </w:p>
    <w:p w:rsidR="009F04DD" w:rsidRPr="000128F1" w:rsidRDefault="009F04DD" w:rsidP="009F04DD">
      <w:pPr>
        <w:autoSpaceDE w:val="0"/>
        <w:autoSpaceDN w:val="0"/>
        <w:adjustRightInd w:val="0"/>
        <w:ind w:left="1425" w:firstLine="720"/>
        <w:contextualSpacing/>
        <w:jc w:val="both"/>
        <w:rPr>
          <w:color w:val="000000"/>
          <w:sz w:val="26"/>
          <w:szCs w:val="26"/>
        </w:rPr>
      </w:pP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1.1. Настоящий </w:t>
      </w:r>
      <w:r w:rsidR="007B3678" w:rsidRPr="00CC7596">
        <w:rPr>
          <w:sz w:val="26"/>
          <w:szCs w:val="26"/>
        </w:rPr>
        <w:t>а</w:t>
      </w:r>
      <w:r w:rsidRPr="00CC7596">
        <w:rPr>
          <w:sz w:val="26"/>
          <w:szCs w:val="26"/>
        </w:rPr>
        <w:t>дминистративный регламент предоставления муниципальной услуги «Выдача разрешения на</w:t>
      </w:r>
      <w:bookmarkStart w:id="0" w:name="_GoBack"/>
      <w:bookmarkEnd w:id="0"/>
      <w:r w:rsidRPr="00CC7596">
        <w:rPr>
          <w:sz w:val="26"/>
          <w:szCs w:val="26"/>
        </w:rPr>
        <w:t xml:space="preserve"> вступление в брак лицам, достигшим возраста </w:t>
      </w:r>
      <w:r w:rsidR="007B3678" w:rsidRPr="00CC7596">
        <w:rPr>
          <w:sz w:val="26"/>
          <w:szCs w:val="26"/>
        </w:rPr>
        <w:t>шестнадцати</w:t>
      </w:r>
      <w:r w:rsidRPr="00CC7596">
        <w:rPr>
          <w:sz w:val="26"/>
          <w:szCs w:val="26"/>
        </w:rPr>
        <w:t xml:space="preserve"> лет» (далее –</w:t>
      </w:r>
      <w:r w:rsidR="007B3678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 xml:space="preserve">регламент) разработан в целях повышения качества предоставления и доступности муниципальной услуги, создания комфортных условий для ее получения. Регламент устанавливает сроки и последовательность административных процедур (административных действий) </w:t>
      </w:r>
      <w:r w:rsidR="00A52BA9" w:rsidRPr="00CC7596">
        <w:rPr>
          <w:sz w:val="26"/>
          <w:szCs w:val="26"/>
        </w:rPr>
        <w:t xml:space="preserve">Управления образования </w:t>
      </w:r>
      <w:r w:rsidRPr="00CC7596">
        <w:rPr>
          <w:sz w:val="26"/>
          <w:szCs w:val="26"/>
        </w:rPr>
        <w:t xml:space="preserve">Администрации </w:t>
      </w:r>
      <w:r w:rsidR="00A52BA9" w:rsidRPr="00CC7596">
        <w:rPr>
          <w:sz w:val="26"/>
          <w:szCs w:val="26"/>
        </w:rPr>
        <w:t>города</w:t>
      </w:r>
      <w:r w:rsidRPr="00CC7596">
        <w:rPr>
          <w:sz w:val="26"/>
          <w:szCs w:val="26"/>
        </w:rPr>
        <w:t xml:space="preserve"> Переславля-Залесского (далее – </w:t>
      </w:r>
      <w:r w:rsidR="005D2FA9" w:rsidRPr="00CC7596">
        <w:rPr>
          <w:sz w:val="26"/>
          <w:szCs w:val="26"/>
        </w:rPr>
        <w:t>Управление образования</w:t>
      </w:r>
      <w:r w:rsidRPr="00CC7596">
        <w:rPr>
          <w:sz w:val="26"/>
          <w:szCs w:val="26"/>
        </w:rPr>
        <w:t xml:space="preserve">), порядок взаимодействия между ее органами и должностными лицами, а также взаимодействие </w:t>
      </w:r>
      <w:r w:rsidR="007C3CAA" w:rsidRPr="00CC7596">
        <w:rPr>
          <w:sz w:val="26"/>
          <w:szCs w:val="26"/>
        </w:rPr>
        <w:t>Управление образования</w:t>
      </w:r>
      <w:r w:rsidRPr="00CC7596">
        <w:rPr>
          <w:sz w:val="26"/>
          <w:szCs w:val="26"/>
        </w:rPr>
        <w:t xml:space="preserve"> с физич</w:t>
      </w:r>
      <w:r w:rsidR="00F23DDA">
        <w:rPr>
          <w:sz w:val="26"/>
          <w:szCs w:val="26"/>
        </w:rPr>
        <w:t xml:space="preserve">ескими или юридическими лицами </w:t>
      </w:r>
      <w:r w:rsidRPr="00CC7596">
        <w:rPr>
          <w:sz w:val="26"/>
          <w:szCs w:val="26"/>
        </w:rPr>
        <w:t>(далее – заявители), а также учреждениями и организациями при предоставлении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1.2.</w:t>
      </w:r>
      <w:r w:rsidR="00CC7596">
        <w:rPr>
          <w:sz w:val="26"/>
          <w:szCs w:val="26"/>
        </w:rPr>
        <w:t xml:space="preserve"> Описание заявителей.</w:t>
      </w:r>
    </w:p>
    <w:p w:rsidR="009F04DD" w:rsidRPr="00CC7596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 xml:space="preserve">Муниципальная услуга предоставляется несовершеннолетним гражданам, достигшим возраста </w:t>
      </w:r>
      <w:r w:rsidR="007B7240" w:rsidRPr="00CC7596">
        <w:rPr>
          <w:rFonts w:ascii="Times New Roman" w:hAnsi="Times New Roman"/>
          <w:sz w:val="26"/>
          <w:szCs w:val="26"/>
        </w:rPr>
        <w:t>шестнадцати</w:t>
      </w:r>
      <w:r w:rsidRPr="00CC7596">
        <w:rPr>
          <w:rFonts w:ascii="Times New Roman" w:hAnsi="Times New Roman"/>
          <w:sz w:val="26"/>
          <w:szCs w:val="26"/>
        </w:rPr>
        <w:t xml:space="preserve"> лет, проживающим на территории городского округа г</w:t>
      </w:r>
      <w:r w:rsidR="00A52BA9" w:rsidRPr="00CC7596">
        <w:rPr>
          <w:rFonts w:ascii="Times New Roman" w:hAnsi="Times New Roman"/>
          <w:sz w:val="26"/>
          <w:szCs w:val="26"/>
        </w:rPr>
        <w:t>ород Переславль-Залесский Ярославской области</w:t>
      </w:r>
      <w:r w:rsidRPr="00CC7596">
        <w:rPr>
          <w:rFonts w:ascii="Times New Roman" w:hAnsi="Times New Roman"/>
          <w:sz w:val="26"/>
          <w:szCs w:val="26"/>
        </w:rPr>
        <w:t>.</w:t>
      </w:r>
    </w:p>
    <w:p w:rsidR="009F04DD" w:rsidRPr="00CC7596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1.3. Требования к порядку информирования о порядке пред</w:t>
      </w:r>
      <w:r w:rsidR="00CC7596">
        <w:rPr>
          <w:rFonts w:ascii="Times New Roman" w:hAnsi="Times New Roman"/>
          <w:sz w:val="26"/>
          <w:szCs w:val="26"/>
        </w:rPr>
        <w:t>оставления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Информацию о предоставлении муниципальной услуги можно получить в </w:t>
      </w:r>
      <w:r w:rsidR="005D2FA9" w:rsidRPr="00CC7596">
        <w:rPr>
          <w:sz w:val="26"/>
          <w:szCs w:val="26"/>
        </w:rPr>
        <w:t>отделе опеки и попечительства Управления образования (далее – отдел опеки и попечительства)</w:t>
      </w:r>
      <w:r w:rsidRPr="00CC7596">
        <w:rPr>
          <w:sz w:val="26"/>
          <w:szCs w:val="26"/>
        </w:rPr>
        <w:t>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Местонахождение </w:t>
      </w:r>
      <w:r w:rsidR="005D2FA9" w:rsidRPr="00CC7596">
        <w:rPr>
          <w:color w:val="000000"/>
          <w:sz w:val="26"/>
          <w:szCs w:val="26"/>
        </w:rPr>
        <w:t>отдела опеки и попечительства</w:t>
      </w:r>
      <w:r w:rsidRPr="00CC7596">
        <w:rPr>
          <w:color w:val="000000"/>
          <w:sz w:val="26"/>
          <w:szCs w:val="26"/>
        </w:rPr>
        <w:t xml:space="preserve">: </w:t>
      </w:r>
      <w:r w:rsidR="005D2FA9" w:rsidRPr="00CC7596">
        <w:rPr>
          <w:color w:val="000000"/>
          <w:sz w:val="26"/>
          <w:szCs w:val="26"/>
        </w:rPr>
        <w:t>ул</w:t>
      </w:r>
      <w:r w:rsidRPr="00CC7596">
        <w:rPr>
          <w:color w:val="000000"/>
          <w:sz w:val="26"/>
          <w:szCs w:val="26"/>
        </w:rPr>
        <w:t xml:space="preserve">. </w:t>
      </w:r>
      <w:r w:rsidR="005D2FA9" w:rsidRPr="00CC7596">
        <w:rPr>
          <w:color w:val="000000"/>
          <w:sz w:val="26"/>
          <w:szCs w:val="26"/>
        </w:rPr>
        <w:t>Советская</w:t>
      </w:r>
      <w:r w:rsidRPr="00CC7596">
        <w:rPr>
          <w:color w:val="000000"/>
          <w:sz w:val="26"/>
          <w:szCs w:val="26"/>
        </w:rPr>
        <w:t>, д.</w:t>
      </w:r>
      <w:r w:rsidR="005D2FA9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1</w:t>
      </w:r>
      <w:r w:rsidR="00F23DDA">
        <w:rPr>
          <w:color w:val="000000"/>
          <w:sz w:val="26"/>
          <w:szCs w:val="26"/>
        </w:rPr>
        <w:t>4</w:t>
      </w:r>
      <w:r w:rsidR="00B05EB5">
        <w:rPr>
          <w:color w:val="000000"/>
          <w:sz w:val="26"/>
          <w:szCs w:val="26"/>
        </w:rPr>
        <w:t xml:space="preserve">, </w:t>
      </w:r>
      <w:r w:rsidR="005D2FA9" w:rsidRPr="00CC7596">
        <w:rPr>
          <w:color w:val="000000"/>
          <w:sz w:val="26"/>
          <w:szCs w:val="26"/>
        </w:rPr>
        <w:t>г. </w:t>
      </w:r>
      <w:r w:rsidRPr="00CC7596">
        <w:rPr>
          <w:color w:val="000000"/>
          <w:sz w:val="26"/>
          <w:szCs w:val="26"/>
        </w:rPr>
        <w:t>Переславль-Залесский</w:t>
      </w:r>
      <w:r w:rsidRPr="00852AB6">
        <w:rPr>
          <w:color w:val="000000"/>
          <w:sz w:val="26"/>
          <w:szCs w:val="26"/>
        </w:rPr>
        <w:t xml:space="preserve">, </w:t>
      </w:r>
      <w:r w:rsidR="00F23DDA" w:rsidRPr="00852AB6">
        <w:rPr>
          <w:color w:val="000000"/>
          <w:sz w:val="26"/>
          <w:szCs w:val="26"/>
        </w:rPr>
        <w:t xml:space="preserve"> Ярославская область</w:t>
      </w:r>
      <w:r w:rsidR="004110AB" w:rsidRPr="00852AB6">
        <w:rPr>
          <w:color w:val="000000"/>
          <w:sz w:val="26"/>
          <w:szCs w:val="26"/>
        </w:rPr>
        <w:t>,</w:t>
      </w:r>
      <w:r w:rsidR="00F23DDA" w:rsidRPr="00CC7596">
        <w:rPr>
          <w:color w:val="000000"/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>152020, тел./факс (48535) 3</w:t>
      </w:r>
      <w:r w:rsidR="005D2FA9" w:rsidRPr="00CC7596">
        <w:rPr>
          <w:color w:val="000000"/>
          <w:sz w:val="26"/>
          <w:szCs w:val="26"/>
        </w:rPr>
        <w:t>0730</w:t>
      </w:r>
      <w:r w:rsidRPr="00CC7596">
        <w:rPr>
          <w:color w:val="000000"/>
          <w:sz w:val="26"/>
          <w:szCs w:val="26"/>
        </w:rPr>
        <w:t xml:space="preserve">, </w:t>
      </w:r>
      <w:r w:rsidR="005D2FA9" w:rsidRPr="00CC7596">
        <w:rPr>
          <w:color w:val="000000"/>
          <w:sz w:val="26"/>
          <w:szCs w:val="26"/>
        </w:rPr>
        <w:t>тел.</w:t>
      </w:r>
      <w:r w:rsidRPr="00CC7596">
        <w:rPr>
          <w:color w:val="000000"/>
          <w:sz w:val="26"/>
          <w:szCs w:val="26"/>
        </w:rPr>
        <w:t xml:space="preserve"> (48535) 3</w:t>
      </w:r>
      <w:r w:rsidR="005D2FA9" w:rsidRPr="00CC7596">
        <w:rPr>
          <w:color w:val="000000"/>
          <w:sz w:val="26"/>
          <w:szCs w:val="26"/>
        </w:rPr>
        <w:t>0798, 30726.</w:t>
      </w:r>
    </w:p>
    <w:p w:rsidR="009F04DD" w:rsidRPr="00CC7596" w:rsidRDefault="005D2FA9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График работы отдела опеки и попечительства</w:t>
      </w:r>
      <w:r w:rsidR="009F04DD" w:rsidRPr="00CC7596">
        <w:rPr>
          <w:color w:val="000000"/>
          <w:sz w:val="26"/>
          <w:szCs w:val="26"/>
        </w:rPr>
        <w:t>: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понедельник – четверг с 08.00 до 17.00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пятница с 08.00 до 16.00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обед с 12.00 до 1</w:t>
      </w:r>
      <w:r w:rsidR="005D2FA9" w:rsidRPr="00CC7596">
        <w:rPr>
          <w:color w:val="000000"/>
          <w:sz w:val="26"/>
          <w:szCs w:val="26"/>
        </w:rPr>
        <w:t>2</w:t>
      </w:r>
      <w:r w:rsidRPr="00CC7596">
        <w:rPr>
          <w:color w:val="000000"/>
          <w:sz w:val="26"/>
          <w:szCs w:val="26"/>
        </w:rPr>
        <w:t>.</w:t>
      </w:r>
      <w:r w:rsidR="005D2FA9" w:rsidRPr="00CC7596">
        <w:rPr>
          <w:color w:val="000000"/>
          <w:sz w:val="26"/>
          <w:szCs w:val="26"/>
        </w:rPr>
        <w:t>48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суббота, воскресенье – выходные дни.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3"/>
        <w:gridCol w:w="4768"/>
      </w:tblGrid>
      <w:tr w:rsidR="009F04DD" w:rsidRPr="00CC7596" w:rsidTr="00A52BA9">
        <w:tc>
          <w:tcPr>
            <w:tcW w:w="4927" w:type="dxa"/>
          </w:tcPr>
          <w:p w:rsidR="009F04DD" w:rsidRPr="00CC7596" w:rsidRDefault="009F04DD" w:rsidP="005D2F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Понедельник</w:t>
            </w:r>
            <w:r w:rsidR="005D2FA9" w:rsidRPr="00CC7596">
              <w:rPr>
                <w:color w:val="000000"/>
                <w:sz w:val="26"/>
                <w:szCs w:val="26"/>
              </w:rPr>
              <w:t>, вторник</w:t>
            </w:r>
          </w:p>
        </w:tc>
        <w:tc>
          <w:tcPr>
            <w:tcW w:w="492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с 8.30 до 11.30, с 13.30 до 16.30</w:t>
            </w:r>
          </w:p>
        </w:tc>
      </w:tr>
      <w:tr w:rsidR="009F04DD" w:rsidRPr="00CC7596" w:rsidTr="00A52BA9">
        <w:tc>
          <w:tcPr>
            <w:tcW w:w="4927" w:type="dxa"/>
          </w:tcPr>
          <w:p w:rsidR="009F04DD" w:rsidRPr="00CC7596" w:rsidRDefault="005D2FA9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Четверг</w:t>
            </w:r>
          </w:p>
        </w:tc>
        <w:tc>
          <w:tcPr>
            <w:tcW w:w="4927" w:type="dxa"/>
          </w:tcPr>
          <w:p w:rsidR="009F04DD" w:rsidRPr="00CC7596" w:rsidRDefault="009F04DD" w:rsidP="005D2FA9">
            <w:pPr>
              <w:autoSpaceDE w:val="0"/>
              <w:autoSpaceDN w:val="0"/>
              <w:adjustRightInd w:val="0"/>
              <w:jc w:val="both"/>
              <w:outlineLvl w:val="1"/>
              <w:rPr>
                <w:color w:val="000000"/>
                <w:sz w:val="26"/>
                <w:szCs w:val="26"/>
              </w:rPr>
            </w:pPr>
            <w:r w:rsidRPr="00CC7596">
              <w:rPr>
                <w:color w:val="000000"/>
                <w:sz w:val="26"/>
                <w:szCs w:val="26"/>
              </w:rPr>
              <w:t>с 08.30 до 11.30</w:t>
            </w:r>
          </w:p>
        </w:tc>
      </w:tr>
    </w:tbl>
    <w:p w:rsidR="009F04DD" w:rsidRPr="00CC7596" w:rsidRDefault="009F04DD" w:rsidP="009F04DD">
      <w:pPr>
        <w:autoSpaceDE w:val="0"/>
        <w:autoSpaceDN w:val="0"/>
        <w:adjustRightInd w:val="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ab/>
        <w:t xml:space="preserve">Контактные телефоны: (48535) </w:t>
      </w:r>
      <w:r w:rsidR="005D2FA9" w:rsidRPr="00CC7596">
        <w:rPr>
          <w:color w:val="000000"/>
          <w:sz w:val="26"/>
          <w:szCs w:val="26"/>
        </w:rPr>
        <w:t>30798</w:t>
      </w:r>
      <w:r w:rsidRPr="00CC7596">
        <w:rPr>
          <w:color w:val="000000"/>
          <w:sz w:val="26"/>
          <w:szCs w:val="26"/>
        </w:rPr>
        <w:t xml:space="preserve">, (48535) </w:t>
      </w:r>
      <w:r w:rsidR="005D2FA9" w:rsidRPr="00CC7596">
        <w:rPr>
          <w:color w:val="000000"/>
          <w:sz w:val="26"/>
          <w:szCs w:val="26"/>
        </w:rPr>
        <w:t>30730</w:t>
      </w:r>
      <w:r w:rsidRPr="00CC7596">
        <w:rPr>
          <w:color w:val="000000"/>
          <w:sz w:val="26"/>
          <w:szCs w:val="26"/>
        </w:rPr>
        <w:t xml:space="preserve">, (48535) </w:t>
      </w:r>
      <w:r w:rsidR="005D2FA9" w:rsidRPr="00CC7596">
        <w:rPr>
          <w:color w:val="000000"/>
          <w:sz w:val="26"/>
          <w:szCs w:val="26"/>
        </w:rPr>
        <w:t>30726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 xml:space="preserve">Адрес электронной почты: </w:t>
      </w:r>
      <w:r w:rsidR="005D2FA9" w:rsidRPr="00CC7596">
        <w:rPr>
          <w:sz w:val="26"/>
          <w:szCs w:val="26"/>
          <w:lang w:val="en-US"/>
        </w:rPr>
        <w:t>uo</w:t>
      </w:r>
      <w:r w:rsidR="005D2FA9" w:rsidRPr="00CC7596">
        <w:rPr>
          <w:sz w:val="26"/>
          <w:szCs w:val="26"/>
        </w:rPr>
        <w:t>.</w:t>
      </w:r>
      <w:r w:rsidR="005D2FA9" w:rsidRPr="00CC7596">
        <w:rPr>
          <w:sz w:val="26"/>
          <w:szCs w:val="26"/>
          <w:lang w:val="en-US"/>
        </w:rPr>
        <w:t>pereslavl</w:t>
      </w:r>
      <w:r w:rsidR="005D2FA9" w:rsidRPr="00CC7596">
        <w:rPr>
          <w:sz w:val="26"/>
          <w:szCs w:val="26"/>
        </w:rPr>
        <w:t>@</w:t>
      </w:r>
      <w:r w:rsidR="005D2FA9" w:rsidRPr="00CC7596">
        <w:rPr>
          <w:sz w:val="26"/>
          <w:szCs w:val="26"/>
          <w:lang w:val="en-US"/>
        </w:rPr>
        <w:t>yarregion</w:t>
      </w:r>
      <w:r w:rsidR="005D2FA9" w:rsidRPr="00CC7596">
        <w:rPr>
          <w:sz w:val="26"/>
          <w:szCs w:val="26"/>
        </w:rPr>
        <w:t>.</w:t>
      </w:r>
      <w:r w:rsidR="005D2FA9" w:rsidRPr="00CC7596">
        <w:rPr>
          <w:sz w:val="26"/>
          <w:szCs w:val="26"/>
          <w:lang w:val="en-US"/>
        </w:rPr>
        <w:t>ru</w:t>
      </w:r>
    </w:p>
    <w:p w:rsidR="009F04DD" w:rsidRPr="00CC7596" w:rsidRDefault="009F04DD" w:rsidP="007B7240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B05EB5">
        <w:rPr>
          <w:rFonts w:ascii="Times New Roman" w:hAnsi="Times New Roman"/>
          <w:sz w:val="26"/>
          <w:szCs w:val="26"/>
        </w:rPr>
        <w:lastRenderedPageBreak/>
        <w:t>Информация о порядке предоставления муниципальной услуги размещается на официальном сайте органов местного самоуправления г</w:t>
      </w:r>
      <w:r w:rsidR="007C3CAA" w:rsidRPr="00B05EB5">
        <w:rPr>
          <w:rFonts w:ascii="Times New Roman" w:hAnsi="Times New Roman"/>
          <w:sz w:val="26"/>
          <w:szCs w:val="26"/>
        </w:rPr>
        <w:t>орода</w:t>
      </w:r>
      <w:r w:rsidRPr="00B05EB5">
        <w:rPr>
          <w:rFonts w:ascii="Times New Roman" w:hAnsi="Times New Roman"/>
          <w:sz w:val="26"/>
          <w:szCs w:val="26"/>
        </w:rPr>
        <w:t xml:space="preserve"> </w:t>
      </w:r>
      <w:r w:rsidR="00F23DDA">
        <w:rPr>
          <w:rFonts w:ascii="Times New Roman" w:hAnsi="Times New Roman"/>
          <w:sz w:val="26"/>
          <w:szCs w:val="26"/>
        </w:rPr>
        <w:t xml:space="preserve">            </w:t>
      </w:r>
      <w:r w:rsidRPr="00B05EB5">
        <w:rPr>
          <w:rFonts w:ascii="Times New Roman" w:hAnsi="Times New Roman"/>
          <w:sz w:val="26"/>
          <w:szCs w:val="26"/>
        </w:rPr>
        <w:t>Переславля-Залесского (</w:t>
      </w:r>
      <w:hyperlink r:id="rId9" w:history="1">
        <w:r w:rsidR="00B05EB5" w:rsidRPr="00B05EB5">
          <w:rPr>
            <w:rStyle w:val="a8"/>
            <w:sz w:val="26"/>
            <w:szCs w:val="26"/>
            <w:lang w:val="en-US"/>
          </w:rPr>
          <w:t>https</w:t>
        </w:r>
        <w:r w:rsidR="00B05EB5" w:rsidRPr="00B05EB5">
          <w:rPr>
            <w:rStyle w:val="a8"/>
            <w:sz w:val="26"/>
            <w:szCs w:val="26"/>
          </w:rPr>
          <w:t>://</w:t>
        </w:r>
        <w:r w:rsidR="00B05EB5" w:rsidRPr="00B05EB5">
          <w:rPr>
            <w:rStyle w:val="a8"/>
            <w:sz w:val="26"/>
            <w:szCs w:val="26"/>
            <w:lang w:val="en-US"/>
          </w:rPr>
          <w:t>admpereslavl</w:t>
        </w:r>
        <w:r w:rsidR="00B05EB5" w:rsidRPr="00B05EB5">
          <w:rPr>
            <w:rStyle w:val="a8"/>
            <w:sz w:val="26"/>
            <w:szCs w:val="26"/>
          </w:rPr>
          <w:t>.</w:t>
        </w:r>
        <w:r w:rsidR="00B05EB5" w:rsidRPr="00B05EB5">
          <w:rPr>
            <w:rStyle w:val="a8"/>
            <w:sz w:val="26"/>
            <w:szCs w:val="26"/>
            <w:lang w:val="en-US"/>
          </w:rPr>
          <w:t>ru</w:t>
        </w:r>
      </w:hyperlink>
      <w:r w:rsidR="00B76CD4">
        <w:t xml:space="preserve"> </w:t>
      </w:r>
      <w:r w:rsidRPr="00B05EB5">
        <w:rPr>
          <w:rFonts w:ascii="Times New Roman" w:hAnsi="Times New Roman"/>
          <w:sz w:val="26"/>
          <w:szCs w:val="26"/>
        </w:rPr>
        <w:t>), Едином портале государственных и муниципальных услуг Ярославской области (</w:t>
      </w:r>
      <w:hyperlink r:id="rId10" w:history="1">
        <w:r w:rsidR="00B05EB5" w:rsidRPr="006004C6">
          <w:rPr>
            <w:rStyle w:val="a8"/>
            <w:sz w:val="26"/>
            <w:szCs w:val="26"/>
          </w:rPr>
          <w:t>https://www.gosuslugi.ru/r/yaroslavl</w:t>
        </w:r>
      </w:hyperlink>
      <w:r w:rsidR="00B05EB5">
        <w:rPr>
          <w:rFonts w:ascii="Times New Roman" w:hAnsi="Times New Roman"/>
          <w:sz w:val="26"/>
          <w:szCs w:val="26"/>
        </w:rPr>
        <w:t xml:space="preserve">, </w:t>
      </w:r>
      <w:r w:rsidRPr="00B05EB5">
        <w:rPr>
          <w:rFonts w:ascii="Times New Roman" w:hAnsi="Times New Roman"/>
          <w:sz w:val="26"/>
          <w:szCs w:val="26"/>
        </w:rPr>
        <w:t xml:space="preserve">с </w:t>
      </w:r>
      <w:r w:rsidRPr="005E55E5">
        <w:rPr>
          <w:rFonts w:ascii="Times New Roman" w:hAnsi="Times New Roman"/>
          <w:sz w:val="26"/>
          <w:szCs w:val="26"/>
        </w:rPr>
        <w:t>момента размещения информации).</w:t>
      </w:r>
    </w:p>
    <w:p w:rsidR="009F04DD" w:rsidRPr="00CC7596" w:rsidRDefault="009F04DD" w:rsidP="007B7240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сети Интернет.</w:t>
      </w:r>
    </w:p>
    <w:p w:rsidR="009F04DD" w:rsidRPr="00CC7596" w:rsidRDefault="009F04DD" w:rsidP="009F04DD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Информационные материалы размещаются на информационн</w:t>
      </w:r>
      <w:r w:rsidR="007C3CAA" w:rsidRPr="00CC7596">
        <w:rPr>
          <w:rFonts w:ascii="Times New Roman" w:hAnsi="Times New Roman"/>
          <w:sz w:val="26"/>
          <w:szCs w:val="26"/>
        </w:rPr>
        <w:t>ом стенде, а также на странице У</w:t>
      </w:r>
      <w:r w:rsidRPr="00CC7596">
        <w:rPr>
          <w:rFonts w:ascii="Times New Roman" w:hAnsi="Times New Roman"/>
          <w:sz w:val="26"/>
          <w:szCs w:val="26"/>
        </w:rPr>
        <w:t xml:space="preserve">правления </w:t>
      </w:r>
      <w:r w:rsidR="007C3CAA" w:rsidRPr="00CC7596">
        <w:rPr>
          <w:rFonts w:ascii="Times New Roman" w:hAnsi="Times New Roman"/>
          <w:sz w:val="26"/>
          <w:szCs w:val="26"/>
        </w:rPr>
        <w:t xml:space="preserve">образования </w:t>
      </w:r>
      <w:r w:rsidRPr="00CC7596">
        <w:rPr>
          <w:rFonts w:ascii="Times New Roman" w:hAnsi="Times New Roman"/>
          <w:sz w:val="26"/>
          <w:szCs w:val="26"/>
        </w:rPr>
        <w:t>в сети Интернет.</w:t>
      </w:r>
    </w:p>
    <w:p w:rsidR="009F04DD" w:rsidRPr="00CC7596" w:rsidRDefault="009F04DD" w:rsidP="009F04DD">
      <w:pPr>
        <w:pStyle w:val="aa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ab/>
      </w:r>
    </w:p>
    <w:p w:rsidR="009F04DD" w:rsidRDefault="009F04DD" w:rsidP="009F04DD">
      <w:pPr>
        <w:ind w:right="-144" w:firstLine="709"/>
        <w:jc w:val="center"/>
        <w:rPr>
          <w:sz w:val="26"/>
          <w:szCs w:val="26"/>
        </w:rPr>
      </w:pPr>
      <w:r w:rsidRPr="004110AB">
        <w:rPr>
          <w:sz w:val="26"/>
          <w:szCs w:val="26"/>
        </w:rPr>
        <w:t xml:space="preserve"> </w:t>
      </w:r>
      <w:r w:rsidR="00282D1E" w:rsidRPr="004110AB">
        <w:rPr>
          <w:sz w:val="26"/>
          <w:szCs w:val="26"/>
        </w:rPr>
        <w:t>2</w:t>
      </w:r>
      <w:r w:rsidRPr="004110AB">
        <w:rPr>
          <w:sz w:val="26"/>
          <w:szCs w:val="26"/>
        </w:rPr>
        <w:t>. Стандарт предоставления муниципальной услуги</w:t>
      </w:r>
    </w:p>
    <w:p w:rsidR="00CC33AC" w:rsidRPr="004110AB" w:rsidRDefault="00CC33AC" w:rsidP="009F04DD">
      <w:pPr>
        <w:ind w:right="-144" w:firstLine="709"/>
        <w:jc w:val="center"/>
        <w:rPr>
          <w:color w:val="000000"/>
          <w:sz w:val="26"/>
          <w:szCs w:val="26"/>
        </w:rPr>
      </w:pPr>
    </w:p>
    <w:p w:rsidR="009F04DD" w:rsidRPr="00CC7596" w:rsidRDefault="009F04DD" w:rsidP="009F04DD">
      <w:pPr>
        <w:pStyle w:val="msonormalcxspmiddle"/>
        <w:autoSpaceDE w:val="0"/>
        <w:autoSpaceDN w:val="0"/>
        <w:adjustRightInd w:val="0"/>
        <w:rPr>
          <w:sz w:val="26"/>
          <w:szCs w:val="26"/>
        </w:rPr>
      </w:pPr>
      <w:r w:rsidRPr="00CC7596">
        <w:rPr>
          <w:sz w:val="26"/>
          <w:szCs w:val="26"/>
        </w:rPr>
        <w:t xml:space="preserve">2.1. Наименование муниципальной услуги – «Выдача разрешения на вступление в </w:t>
      </w:r>
      <w:r w:rsidR="007B7240" w:rsidRPr="00CC7596">
        <w:rPr>
          <w:sz w:val="26"/>
          <w:szCs w:val="26"/>
        </w:rPr>
        <w:t>брак лицам, достигшим возраста шестнадцати</w:t>
      </w:r>
      <w:r w:rsidRPr="00CC7596">
        <w:rPr>
          <w:sz w:val="26"/>
          <w:szCs w:val="26"/>
        </w:rPr>
        <w:t xml:space="preserve"> лет».</w:t>
      </w:r>
    </w:p>
    <w:p w:rsidR="009F04DD" w:rsidRPr="00CC7596" w:rsidRDefault="009F04DD" w:rsidP="009F04DD">
      <w:pPr>
        <w:pStyle w:val="msonormalcxspmiddle"/>
        <w:autoSpaceDE w:val="0"/>
        <w:autoSpaceDN w:val="0"/>
        <w:adjustRightInd w:val="0"/>
        <w:rPr>
          <w:sz w:val="26"/>
          <w:szCs w:val="26"/>
        </w:rPr>
      </w:pPr>
      <w:r w:rsidRPr="00CC7596">
        <w:rPr>
          <w:sz w:val="26"/>
          <w:szCs w:val="26"/>
        </w:rPr>
        <w:t xml:space="preserve">2.2. Муниципальная услуга предоставляется </w:t>
      </w:r>
      <w:r w:rsidR="007B7240" w:rsidRPr="00CC7596">
        <w:rPr>
          <w:sz w:val="26"/>
          <w:szCs w:val="26"/>
        </w:rPr>
        <w:t>Управлением образования</w:t>
      </w:r>
      <w:r w:rsidR="00B66ECB" w:rsidRPr="00CC7596">
        <w:rPr>
          <w:sz w:val="26"/>
          <w:szCs w:val="26"/>
        </w:rPr>
        <w:t>.</w:t>
      </w:r>
    </w:p>
    <w:p w:rsidR="00B66ECB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 xml:space="preserve">2.3. При предоставлении муниципальной услуги </w:t>
      </w:r>
      <w:r w:rsidR="007B7240" w:rsidRPr="00CC7596">
        <w:rPr>
          <w:rFonts w:ascii="Times New Roman" w:hAnsi="Times New Roman"/>
          <w:sz w:val="26"/>
          <w:szCs w:val="26"/>
        </w:rPr>
        <w:t>У</w:t>
      </w:r>
      <w:r w:rsidRPr="00CC7596">
        <w:rPr>
          <w:rFonts w:ascii="Times New Roman" w:hAnsi="Times New Roman"/>
          <w:sz w:val="26"/>
          <w:szCs w:val="26"/>
        </w:rPr>
        <w:t>правление</w:t>
      </w:r>
      <w:r w:rsidR="007B7240" w:rsidRPr="00CC7596">
        <w:rPr>
          <w:rFonts w:ascii="Times New Roman" w:hAnsi="Times New Roman"/>
          <w:sz w:val="26"/>
          <w:szCs w:val="26"/>
        </w:rPr>
        <w:t xml:space="preserve"> образования</w:t>
      </w:r>
      <w:r w:rsidRPr="00CC7596">
        <w:rPr>
          <w:rFonts w:ascii="Times New Roman" w:hAnsi="Times New Roman"/>
          <w:sz w:val="26"/>
          <w:szCs w:val="26"/>
        </w:rPr>
        <w:t xml:space="preserve"> не вправе требовать от заявителя</w:t>
      </w:r>
      <w:r w:rsidR="00B66ECB" w:rsidRPr="00CC7596">
        <w:rPr>
          <w:rFonts w:ascii="Times New Roman" w:hAnsi="Times New Roman"/>
          <w:sz w:val="26"/>
          <w:szCs w:val="26"/>
        </w:rPr>
        <w:t>:</w:t>
      </w:r>
    </w:p>
    <w:p w:rsidR="00B66ECB" w:rsidRPr="00CC7596" w:rsidRDefault="00B76CD4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B66ECB" w:rsidRPr="00CC7596">
        <w:rPr>
          <w:sz w:val="26"/>
          <w:szCs w:val="26"/>
        </w:rPr>
        <w:t xml:space="preserve">осуществления действий, в том числе согласований, необходимых для получения </w:t>
      </w:r>
      <w:r w:rsidR="007C3CAA" w:rsidRPr="00CC7596">
        <w:rPr>
          <w:sz w:val="26"/>
          <w:szCs w:val="26"/>
        </w:rPr>
        <w:t>муниципальной</w:t>
      </w:r>
      <w:r w:rsidR="00B66ECB" w:rsidRPr="00CC7596">
        <w:rPr>
          <w:sz w:val="26"/>
          <w:szCs w:val="26"/>
        </w:rPr>
        <w:t xml:space="preserve"> услуг</w:t>
      </w:r>
      <w:r w:rsidR="007C3CAA" w:rsidRPr="00CC7596">
        <w:rPr>
          <w:sz w:val="26"/>
          <w:szCs w:val="26"/>
        </w:rPr>
        <w:t>и</w:t>
      </w:r>
      <w:r w:rsidR="00B66ECB" w:rsidRPr="00CC7596">
        <w:rPr>
          <w:sz w:val="26"/>
          <w:szCs w:val="26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</w:t>
      </w:r>
      <w:r w:rsidR="00B66ECB" w:rsidRPr="004110AB">
        <w:rPr>
          <w:sz w:val="26"/>
          <w:szCs w:val="26"/>
        </w:rPr>
        <w:t xml:space="preserve">муниципальных услуг, утвержденный решением </w:t>
      </w:r>
      <w:r w:rsidR="00994CC2" w:rsidRPr="004110AB">
        <w:rPr>
          <w:sz w:val="26"/>
          <w:szCs w:val="26"/>
        </w:rPr>
        <w:t xml:space="preserve">Переславль-Залесской </w:t>
      </w:r>
      <w:r w:rsidR="00B66ECB" w:rsidRPr="004110AB">
        <w:rPr>
          <w:sz w:val="26"/>
          <w:szCs w:val="26"/>
        </w:rPr>
        <w:t>городской Думы;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</w:t>
      </w:r>
      <w:r w:rsidR="00B76CD4">
        <w:rPr>
          <w:sz w:val="26"/>
          <w:szCs w:val="26"/>
        </w:rPr>
        <w:t xml:space="preserve"> </w:t>
      </w:r>
      <w:r w:rsidRPr="00CC7596">
        <w:rPr>
          <w:rStyle w:val="blk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1" w:name="dst291"/>
      <w:bookmarkEnd w:id="1"/>
      <w:r w:rsidRPr="00CC7596">
        <w:rPr>
          <w:rStyle w:val="blk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2" w:name="dst292"/>
      <w:bookmarkEnd w:id="2"/>
      <w:r w:rsidRPr="00CC7596">
        <w:rPr>
          <w:rStyle w:val="blk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3" w:name="dst293"/>
      <w:bookmarkEnd w:id="3"/>
      <w:r w:rsidRPr="00B05EB5">
        <w:rPr>
          <w:rStyle w:val="blk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6ECB" w:rsidRPr="00CC7596" w:rsidRDefault="00B66ECB" w:rsidP="00B66ECB">
      <w:pPr>
        <w:shd w:val="clear" w:color="auto" w:fill="FFFFFF"/>
        <w:spacing w:line="290" w:lineRule="atLeast"/>
        <w:ind w:firstLine="540"/>
        <w:jc w:val="both"/>
        <w:rPr>
          <w:sz w:val="26"/>
          <w:szCs w:val="26"/>
        </w:rPr>
      </w:pPr>
      <w:bookmarkStart w:id="4" w:name="dst294"/>
      <w:bookmarkEnd w:id="4"/>
      <w:r w:rsidRPr="00CC7596">
        <w:rPr>
          <w:rStyle w:val="blk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 при первоначальном отказе в приеме документов, необходимых </w:t>
      </w:r>
      <w:r w:rsidRPr="00B05EB5">
        <w:rPr>
          <w:rStyle w:val="blk"/>
          <w:sz w:val="26"/>
          <w:szCs w:val="26"/>
        </w:rPr>
        <w:t>для предоставления муниципальной услуги, либо в предоставлении  муниципальной услуги,</w:t>
      </w:r>
      <w:r w:rsidRPr="00CC7596">
        <w:rPr>
          <w:rStyle w:val="blk"/>
          <w:sz w:val="26"/>
          <w:szCs w:val="26"/>
        </w:rPr>
        <w:t xml:space="preserve">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 уведомляется заявитель, а также приносятся извинения за доставленные неудобства.</w:t>
      </w:r>
    </w:p>
    <w:p w:rsidR="009F04DD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lastRenderedPageBreak/>
        <w:t>2.4. Возможные формы предоставления услуги:</w:t>
      </w:r>
    </w:p>
    <w:p w:rsidR="009F04DD" w:rsidRPr="00CC7596" w:rsidRDefault="009F04DD" w:rsidP="009F04DD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CC7596">
        <w:rPr>
          <w:rFonts w:ascii="Times New Roman" w:hAnsi="Times New Roman"/>
          <w:sz w:val="26"/>
          <w:szCs w:val="26"/>
        </w:rPr>
        <w:t>- очная форма (требует личное присутствие заявителя при подаче заявления с приложением необходимых документов и получени</w:t>
      </w:r>
      <w:r w:rsidR="00F06A30" w:rsidRPr="00CC7596">
        <w:rPr>
          <w:rFonts w:ascii="Times New Roman" w:hAnsi="Times New Roman"/>
          <w:sz w:val="26"/>
          <w:szCs w:val="26"/>
        </w:rPr>
        <w:t>и</w:t>
      </w:r>
      <w:r w:rsidRPr="00CC7596">
        <w:rPr>
          <w:rFonts w:ascii="Times New Roman" w:hAnsi="Times New Roman"/>
          <w:sz w:val="26"/>
          <w:szCs w:val="26"/>
        </w:rPr>
        <w:t xml:space="preserve"> постанов</w:t>
      </w:r>
      <w:r w:rsidR="00497377">
        <w:rPr>
          <w:rFonts w:ascii="Times New Roman" w:hAnsi="Times New Roman"/>
          <w:sz w:val="26"/>
          <w:szCs w:val="26"/>
        </w:rPr>
        <w:t xml:space="preserve">ления Администрации </w:t>
      </w:r>
      <w:r w:rsidRPr="00CC7596">
        <w:rPr>
          <w:rFonts w:ascii="Times New Roman" w:hAnsi="Times New Roman"/>
          <w:sz w:val="26"/>
          <w:szCs w:val="26"/>
        </w:rPr>
        <w:t>г</w:t>
      </w:r>
      <w:r w:rsidR="00F06A30" w:rsidRPr="00CC7596">
        <w:rPr>
          <w:rFonts w:ascii="Times New Roman" w:hAnsi="Times New Roman"/>
          <w:sz w:val="26"/>
          <w:szCs w:val="26"/>
        </w:rPr>
        <w:t>орода</w:t>
      </w:r>
      <w:r w:rsidRPr="00CC7596">
        <w:rPr>
          <w:rFonts w:ascii="Times New Roman" w:hAnsi="Times New Roman"/>
          <w:sz w:val="26"/>
          <w:szCs w:val="26"/>
        </w:rPr>
        <w:t xml:space="preserve"> Переславля-Залеского о разрешении</w:t>
      </w:r>
      <w:r w:rsidR="00F21370">
        <w:rPr>
          <w:rFonts w:ascii="Times New Roman" w:hAnsi="Times New Roman"/>
          <w:sz w:val="26"/>
          <w:szCs w:val="26"/>
        </w:rPr>
        <w:t xml:space="preserve"> </w:t>
      </w:r>
      <w:r w:rsidR="00F21370" w:rsidRPr="005E55E5">
        <w:rPr>
          <w:rFonts w:ascii="Times New Roman" w:hAnsi="Times New Roman"/>
          <w:sz w:val="26"/>
          <w:szCs w:val="26"/>
        </w:rPr>
        <w:t>либо об отказе</w:t>
      </w:r>
      <w:r w:rsidR="00F21370">
        <w:rPr>
          <w:rFonts w:ascii="Times New Roman" w:hAnsi="Times New Roman"/>
          <w:sz w:val="26"/>
          <w:szCs w:val="26"/>
        </w:rPr>
        <w:t xml:space="preserve"> </w:t>
      </w:r>
      <w:r w:rsidRPr="00CC7596">
        <w:rPr>
          <w:rFonts w:ascii="Times New Roman" w:hAnsi="Times New Roman"/>
          <w:sz w:val="26"/>
          <w:szCs w:val="26"/>
        </w:rPr>
        <w:t>на вступление в брак);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CC7596">
        <w:rPr>
          <w:sz w:val="26"/>
          <w:szCs w:val="26"/>
        </w:rPr>
        <w:t xml:space="preserve">2.5. </w:t>
      </w:r>
      <w:r w:rsidRPr="00CC7596">
        <w:rPr>
          <w:color w:val="000000"/>
          <w:sz w:val="26"/>
          <w:szCs w:val="26"/>
        </w:rPr>
        <w:t xml:space="preserve"> Результатом предоставления муниципальной услуги является: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CC7596">
        <w:rPr>
          <w:color w:val="000000"/>
          <w:sz w:val="26"/>
          <w:szCs w:val="26"/>
        </w:rPr>
        <w:t>- выдача заявителю</w:t>
      </w:r>
      <w:r w:rsidRPr="00CC7596">
        <w:rPr>
          <w:sz w:val="26"/>
          <w:szCs w:val="26"/>
        </w:rPr>
        <w:t xml:space="preserve"> </w:t>
      </w:r>
      <w:r w:rsidRPr="00CC7596">
        <w:rPr>
          <w:color w:val="000000"/>
          <w:sz w:val="26"/>
          <w:szCs w:val="26"/>
        </w:rPr>
        <w:t xml:space="preserve">постановления Администрации </w:t>
      </w:r>
      <w:r w:rsidR="00B51205" w:rsidRPr="00CC7596">
        <w:rPr>
          <w:sz w:val="26"/>
          <w:szCs w:val="26"/>
        </w:rPr>
        <w:t xml:space="preserve">города </w:t>
      </w:r>
      <w:r w:rsidR="00497377">
        <w:rPr>
          <w:sz w:val="26"/>
          <w:szCs w:val="26"/>
        </w:rPr>
        <w:t xml:space="preserve">           </w:t>
      </w:r>
      <w:r w:rsidR="00B51205" w:rsidRPr="00CC7596">
        <w:rPr>
          <w:sz w:val="26"/>
          <w:szCs w:val="26"/>
        </w:rPr>
        <w:t xml:space="preserve">Переславля-Залеского </w:t>
      </w:r>
      <w:r w:rsidRPr="00CC7596">
        <w:rPr>
          <w:color w:val="000000"/>
          <w:sz w:val="26"/>
          <w:szCs w:val="26"/>
        </w:rPr>
        <w:t xml:space="preserve">о разрешении на вступление в брак лицам, достигшим возраста </w:t>
      </w:r>
      <w:r w:rsidR="00F06A30" w:rsidRPr="00CC7596">
        <w:rPr>
          <w:color w:val="000000"/>
          <w:sz w:val="26"/>
          <w:szCs w:val="26"/>
        </w:rPr>
        <w:t>шестнадцати</w:t>
      </w:r>
      <w:r w:rsidRPr="00CC7596">
        <w:rPr>
          <w:color w:val="000000"/>
          <w:sz w:val="26"/>
          <w:szCs w:val="26"/>
        </w:rPr>
        <w:t xml:space="preserve"> лет </w:t>
      </w:r>
      <w:r w:rsidR="00B51205" w:rsidRPr="00CC7596">
        <w:rPr>
          <w:color w:val="000000"/>
          <w:sz w:val="26"/>
          <w:szCs w:val="26"/>
        </w:rPr>
        <w:t xml:space="preserve"> либо </w:t>
      </w:r>
      <w:r w:rsidR="00B51205" w:rsidRPr="00CC7596">
        <w:rPr>
          <w:color w:val="22272F"/>
          <w:sz w:val="26"/>
          <w:szCs w:val="26"/>
          <w:shd w:val="clear" w:color="auto" w:fill="FFFFFF"/>
        </w:rPr>
        <w:t xml:space="preserve">об отказе в выдаче разрешения на вступление в брак </w:t>
      </w:r>
      <w:r w:rsidR="00B51205" w:rsidRPr="00CC7596">
        <w:rPr>
          <w:color w:val="000000"/>
          <w:sz w:val="26"/>
          <w:szCs w:val="26"/>
        </w:rPr>
        <w:t>(далее – постановление)</w:t>
      </w:r>
      <w:r w:rsidR="00B51205" w:rsidRPr="00CC7596">
        <w:rPr>
          <w:color w:val="22272F"/>
          <w:sz w:val="26"/>
          <w:szCs w:val="26"/>
          <w:shd w:val="clear" w:color="auto" w:fill="FFFFFF"/>
        </w:rPr>
        <w:t>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2.6. Срок пред</w:t>
      </w:r>
      <w:r w:rsidR="00B05EB5">
        <w:rPr>
          <w:sz w:val="26"/>
          <w:szCs w:val="26"/>
        </w:rPr>
        <w:t>оставления муниципальной услуги.</w:t>
      </w:r>
    </w:p>
    <w:p w:rsidR="005B24BB" w:rsidRPr="00CC7596" w:rsidRDefault="005B24BB" w:rsidP="009F04DD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color w:val="22272F"/>
          <w:sz w:val="26"/>
          <w:szCs w:val="26"/>
          <w:shd w:val="clear" w:color="auto" w:fill="FFFFFF"/>
        </w:rPr>
        <w:t xml:space="preserve">Срок предоставления муниципальной услуги составляет 15 календарных дней </w:t>
      </w:r>
      <w:r w:rsidR="00F21370" w:rsidRPr="005E55E5">
        <w:rPr>
          <w:color w:val="22272F"/>
          <w:sz w:val="25"/>
          <w:szCs w:val="25"/>
          <w:shd w:val="clear" w:color="auto" w:fill="FFFFFF"/>
        </w:rPr>
        <w:t xml:space="preserve">со дня регистрации </w:t>
      </w:r>
      <w:r w:rsidR="00F21370" w:rsidRPr="005E55E5">
        <w:rPr>
          <w:color w:val="22272F"/>
          <w:sz w:val="26"/>
          <w:szCs w:val="26"/>
          <w:shd w:val="clear" w:color="auto" w:fill="FFFFFF"/>
        </w:rPr>
        <w:t xml:space="preserve"> </w:t>
      </w:r>
      <w:r w:rsidRPr="005E55E5">
        <w:rPr>
          <w:color w:val="22272F"/>
          <w:sz w:val="26"/>
          <w:szCs w:val="26"/>
          <w:shd w:val="clear" w:color="auto" w:fill="FFFFFF"/>
        </w:rPr>
        <w:t>заявления</w:t>
      </w:r>
      <w:r w:rsidR="00F21370" w:rsidRPr="005E55E5">
        <w:rPr>
          <w:color w:val="22272F"/>
          <w:sz w:val="26"/>
          <w:szCs w:val="26"/>
          <w:shd w:val="clear" w:color="auto" w:fill="FFFFFF"/>
        </w:rPr>
        <w:t xml:space="preserve"> и поданных документов</w:t>
      </w:r>
      <w:r w:rsidRPr="00CC7596">
        <w:rPr>
          <w:color w:val="22272F"/>
          <w:sz w:val="26"/>
          <w:szCs w:val="26"/>
          <w:shd w:val="clear" w:color="auto" w:fill="FFFFFF"/>
        </w:rPr>
        <w:t xml:space="preserve"> о предоставлении </w:t>
      </w:r>
      <w:r w:rsidR="004E7446" w:rsidRPr="00CC7596">
        <w:rPr>
          <w:color w:val="22272F"/>
          <w:sz w:val="26"/>
          <w:szCs w:val="26"/>
          <w:shd w:val="clear" w:color="auto" w:fill="FFFFFF"/>
        </w:rPr>
        <w:t>муниципальной</w:t>
      </w:r>
      <w:r w:rsidRPr="00CC7596">
        <w:rPr>
          <w:color w:val="22272F"/>
          <w:sz w:val="26"/>
          <w:szCs w:val="26"/>
          <w:shd w:val="clear" w:color="auto" w:fill="FFFFFF"/>
        </w:rPr>
        <w:t xml:space="preserve"> услуги.</w:t>
      </w:r>
    </w:p>
    <w:p w:rsidR="00F21370" w:rsidRPr="005E55E5" w:rsidRDefault="009F04DD" w:rsidP="00B05E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2.7. </w:t>
      </w:r>
      <w:r w:rsidR="00F21370" w:rsidRPr="005E55E5">
        <w:rPr>
          <w:sz w:val="26"/>
          <w:szCs w:val="26"/>
        </w:rPr>
        <w:t>Правовые основания для предоставления муниципальной услуги:</w:t>
      </w:r>
    </w:p>
    <w:p w:rsidR="00F21370" w:rsidRPr="00CC7596" w:rsidRDefault="00F21370" w:rsidP="00B05EB5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55E5">
        <w:rPr>
          <w:sz w:val="26"/>
          <w:szCs w:val="26"/>
        </w:rPr>
        <w:t xml:space="preserve">Семейный </w:t>
      </w:r>
      <w:hyperlink r:id="rId11" w:history="1">
        <w:r w:rsidRPr="005E55E5">
          <w:rPr>
            <w:sz w:val="26"/>
            <w:szCs w:val="26"/>
          </w:rPr>
          <w:t>кодекс</w:t>
        </w:r>
      </w:hyperlink>
      <w:r w:rsidRPr="005E55E5">
        <w:rPr>
          <w:sz w:val="26"/>
          <w:szCs w:val="26"/>
        </w:rPr>
        <w:t xml:space="preserve"> Российской Федерации от 29.12.1995 № 223-ФЗ (далее – Семейный кодекс Российской Федерации).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ab/>
        <w:t>2.8. Перечень документов, представляемых лично заявителем: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4992"/>
        <w:gridCol w:w="4012"/>
      </w:tblGrid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№ п\п</w:t>
            </w: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Документы, представляемые гражданами самостоятельно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Примечание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1.</w:t>
            </w:r>
          </w:p>
        </w:tc>
        <w:tc>
          <w:tcPr>
            <w:tcW w:w="4992" w:type="dxa"/>
          </w:tcPr>
          <w:p w:rsidR="009F04DD" w:rsidRPr="00CC7596" w:rsidRDefault="009F04DD" w:rsidP="00A36653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 xml:space="preserve">Заявление </w:t>
            </w:r>
            <w:r w:rsidR="00B05EB5">
              <w:rPr>
                <w:sz w:val="26"/>
                <w:szCs w:val="26"/>
              </w:rPr>
              <w:t>о выдаче разрешения на вступление в брак лицам, достигшим возраста шестнадцати лет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Приложение 1 к административному регламенту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2.</w:t>
            </w:r>
          </w:p>
        </w:tc>
        <w:tc>
          <w:tcPr>
            <w:tcW w:w="4992" w:type="dxa"/>
          </w:tcPr>
          <w:p w:rsidR="00A36653" w:rsidRPr="00CC7596" w:rsidRDefault="00A36653" w:rsidP="00A36653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color w:val="22272F"/>
                <w:sz w:val="26"/>
                <w:szCs w:val="26"/>
                <w:shd w:val="clear" w:color="auto" w:fill="FFFFFF"/>
              </w:rPr>
              <w:t>Копия документа, удостоверяющего личность заявителя (с предъявлением оригинала)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spacing w:line="280" w:lineRule="exact"/>
              <w:jc w:val="center"/>
              <w:outlineLvl w:val="1"/>
              <w:rPr>
                <w:sz w:val="26"/>
                <w:szCs w:val="26"/>
              </w:rPr>
            </w:pP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3</w:t>
            </w:r>
            <w:r w:rsidR="009F04DD" w:rsidRPr="00CC7596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CC7596" w:rsidRDefault="009F04DD" w:rsidP="00D55A74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C7596">
              <w:rPr>
                <w:rFonts w:ascii="Times New Roman" w:hAnsi="Times New Roman"/>
                <w:sz w:val="26"/>
                <w:szCs w:val="26"/>
              </w:rPr>
              <w:t xml:space="preserve">Письменное мнение родителей </w:t>
            </w:r>
            <w:r w:rsidR="00D55A74" w:rsidRPr="00CC7596">
              <w:rPr>
                <w:rFonts w:ascii="Times New Roman" w:hAnsi="Times New Roman"/>
                <w:sz w:val="26"/>
                <w:szCs w:val="26"/>
              </w:rPr>
              <w:t>(</w:t>
            </w:r>
            <w:r w:rsidRPr="00CC7596">
              <w:rPr>
                <w:rFonts w:ascii="Times New Roman" w:hAnsi="Times New Roman"/>
                <w:sz w:val="26"/>
                <w:szCs w:val="26"/>
              </w:rPr>
              <w:t>законных представителей</w:t>
            </w:r>
            <w:r w:rsidR="00D55A74" w:rsidRPr="00CC7596">
              <w:rPr>
                <w:rFonts w:ascii="Times New Roman" w:hAnsi="Times New Roman"/>
                <w:sz w:val="26"/>
                <w:szCs w:val="26"/>
              </w:rPr>
              <w:t>)</w:t>
            </w:r>
            <w:r w:rsidRPr="00CC7596">
              <w:rPr>
                <w:rFonts w:ascii="Times New Roman" w:hAnsi="Times New Roman"/>
                <w:sz w:val="26"/>
                <w:szCs w:val="26"/>
              </w:rPr>
              <w:t xml:space="preserve"> о возможности вступления в брак заявителя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CC7596">
              <w:rPr>
                <w:rFonts w:ascii="Times New Roman" w:hAnsi="Times New Roman"/>
                <w:sz w:val="26"/>
                <w:szCs w:val="26"/>
              </w:rPr>
              <w:t>Приложение 2 к административному регламенту</w:t>
            </w:r>
          </w:p>
        </w:tc>
      </w:tr>
      <w:tr w:rsidR="009F04DD" w:rsidRPr="00CC7596" w:rsidTr="005E55E5">
        <w:trPr>
          <w:jc w:val="center"/>
        </w:trPr>
        <w:tc>
          <w:tcPr>
            <w:tcW w:w="567" w:type="dxa"/>
          </w:tcPr>
          <w:p w:rsidR="009F04DD" w:rsidRPr="005106B8" w:rsidRDefault="00D55A74" w:rsidP="00A52BA9">
            <w:pPr>
              <w:autoSpaceDE w:val="0"/>
              <w:autoSpaceDN w:val="0"/>
              <w:adjustRightInd w:val="0"/>
              <w:spacing w:line="280" w:lineRule="exact"/>
              <w:outlineLvl w:val="1"/>
              <w:rPr>
                <w:sz w:val="26"/>
                <w:szCs w:val="26"/>
              </w:rPr>
            </w:pPr>
            <w:r w:rsidRPr="005106B8">
              <w:rPr>
                <w:sz w:val="26"/>
                <w:szCs w:val="26"/>
              </w:rPr>
              <w:t>4</w:t>
            </w:r>
            <w:r w:rsidR="009F04DD" w:rsidRPr="005106B8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5106B8" w:rsidRDefault="009F04DD" w:rsidP="005106B8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  <w:r w:rsidRPr="005106B8">
              <w:rPr>
                <w:rFonts w:ascii="Times New Roman" w:hAnsi="Times New Roman"/>
                <w:sz w:val="26"/>
                <w:szCs w:val="26"/>
              </w:rPr>
              <w:t>Документы, подтверждающие полномочия законных представителей  (копии и оригиналы)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pStyle w:val="aa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F04DD" w:rsidRPr="00CC7596" w:rsidTr="005E55E5">
        <w:trPr>
          <w:trHeight w:val="1380"/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5</w:t>
            </w:r>
            <w:r w:rsidR="009F04DD" w:rsidRPr="00CC7596">
              <w:rPr>
                <w:sz w:val="26"/>
                <w:szCs w:val="26"/>
              </w:rPr>
              <w:t>.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Документы, подтверждающие наличие уважительных причин для вступления в брак: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5E55E5">
              <w:rPr>
                <w:sz w:val="26"/>
                <w:szCs w:val="26"/>
              </w:rPr>
              <w:t xml:space="preserve">- </w:t>
            </w:r>
            <w:r w:rsidR="00BD76B9" w:rsidRPr="005E55E5">
              <w:rPr>
                <w:sz w:val="26"/>
                <w:szCs w:val="26"/>
              </w:rPr>
              <w:t>сведения</w:t>
            </w:r>
            <w:r w:rsidRPr="005E55E5">
              <w:rPr>
                <w:sz w:val="26"/>
                <w:szCs w:val="26"/>
              </w:rPr>
              <w:t xml:space="preserve"> из </w:t>
            </w:r>
            <w:r w:rsidR="00C302BF" w:rsidRPr="005E55E5">
              <w:rPr>
                <w:sz w:val="26"/>
                <w:szCs w:val="26"/>
              </w:rPr>
              <w:t>медицинской организации</w:t>
            </w:r>
            <w:r w:rsidRPr="005E55E5">
              <w:rPr>
                <w:sz w:val="26"/>
                <w:szCs w:val="26"/>
              </w:rPr>
              <w:t xml:space="preserve"> </w:t>
            </w:r>
            <w:r w:rsidR="00BD76B9" w:rsidRPr="005E55E5">
              <w:rPr>
                <w:sz w:val="26"/>
                <w:szCs w:val="26"/>
              </w:rPr>
              <w:t>подтверждающие наличие</w:t>
            </w:r>
            <w:r w:rsidRPr="005E55E5">
              <w:rPr>
                <w:sz w:val="26"/>
                <w:szCs w:val="26"/>
              </w:rPr>
              <w:t xml:space="preserve"> беременности</w:t>
            </w:r>
            <w:r w:rsidR="00BD76B9" w:rsidRPr="005E55E5">
              <w:rPr>
                <w:sz w:val="26"/>
                <w:szCs w:val="26"/>
              </w:rPr>
              <w:t xml:space="preserve"> (справка о беременности)</w:t>
            </w:r>
            <w:r w:rsidRPr="005E55E5">
              <w:rPr>
                <w:sz w:val="26"/>
                <w:szCs w:val="26"/>
              </w:rPr>
              <w:t>;</w:t>
            </w:r>
            <w:r w:rsidR="00497377">
              <w:rPr>
                <w:sz w:val="26"/>
                <w:szCs w:val="26"/>
              </w:rPr>
              <w:t xml:space="preserve"> 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- свидетельство об установлении отцовства  (оригинал и копия);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- свидетельство о рождении ребенка (оригинал и копия)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center"/>
              <w:outlineLvl w:val="1"/>
              <w:rPr>
                <w:sz w:val="26"/>
                <w:szCs w:val="26"/>
              </w:rPr>
            </w:pPr>
          </w:p>
          <w:p w:rsidR="00497377" w:rsidRDefault="00497377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  <w:p w:rsidR="00BD76B9" w:rsidRDefault="00BD76B9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 наличии указанного обстоятельства</w:t>
            </w:r>
          </w:p>
        </w:tc>
      </w:tr>
      <w:tr w:rsidR="009F04DD" w:rsidRPr="00CC7596" w:rsidTr="005E55E5">
        <w:trPr>
          <w:trHeight w:val="1380"/>
          <w:jc w:val="center"/>
        </w:trPr>
        <w:tc>
          <w:tcPr>
            <w:tcW w:w="567" w:type="dxa"/>
          </w:tcPr>
          <w:p w:rsidR="009F04DD" w:rsidRPr="00CC7596" w:rsidRDefault="00D55A74" w:rsidP="00A52BA9">
            <w:pPr>
              <w:autoSpaceDE w:val="0"/>
              <w:autoSpaceDN w:val="0"/>
              <w:adjustRightInd w:val="0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6</w:t>
            </w:r>
            <w:r w:rsidR="009F04DD" w:rsidRPr="00CC7596">
              <w:rPr>
                <w:sz w:val="26"/>
                <w:szCs w:val="26"/>
              </w:rPr>
              <w:t>.</w:t>
            </w:r>
          </w:p>
        </w:tc>
        <w:tc>
          <w:tcPr>
            <w:tcW w:w="499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ind w:right="-179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Письменное согласие кандидата в супруги на вступление в брак с заявителем</w:t>
            </w:r>
            <w:r w:rsidR="00497377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12" w:type="dxa"/>
          </w:tcPr>
          <w:p w:rsidR="009F04DD" w:rsidRPr="00CC7596" w:rsidRDefault="009F04DD" w:rsidP="00A52BA9">
            <w:pPr>
              <w:autoSpaceDE w:val="0"/>
              <w:autoSpaceDN w:val="0"/>
              <w:adjustRightInd w:val="0"/>
              <w:jc w:val="both"/>
              <w:outlineLvl w:val="1"/>
              <w:rPr>
                <w:sz w:val="26"/>
                <w:szCs w:val="26"/>
              </w:rPr>
            </w:pPr>
            <w:r w:rsidRPr="00CC7596">
              <w:rPr>
                <w:sz w:val="26"/>
                <w:szCs w:val="26"/>
              </w:rPr>
              <w:t>Приложение 3 к административному регламенту</w:t>
            </w:r>
          </w:p>
        </w:tc>
      </w:tr>
    </w:tbl>
    <w:p w:rsidR="005E55E5" w:rsidRDefault="005E55E5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 xml:space="preserve">Копии документов заверяются специалистом </w:t>
      </w:r>
      <w:r w:rsidR="00F12B3D" w:rsidRPr="00CC7596">
        <w:rPr>
          <w:sz w:val="26"/>
          <w:szCs w:val="26"/>
        </w:rPr>
        <w:t>отдела опеки и попечительства</w:t>
      </w:r>
      <w:r w:rsidRPr="00CC7596">
        <w:rPr>
          <w:sz w:val="26"/>
          <w:szCs w:val="26"/>
        </w:rPr>
        <w:t xml:space="preserve">. </w:t>
      </w:r>
    </w:p>
    <w:p w:rsidR="00BF6B29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color w:val="FF0000"/>
          <w:sz w:val="26"/>
          <w:szCs w:val="26"/>
        </w:rPr>
      </w:pPr>
      <w:r w:rsidRPr="00BF6B29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  <w:r w:rsidR="00A91ECF">
        <w:rPr>
          <w:color w:val="FF0000"/>
          <w:sz w:val="26"/>
          <w:szCs w:val="26"/>
        </w:rPr>
        <w:t xml:space="preserve"> </w:t>
      </w:r>
    </w:p>
    <w:p w:rsidR="009F04DD" w:rsidRPr="00A91ECF" w:rsidRDefault="00985401" w:rsidP="009F04DD">
      <w:pPr>
        <w:autoSpaceDE w:val="0"/>
        <w:autoSpaceDN w:val="0"/>
        <w:adjustRightInd w:val="0"/>
        <w:ind w:firstLine="540"/>
        <w:jc w:val="both"/>
        <w:outlineLvl w:val="1"/>
        <w:rPr>
          <w:color w:val="548DD4" w:themeColor="text2" w:themeTint="99"/>
          <w:sz w:val="26"/>
          <w:szCs w:val="26"/>
        </w:rPr>
      </w:pPr>
      <w:r w:rsidRPr="005E55E5">
        <w:rPr>
          <w:sz w:val="26"/>
          <w:szCs w:val="26"/>
        </w:rPr>
        <w:t>При предоставлении муниципальной услуги Управление образования не вправе требовать от заявителя</w:t>
      </w:r>
      <w:r w:rsidR="009F04DD" w:rsidRPr="005E55E5">
        <w:rPr>
          <w:color w:val="000000" w:themeColor="text1"/>
          <w:sz w:val="26"/>
          <w:szCs w:val="26"/>
        </w:rPr>
        <w:t>:</w:t>
      </w:r>
    </w:p>
    <w:p w:rsidR="009F04DD" w:rsidRPr="003E69C9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sz w:val="26"/>
          <w:szCs w:val="26"/>
        </w:rPr>
      </w:pPr>
      <w:r w:rsidRPr="003E69C9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F04DD" w:rsidRPr="00985401" w:rsidRDefault="009F04DD" w:rsidP="009F04DD">
      <w:pPr>
        <w:autoSpaceDE w:val="0"/>
        <w:autoSpaceDN w:val="0"/>
        <w:adjustRightInd w:val="0"/>
        <w:ind w:firstLine="540"/>
        <w:jc w:val="both"/>
        <w:outlineLvl w:val="1"/>
        <w:rPr>
          <w:color w:val="000000" w:themeColor="text1"/>
          <w:sz w:val="26"/>
          <w:szCs w:val="26"/>
        </w:rPr>
      </w:pPr>
      <w:r w:rsidRPr="003E69C9">
        <w:rPr>
          <w:sz w:val="26"/>
          <w:szCs w:val="26"/>
        </w:rPr>
        <w:t xml:space="preserve">- предоставления документов и информации, которые находятся в распоряжении </w:t>
      </w:r>
      <w:r w:rsidR="00DD4255" w:rsidRPr="003E69C9">
        <w:rPr>
          <w:sz w:val="26"/>
          <w:szCs w:val="26"/>
        </w:rPr>
        <w:t xml:space="preserve">отраслевых </w:t>
      </w:r>
      <w:r w:rsidR="00BF6B29" w:rsidRPr="005E55E5">
        <w:rPr>
          <w:sz w:val="26"/>
          <w:szCs w:val="26"/>
        </w:rPr>
        <w:t>(</w:t>
      </w:r>
      <w:r w:rsidR="00DD4255" w:rsidRPr="005E55E5">
        <w:rPr>
          <w:sz w:val="26"/>
          <w:szCs w:val="26"/>
        </w:rPr>
        <w:t>функциональных</w:t>
      </w:r>
      <w:r w:rsidR="00BF6B29" w:rsidRPr="005E55E5">
        <w:rPr>
          <w:sz w:val="26"/>
          <w:szCs w:val="26"/>
        </w:rPr>
        <w:t>)</w:t>
      </w:r>
      <w:r w:rsidR="00DD4255" w:rsidRPr="003E69C9">
        <w:rPr>
          <w:sz w:val="26"/>
          <w:szCs w:val="26"/>
        </w:rPr>
        <w:t xml:space="preserve"> органов</w:t>
      </w:r>
      <w:r w:rsidRPr="003E69C9">
        <w:rPr>
          <w:sz w:val="26"/>
          <w:szCs w:val="26"/>
        </w:rPr>
        <w:t xml:space="preserve"> Администрации</w:t>
      </w:r>
      <w:r w:rsidR="00E612D1" w:rsidRPr="003E69C9">
        <w:rPr>
          <w:sz w:val="26"/>
          <w:szCs w:val="26"/>
        </w:rPr>
        <w:t xml:space="preserve"> города Переславля-Залесского</w:t>
      </w:r>
      <w:r w:rsidRPr="003E69C9">
        <w:rPr>
          <w:sz w:val="26"/>
          <w:szCs w:val="26"/>
        </w:rPr>
        <w:t>, предоставляющ</w:t>
      </w:r>
      <w:r w:rsidRPr="00852AB6">
        <w:rPr>
          <w:sz w:val="26"/>
          <w:szCs w:val="26"/>
        </w:rPr>
        <w:t>его</w:t>
      </w:r>
      <w:r w:rsidRPr="003E69C9">
        <w:rPr>
          <w:sz w:val="26"/>
          <w:szCs w:val="26"/>
        </w:rPr>
        <w:t xml:space="preserve">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перечень, определенный частью 6 статьи 7 Федерального закона от 27 июля 2010 года </w:t>
      </w:r>
      <w:r w:rsidR="00985401" w:rsidRPr="003E69C9">
        <w:rPr>
          <w:sz w:val="26"/>
          <w:szCs w:val="26"/>
        </w:rPr>
        <w:t xml:space="preserve">         </w:t>
      </w:r>
      <w:r w:rsidRPr="003E69C9">
        <w:rPr>
          <w:sz w:val="26"/>
          <w:szCs w:val="26"/>
        </w:rPr>
        <w:t>№ 210-ФЗ</w:t>
      </w:r>
      <w:r w:rsidR="00E612D1" w:rsidRPr="003E69C9">
        <w:rPr>
          <w:sz w:val="26"/>
          <w:szCs w:val="26"/>
        </w:rPr>
        <w:t xml:space="preserve"> «Об организации предоставления государственных и муниципальных услуг» (заявитель вправе представить указанные документы и информацию в орган, предоставляющий </w:t>
      </w:r>
      <w:r w:rsidR="005E55E5" w:rsidRPr="005E55E5">
        <w:rPr>
          <w:sz w:val="26"/>
          <w:szCs w:val="26"/>
        </w:rPr>
        <w:t xml:space="preserve">муниципальную </w:t>
      </w:r>
      <w:r w:rsidR="00E612D1" w:rsidRPr="003E69C9">
        <w:rPr>
          <w:sz w:val="26"/>
          <w:szCs w:val="26"/>
        </w:rPr>
        <w:t>услугу, по собственной инициативе)</w:t>
      </w:r>
      <w:r w:rsidR="00DD4255" w:rsidRPr="003E69C9">
        <w:rPr>
          <w:sz w:val="26"/>
          <w:szCs w:val="26"/>
        </w:rPr>
        <w:t>.</w:t>
      </w:r>
      <w:r w:rsidR="00985401">
        <w:rPr>
          <w:color w:val="548DD4" w:themeColor="text2" w:themeTint="99"/>
          <w:sz w:val="26"/>
          <w:szCs w:val="26"/>
        </w:rPr>
        <w:t xml:space="preserve"> </w:t>
      </w:r>
    </w:p>
    <w:p w:rsidR="00E612D1" w:rsidRPr="00BD76B9" w:rsidRDefault="009F04DD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  <w:shd w:val="clear" w:color="auto" w:fill="FFFFFF"/>
        </w:rPr>
      </w:pPr>
      <w:r w:rsidRPr="00BD76B9">
        <w:rPr>
          <w:sz w:val="26"/>
          <w:szCs w:val="26"/>
        </w:rPr>
        <w:t xml:space="preserve">2.9. </w:t>
      </w:r>
      <w:r w:rsidR="00E612D1" w:rsidRPr="00BD76B9">
        <w:rPr>
          <w:sz w:val="26"/>
          <w:szCs w:val="26"/>
          <w:shd w:val="clear" w:color="auto" w:fill="FFFFFF"/>
        </w:rPr>
        <w:t>Перечень оснований для отказа в приеме заявления и прилагаемых к нему документов:</w:t>
      </w:r>
    </w:p>
    <w:p w:rsidR="00E612D1" w:rsidRPr="00BD76B9" w:rsidRDefault="00DD4255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  <w:shd w:val="clear" w:color="auto" w:fill="FFFFFF"/>
        </w:rPr>
        <w:t>-</w:t>
      </w:r>
      <w:r w:rsidR="00985401" w:rsidRPr="00BD76B9">
        <w:rPr>
          <w:sz w:val="26"/>
          <w:szCs w:val="26"/>
          <w:shd w:val="clear" w:color="auto" w:fill="FFFFFF"/>
        </w:rPr>
        <w:t xml:space="preserve"> </w:t>
      </w:r>
      <w:r w:rsidRPr="00BD76B9">
        <w:rPr>
          <w:sz w:val="26"/>
          <w:szCs w:val="26"/>
          <w:shd w:val="clear" w:color="auto" w:fill="FFFFFF"/>
        </w:rPr>
        <w:t>н</w:t>
      </w:r>
      <w:r w:rsidR="00E612D1" w:rsidRPr="00BD76B9">
        <w:rPr>
          <w:sz w:val="26"/>
          <w:szCs w:val="26"/>
        </w:rPr>
        <w:t>енадлежащее оформление заявления (отсутствие сведений, предусмотренных в установленной форме заявления);</w:t>
      </w:r>
    </w:p>
    <w:p w:rsidR="00E612D1" w:rsidRPr="00BD76B9" w:rsidRDefault="00DD4255" w:rsidP="00E612D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- н</w:t>
      </w:r>
      <w:r w:rsidR="00E612D1" w:rsidRPr="00BD76B9">
        <w:rPr>
          <w:sz w:val="26"/>
          <w:szCs w:val="26"/>
        </w:rPr>
        <w:t>есоответствие прилагаемых документов документам, указанным в заявлении.</w:t>
      </w:r>
    </w:p>
    <w:p w:rsidR="00E612D1" w:rsidRPr="00BD76B9" w:rsidRDefault="00DD4255" w:rsidP="00E612D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76B9">
        <w:rPr>
          <w:sz w:val="26"/>
          <w:szCs w:val="26"/>
        </w:rPr>
        <w:tab/>
      </w:r>
      <w:r w:rsidR="00E612D1" w:rsidRPr="00BD76B9">
        <w:rPr>
          <w:sz w:val="26"/>
          <w:szCs w:val="26"/>
        </w:rPr>
        <w:t>Перечень оснований для отказа в приеме заявления и прилагаемых к нему документов является исчерпывающим.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2.10. Перечень оснований для отказа в предоставлении муниципальной услуги:</w:t>
      </w:r>
    </w:p>
    <w:p w:rsidR="009F04DD" w:rsidRPr="00CC7596" w:rsidRDefault="00DD4255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- н</w:t>
      </w:r>
      <w:r w:rsidR="009F04DD" w:rsidRPr="00CC7596">
        <w:rPr>
          <w:sz w:val="26"/>
          <w:szCs w:val="26"/>
        </w:rPr>
        <w:t xml:space="preserve">есовершеннолетняя (ий) не достигла (не достиг) </w:t>
      </w:r>
      <w:r>
        <w:rPr>
          <w:sz w:val="26"/>
          <w:szCs w:val="26"/>
        </w:rPr>
        <w:t>шестнадцати</w:t>
      </w:r>
      <w:r w:rsidR="009F04DD" w:rsidRPr="00CC7596">
        <w:rPr>
          <w:sz w:val="26"/>
          <w:szCs w:val="26"/>
        </w:rPr>
        <w:t xml:space="preserve"> лет;</w:t>
      </w:r>
    </w:p>
    <w:p w:rsidR="009F04DD" w:rsidRPr="00CC7596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- н</w:t>
      </w:r>
      <w:r w:rsidR="009F04DD" w:rsidRPr="00CC7596">
        <w:rPr>
          <w:sz w:val="26"/>
          <w:szCs w:val="26"/>
        </w:rPr>
        <w:t>аличие обстоятельств, препятствующих заключению брака, указанных в статье 14 Семейного кодекса Российской Федерации</w:t>
      </w:r>
      <w:r w:rsidR="006B3711" w:rsidRPr="00CC7596">
        <w:rPr>
          <w:sz w:val="26"/>
          <w:szCs w:val="26"/>
        </w:rPr>
        <w:t>;</w:t>
      </w:r>
    </w:p>
    <w:p w:rsidR="00E612D1" w:rsidRPr="00CC7596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>- н</w:t>
      </w:r>
      <w:r w:rsidR="00E612D1" w:rsidRPr="00CC7596">
        <w:rPr>
          <w:color w:val="22272F"/>
          <w:sz w:val="26"/>
          <w:szCs w:val="26"/>
        </w:rPr>
        <w:t>епредставление документов, указанных в </w:t>
      </w:r>
      <w:hyperlink r:id="rId12" w:anchor="/document/24557299/entry/271" w:history="1">
        <w:r w:rsidR="00E612D1" w:rsidRPr="00CC7596">
          <w:rPr>
            <w:sz w:val="26"/>
            <w:szCs w:val="26"/>
          </w:rPr>
          <w:t>пункт</w:t>
        </w:r>
        <w:r w:rsidR="006B3711" w:rsidRPr="00CC7596">
          <w:rPr>
            <w:sz w:val="26"/>
            <w:szCs w:val="26"/>
          </w:rPr>
          <w:t>е</w:t>
        </w:r>
        <w:r w:rsidR="00E612D1" w:rsidRPr="00CC7596">
          <w:rPr>
            <w:sz w:val="26"/>
            <w:szCs w:val="26"/>
          </w:rPr>
          <w:t xml:space="preserve"> 2.</w:t>
        </w:r>
        <w:r w:rsidR="006B3711" w:rsidRPr="00CC7596">
          <w:rPr>
            <w:sz w:val="26"/>
            <w:szCs w:val="26"/>
          </w:rPr>
          <w:t>8</w:t>
        </w:r>
        <w:r w:rsidR="00E612D1" w:rsidRPr="00CC7596">
          <w:rPr>
            <w:sz w:val="26"/>
            <w:szCs w:val="26"/>
          </w:rPr>
          <w:t xml:space="preserve"> раздела 2</w:t>
        </w:r>
      </w:hyperlink>
      <w:r w:rsidR="00E612D1" w:rsidRPr="00CC7596">
        <w:rPr>
          <w:sz w:val="26"/>
          <w:szCs w:val="26"/>
        </w:rPr>
        <w:t> Административного регламента;</w:t>
      </w:r>
    </w:p>
    <w:p w:rsidR="00E612D1" w:rsidRPr="00BD76B9" w:rsidRDefault="00DD4255" w:rsidP="006B3711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- п</w:t>
      </w:r>
      <w:r w:rsidR="00E612D1" w:rsidRPr="00BD76B9">
        <w:rPr>
          <w:sz w:val="26"/>
          <w:szCs w:val="26"/>
        </w:rPr>
        <w:t>редоставление заявителем неполных и (или) недостоверных сведений.</w:t>
      </w:r>
    </w:p>
    <w:p w:rsidR="00E612D1" w:rsidRPr="00BD76B9" w:rsidRDefault="00DD4255" w:rsidP="006B3711">
      <w:pPr>
        <w:pStyle w:val="s1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BD76B9">
        <w:rPr>
          <w:sz w:val="26"/>
          <w:szCs w:val="26"/>
        </w:rPr>
        <w:tab/>
      </w:r>
      <w:r w:rsidR="00E612D1" w:rsidRPr="00BD76B9">
        <w:rPr>
          <w:sz w:val="26"/>
          <w:szCs w:val="26"/>
        </w:rPr>
        <w:t>Перечень оснований для отказа в предоставлении муниципальной услуги является исчерпывающим.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2.12. Максимальный срок ожидания в очереди при личной подаче заявления с приложением необходимых документов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20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Максимальный срок ожидания в очереди при получении результата предоставления муниципальной услуги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20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2.13. Срок</w:t>
      </w:r>
      <w:r w:rsidR="00F12B3D" w:rsidRPr="00CC7596">
        <w:rPr>
          <w:sz w:val="26"/>
          <w:szCs w:val="26"/>
        </w:rPr>
        <w:t xml:space="preserve"> регистрации заявления.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 xml:space="preserve">Прием заявления и документов, необходимых для предоставления муниципальной услуги, регистрация заявления </w:t>
      </w:r>
      <w:r w:rsidR="006B3711" w:rsidRPr="00CC7596">
        <w:rPr>
          <w:sz w:val="26"/>
          <w:szCs w:val="26"/>
        </w:rPr>
        <w:t>-</w:t>
      </w:r>
      <w:r w:rsidRPr="00CC7596">
        <w:rPr>
          <w:sz w:val="26"/>
          <w:szCs w:val="26"/>
        </w:rPr>
        <w:t xml:space="preserve"> 15 минут.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2.14. Требования к местам предоставления муниципальной услуги.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 xml:space="preserve">Рабочие места сотрудников по предоставлению муниципальной услуги должны быть оборудованы оргтехникой. 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На информационном стенде размещаются:</w:t>
      </w:r>
    </w:p>
    <w:p w:rsidR="009F04DD" w:rsidRPr="00CC7596" w:rsidRDefault="003C2791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настоящий </w:t>
      </w:r>
      <w:r w:rsidRPr="005E55E5">
        <w:rPr>
          <w:sz w:val="26"/>
          <w:szCs w:val="26"/>
        </w:rPr>
        <w:t>а</w:t>
      </w:r>
      <w:r w:rsidR="009F04DD" w:rsidRPr="005E55E5">
        <w:rPr>
          <w:sz w:val="26"/>
          <w:szCs w:val="26"/>
        </w:rPr>
        <w:t>д</w:t>
      </w:r>
      <w:r w:rsidR="009F04DD" w:rsidRPr="00CC7596">
        <w:rPr>
          <w:sz w:val="26"/>
          <w:szCs w:val="26"/>
        </w:rPr>
        <w:t>министративный регламент;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формы заявлений;</w:t>
      </w:r>
    </w:p>
    <w:p w:rsidR="009F04DD" w:rsidRPr="00CC7596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перечень документов для предоставления муниципальной услуги;</w:t>
      </w:r>
    </w:p>
    <w:p w:rsidR="009F04DD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- график приема граждан.</w:t>
      </w:r>
    </w:p>
    <w:p w:rsidR="00985401" w:rsidRPr="00CC7596" w:rsidRDefault="00985401" w:rsidP="00985401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6"/>
          <w:szCs w:val="26"/>
        </w:rPr>
      </w:pPr>
      <w:r w:rsidRPr="005E55E5">
        <w:rPr>
          <w:color w:val="22272F"/>
          <w:sz w:val="26"/>
          <w:szCs w:val="26"/>
        </w:rPr>
        <w:t xml:space="preserve">В местах предоставления муниципальной услуги предусматривается возможность доступа инвалидов в соответствии </w:t>
      </w:r>
      <w:r w:rsidRPr="005E55E5">
        <w:rPr>
          <w:sz w:val="26"/>
          <w:szCs w:val="26"/>
        </w:rPr>
        <w:t>с </w:t>
      </w:r>
      <w:hyperlink r:id="rId13" w:anchor="/document/10164504/entry/0" w:history="1">
        <w:r w:rsidRPr="005E55E5">
          <w:rPr>
            <w:rStyle w:val="a8"/>
            <w:color w:val="auto"/>
            <w:sz w:val="26"/>
            <w:szCs w:val="26"/>
            <w:u w:val="none"/>
          </w:rPr>
          <w:t>законодательством</w:t>
        </w:r>
      </w:hyperlink>
      <w:r w:rsidRPr="005E55E5">
        <w:rPr>
          <w:color w:val="22272F"/>
          <w:sz w:val="26"/>
          <w:szCs w:val="26"/>
        </w:rPr>
        <w:t> Российской Федерации о социальной защите инвалидов.</w:t>
      </w:r>
    </w:p>
    <w:p w:rsidR="00363143" w:rsidRPr="00BD76B9" w:rsidRDefault="009F04DD" w:rsidP="00985401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2.15</w:t>
      </w:r>
      <w:r w:rsidRPr="00BD76B9">
        <w:rPr>
          <w:sz w:val="26"/>
          <w:szCs w:val="26"/>
        </w:rPr>
        <w:t xml:space="preserve">. </w:t>
      </w:r>
      <w:r w:rsidR="006B3711" w:rsidRPr="00BD76B9">
        <w:rPr>
          <w:sz w:val="26"/>
          <w:szCs w:val="26"/>
        </w:rPr>
        <w:t xml:space="preserve"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заявителей. </w:t>
      </w:r>
    </w:p>
    <w:p w:rsidR="009F04DD" w:rsidRPr="00985401" w:rsidRDefault="00DD4255" w:rsidP="00985401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  <w:tab/>
      </w:r>
      <w:r w:rsidR="009F04DD" w:rsidRPr="00CC7596">
        <w:rPr>
          <w:sz w:val="26"/>
          <w:szCs w:val="26"/>
        </w:rPr>
        <w:t xml:space="preserve">2.16. Иные требования, учитывающие особенности предоставления муниципальной услуги в электронном виде отсутствуют. </w:t>
      </w:r>
    </w:p>
    <w:p w:rsidR="00282D1E" w:rsidRPr="00CC7596" w:rsidRDefault="00282D1E" w:rsidP="009F04DD">
      <w:pPr>
        <w:shd w:val="clear" w:color="auto" w:fill="FFFFFF"/>
        <w:jc w:val="both"/>
        <w:rPr>
          <w:sz w:val="26"/>
          <w:szCs w:val="26"/>
        </w:rPr>
      </w:pPr>
    </w:p>
    <w:p w:rsidR="009F04DD" w:rsidRPr="003C2791" w:rsidRDefault="00282D1E" w:rsidP="009F04DD">
      <w:pPr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 w:rsidRPr="003C2791">
        <w:rPr>
          <w:sz w:val="26"/>
          <w:szCs w:val="26"/>
        </w:rPr>
        <w:t>3</w:t>
      </w:r>
      <w:r w:rsidR="009F04DD" w:rsidRPr="003C2791">
        <w:rPr>
          <w:sz w:val="26"/>
          <w:szCs w:val="26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прием и регистрация заявления о предоставлении муниципальной услуги и документов, необходимых для предоставления муниципальной услуги (срок выполнения административной процедуры - 1 календарный день);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рассмотрение заявления о предоставлении муниципальной услуги и документов, необходимых для предоставления муниципальной услуги, направление межведомственных запросов (срок выполнения административной процедуры - 6 календарных дней);</w:t>
      </w:r>
    </w:p>
    <w:p w:rsidR="004E7446" w:rsidRPr="00C80410" w:rsidRDefault="004E7446" w:rsidP="00802800">
      <w:pPr>
        <w:pStyle w:val="s1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3E69C9">
        <w:rPr>
          <w:sz w:val="26"/>
          <w:szCs w:val="26"/>
        </w:rPr>
        <w:t>- рассмотрение заявления о предоставлении муниципальной услуги и документов, необходимых для предоставления муниципальной услуги,</w:t>
      </w:r>
      <w:r w:rsidRPr="00C80410">
        <w:rPr>
          <w:color w:val="FF0000"/>
          <w:sz w:val="26"/>
          <w:szCs w:val="26"/>
        </w:rPr>
        <w:t xml:space="preserve"> </w:t>
      </w:r>
      <w:r w:rsidRPr="00CC33AC">
        <w:rPr>
          <w:sz w:val="26"/>
          <w:szCs w:val="26"/>
        </w:rPr>
        <w:t xml:space="preserve">комиссией по опеке и попечительству (далее - комиссия), </w:t>
      </w:r>
      <w:r w:rsidRPr="005E55E5">
        <w:rPr>
          <w:sz w:val="26"/>
          <w:szCs w:val="26"/>
        </w:rPr>
        <w:t xml:space="preserve">принятие и оформление решения о выдаче разрешения </w:t>
      </w:r>
      <w:r w:rsidR="003E69C9" w:rsidRPr="005E55E5">
        <w:rPr>
          <w:sz w:val="26"/>
          <w:szCs w:val="26"/>
        </w:rPr>
        <w:t>на вступление  в брак лицам, достигшим возраста шестнадцати лет, либо решения об отказе в выдаче разрешения на вступление  в брак лицам, достигшим возраста шестнадцати лет</w:t>
      </w:r>
      <w:r w:rsidR="003E69C9" w:rsidRPr="003E69C9">
        <w:rPr>
          <w:sz w:val="26"/>
          <w:szCs w:val="26"/>
        </w:rPr>
        <w:t xml:space="preserve"> </w:t>
      </w:r>
      <w:r w:rsidRPr="003E69C9">
        <w:rPr>
          <w:sz w:val="26"/>
          <w:szCs w:val="26"/>
        </w:rPr>
        <w:t>(срок выполнения административной процедуры - 8 календарных дней).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3.2. Прием и регистрация заявления о предоставлении муниципальной услуги и документов, необходимых для предоставления </w:t>
      </w:r>
      <w:r w:rsidR="005E55E5" w:rsidRPr="005E55E5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Основанием для начала выполнения административной процедуры является представление заявителем заявления о предоставлении муниципальной услуги и документов, необходимых для предоставления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3.2.1. При принятии документов, необходимых для предоставления муниципальной услуги, специалист отдела опеки и попечительства, </w:t>
      </w:r>
      <w:r w:rsidRPr="00BD76B9">
        <w:rPr>
          <w:sz w:val="26"/>
          <w:szCs w:val="26"/>
        </w:rPr>
        <w:lastRenderedPageBreak/>
        <w:t>осуществляющий прием документов (далее - специалист отдела опеки и попечительства):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устанавливает личность заявителя;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проверяет наличие документов (сведений), необходимых для предоставления муниципальной услуги, и их соответствие следующим условиям: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тексты документов написаны разборчиво;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фамилия, имя и отчество заявителя, дата рождения, адрес его места жительства написаны полностью;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в документах нет подчисток, приписок, зачеркнутых слов и иных неоговоренных исправлений;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проверяет правильность заполнения заявления о предоставлении муниципальной услуги;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- сверяет оригиналы документов и копии, верность которых нотариально не заверена, при необходимости снимает копии с представленных оригиналов документов и заверяет копии документов подписью и печатью.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В случае неправильного оформления заявления о предоставлении муниципальной услуги специалист отдела опеки и попечительства оказывает помощь заявителю в оформлении нового заявления о предоставлении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Специалист отдела опеки и попечительства осуществляет регистрацию заявления о предоставлении муниципальной услуги в день его приема.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3.2.2. Днем обращения считается день приема (регистрации) </w:t>
      </w:r>
      <w:r w:rsidR="00187E69" w:rsidRPr="00BD76B9">
        <w:rPr>
          <w:sz w:val="26"/>
          <w:szCs w:val="26"/>
        </w:rPr>
        <w:t xml:space="preserve">отделом опеки и попечительства </w:t>
      </w:r>
      <w:r w:rsidRPr="00BD76B9">
        <w:rPr>
          <w:sz w:val="26"/>
          <w:szCs w:val="26"/>
        </w:rPr>
        <w:t>заявления о предоставлении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3.2.3. Результат административной процедуры - регистрация заявления о предоставлении муниципальной услуги и представленных заявителем документов.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3.3. Рассмотрение заявления о предоставлении муниципальной услуги и документов, необходимых для предоставления муниципальной услуги, направление межведомственных запросов.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>Основанием для начала административной процедуры является регистрация заявления о предоставлении муниципальной услуги и документов, необходимых для предоставления муниципальной услуги.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3.3.1. Специалист отдела опеки и попечительства рассматривает заявление о предоставлении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 и представленные документы.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3.3.2. В случае если установлены факты отсутствия документов,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услуги, не подлежащих получению в порядке межведомственного взаимодействия, либо документы не соответствуют требованиям</w:t>
      </w:r>
      <w:r w:rsidR="00C92FAC">
        <w:rPr>
          <w:sz w:val="26"/>
          <w:szCs w:val="26"/>
        </w:rPr>
        <w:t xml:space="preserve"> </w:t>
      </w:r>
      <w:hyperlink r:id="rId14" w:anchor="/document/24571341/entry/3214" w:history="1">
        <w:r w:rsidR="004B1CD3" w:rsidRPr="00BD76B9">
          <w:rPr>
            <w:rStyle w:val="a8"/>
            <w:color w:val="auto"/>
            <w:sz w:val="26"/>
            <w:szCs w:val="26"/>
            <w:u w:val="none"/>
          </w:rPr>
          <w:t>абзацев четвертого-</w:t>
        </w:r>
        <w:r w:rsidRPr="00BD76B9">
          <w:rPr>
            <w:rStyle w:val="a8"/>
            <w:color w:val="auto"/>
            <w:sz w:val="26"/>
            <w:szCs w:val="26"/>
            <w:u w:val="none"/>
          </w:rPr>
          <w:t>седьмого подпункта 3.2.1 пункта 3.2</w:t>
        </w:r>
      </w:hyperlink>
      <w:r w:rsidR="00C92FAC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данного раздела, специалист </w:t>
      </w:r>
      <w:r w:rsidR="00187E69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 xml:space="preserve"> направляет поступившие документы на рассмотрение комиссии.</w:t>
      </w:r>
    </w:p>
    <w:p w:rsidR="00187E69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 Рассмотрение заявления о предоставлении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 и документов,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услуги, комиссией, принятие и оформление решения о выдаче </w:t>
      </w:r>
      <w:r w:rsidR="00187E69" w:rsidRPr="00BD76B9">
        <w:rPr>
          <w:sz w:val="26"/>
          <w:szCs w:val="26"/>
        </w:rPr>
        <w:t xml:space="preserve">разрешения на вступление в брак лицам, достигшим возраста шестнадцати лет, либо </w:t>
      </w:r>
      <w:r w:rsidR="00187E69" w:rsidRPr="00BD76B9">
        <w:rPr>
          <w:sz w:val="26"/>
          <w:szCs w:val="26"/>
          <w:shd w:val="clear" w:color="auto" w:fill="FFFFFF"/>
        </w:rPr>
        <w:t>об отказе в выдаче разрешения на вступление в брак.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lastRenderedPageBreak/>
        <w:t xml:space="preserve">Основанием для начала административной процедуры является направление специалистом </w:t>
      </w:r>
      <w:r w:rsidR="00187E69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>на рассмотрение комиссии принятых у заявителя документов.</w:t>
      </w:r>
    </w:p>
    <w:p w:rsidR="00187E69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3.4.1. Комиссия рассматривает поступившие документы с учетом доводов, отражающих интересы несовершеннолетнего, принимает решение рекомендовать (не рекомендовать) выдачу разрешения </w:t>
      </w:r>
      <w:r w:rsidR="00187E69" w:rsidRPr="00BD76B9">
        <w:rPr>
          <w:sz w:val="26"/>
          <w:szCs w:val="26"/>
        </w:rPr>
        <w:t>на вступление в брак лицам, достигшим возраста шестнадцати лет.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Основания для принятия комиссией решения не рекомендовать </w:t>
      </w:r>
      <w:r w:rsidR="00187E69" w:rsidRPr="00BD76B9">
        <w:rPr>
          <w:sz w:val="26"/>
          <w:szCs w:val="26"/>
        </w:rPr>
        <w:t>выдачу разрешения на вступление в брак лицам, достигшим возраста шестнадцати лет</w:t>
      </w:r>
      <w:r w:rsidRPr="00BD76B9">
        <w:rPr>
          <w:sz w:val="26"/>
          <w:szCs w:val="26"/>
        </w:rPr>
        <w:t>: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- непредставление заявителем документов (сведений),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услуги;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- несоответствие документов, необходимых для предоставления </w:t>
      </w:r>
      <w:r w:rsidR="00187E69" w:rsidRPr="00BD76B9">
        <w:rPr>
          <w:sz w:val="26"/>
          <w:szCs w:val="26"/>
        </w:rPr>
        <w:t>муниципальной</w:t>
      </w:r>
      <w:r w:rsidRPr="00BD76B9">
        <w:rPr>
          <w:sz w:val="26"/>
          <w:szCs w:val="26"/>
        </w:rPr>
        <w:t xml:space="preserve"> услуги, требованиям </w:t>
      </w:r>
      <w:hyperlink r:id="rId15" w:anchor="/document/24571341/entry/3214" w:history="1">
        <w:r w:rsidR="004B1CD3" w:rsidRPr="00BD76B9">
          <w:rPr>
            <w:rStyle w:val="a8"/>
            <w:color w:val="auto"/>
            <w:sz w:val="26"/>
            <w:szCs w:val="26"/>
            <w:u w:val="none"/>
          </w:rPr>
          <w:t>абзацев четвертого-</w:t>
        </w:r>
        <w:r w:rsidRPr="00BD76B9">
          <w:rPr>
            <w:rStyle w:val="a8"/>
            <w:color w:val="auto"/>
            <w:sz w:val="26"/>
            <w:szCs w:val="26"/>
            <w:u w:val="none"/>
          </w:rPr>
          <w:t>седьмого подпункта 3.2.1 пункта 3.2</w:t>
        </w:r>
      </w:hyperlink>
      <w:r w:rsidRPr="00BD76B9">
        <w:rPr>
          <w:sz w:val="26"/>
          <w:szCs w:val="26"/>
        </w:rPr>
        <w:t> данного раздела;</w:t>
      </w:r>
    </w:p>
    <w:p w:rsidR="00802800" w:rsidRPr="00BD76B9" w:rsidRDefault="00802800" w:rsidP="008028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 xml:space="preserve">- не достижение несовершеннолетней (им)  возраста </w:t>
      </w:r>
      <w:r w:rsidR="001B587E" w:rsidRPr="00BD76B9">
        <w:rPr>
          <w:sz w:val="26"/>
          <w:szCs w:val="26"/>
        </w:rPr>
        <w:t xml:space="preserve">шестнадцати </w:t>
      </w:r>
      <w:r w:rsidRPr="00BD76B9">
        <w:rPr>
          <w:sz w:val="26"/>
          <w:szCs w:val="26"/>
        </w:rPr>
        <w:t>лет;</w:t>
      </w:r>
    </w:p>
    <w:p w:rsidR="004E7446" w:rsidRPr="00BD76B9" w:rsidRDefault="00802800" w:rsidP="00802800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t>- наличие обстоятельств, препятствующих заключению брака, указанных в статье 14 Семейного кодекса Российской Федерации</w:t>
      </w:r>
      <w:r w:rsidR="004E7446" w:rsidRPr="00BD76B9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Решение комиссии оформляется протоколом. Документы заявителя и протокол комиссии передаются специалисту </w:t>
      </w:r>
      <w:r w:rsidR="00802800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на основании решения комиссии готовит и подписывает у </w:t>
      </w:r>
      <w:r w:rsidR="00802800" w:rsidRPr="00BD76B9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C92FAC" w:rsidRPr="005E55E5">
        <w:rPr>
          <w:sz w:val="26"/>
          <w:szCs w:val="26"/>
        </w:rPr>
        <w:t>постановление Администрации города Переславля-Залесского</w:t>
      </w:r>
      <w:r w:rsidR="00C92FAC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о выдаче разрешения </w:t>
      </w:r>
      <w:r w:rsidR="00802800" w:rsidRPr="00BD76B9">
        <w:rPr>
          <w:sz w:val="26"/>
          <w:szCs w:val="26"/>
        </w:rPr>
        <w:t>на вступление в брак лицам, достигшим возраста шестнадцати лет</w:t>
      </w:r>
      <w:r w:rsidRPr="00BD76B9">
        <w:rPr>
          <w:sz w:val="26"/>
          <w:szCs w:val="26"/>
        </w:rPr>
        <w:t xml:space="preserve">, либо об отказе в выдаче разрешения </w:t>
      </w:r>
      <w:r w:rsidR="00802800" w:rsidRPr="00BD76B9">
        <w:rPr>
          <w:sz w:val="26"/>
          <w:szCs w:val="26"/>
        </w:rPr>
        <w:t xml:space="preserve">на вступление в брак лицам, достигшим возраста шестнадцати лет </w:t>
      </w:r>
      <w:r w:rsidRPr="00BD76B9">
        <w:rPr>
          <w:sz w:val="26"/>
          <w:szCs w:val="26"/>
        </w:rPr>
        <w:t xml:space="preserve">(далее - </w:t>
      </w:r>
      <w:r w:rsidR="00C92FAC">
        <w:rPr>
          <w:sz w:val="26"/>
          <w:szCs w:val="26"/>
        </w:rPr>
        <w:t>постановление</w:t>
      </w:r>
      <w:r w:rsidRPr="00BD76B9">
        <w:rPr>
          <w:sz w:val="26"/>
          <w:szCs w:val="26"/>
        </w:rPr>
        <w:t>).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3.4.2. Основанием для отказа в выдаче разрешения на </w:t>
      </w:r>
      <w:r w:rsidR="00802800" w:rsidRPr="00BD76B9">
        <w:rPr>
          <w:sz w:val="26"/>
          <w:szCs w:val="26"/>
        </w:rPr>
        <w:t>вступление в брак лицам, достигшим возраста шестнадцати лет</w:t>
      </w:r>
      <w:r w:rsidRPr="00BD76B9">
        <w:rPr>
          <w:sz w:val="26"/>
          <w:szCs w:val="26"/>
        </w:rPr>
        <w:t xml:space="preserve">, является принятие комиссией решения не рекомендовать выдачу разрешения (согласия) на </w:t>
      </w:r>
      <w:r w:rsidR="00802800" w:rsidRPr="00BD76B9">
        <w:rPr>
          <w:sz w:val="26"/>
          <w:szCs w:val="26"/>
        </w:rPr>
        <w:t>вступление в брак лицам, достигшим возраста шестнадцати лет</w:t>
      </w:r>
      <w:r w:rsidRPr="00BD76B9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После устранения причин, послуживших основанием для принятия решения об отказе в выдаче разрешения </w:t>
      </w:r>
      <w:r w:rsidR="00802800" w:rsidRPr="00BD76B9">
        <w:rPr>
          <w:sz w:val="26"/>
          <w:szCs w:val="26"/>
        </w:rPr>
        <w:t>на вступление в брак лицам, достигшим возраста шестнадцати лет</w:t>
      </w:r>
      <w:r w:rsidRPr="00BD76B9">
        <w:rPr>
          <w:sz w:val="26"/>
          <w:szCs w:val="26"/>
        </w:rPr>
        <w:t xml:space="preserve">, заявитель вправе обратиться за получением </w:t>
      </w:r>
      <w:r w:rsidR="00802800" w:rsidRPr="00BD76B9">
        <w:rPr>
          <w:sz w:val="26"/>
          <w:szCs w:val="26"/>
        </w:rPr>
        <w:t>муниципаль</w:t>
      </w:r>
      <w:r w:rsidRPr="00BD76B9">
        <w:rPr>
          <w:sz w:val="26"/>
          <w:szCs w:val="26"/>
        </w:rPr>
        <w:t>ной услуги вновь.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3.4.3. Результатом выполнения административной процедуры являются принятие и подписание </w:t>
      </w:r>
      <w:r w:rsidR="00802800" w:rsidRPr="00BD76B9">
        <w:rPr>
          <w:sz w:val="26"/>
          <w:szCs w:val="26"/>
        </w:rPr>
        <w:t xml:space="preserve">заместителем Главы Администрации города </w:t>
      </w:r>
      <w:r w:rsidR="00D05050" w:rsidRPr="00BD76B9">
        <w:rPr>
          <w:sz w:val="26"/>
          <w:szCs w:val="26"/>
        </w:rPr>
        <w:t xml:space="preserve">     </w:t>
      </w:r>
      <w:r w:rsidR="00802800" w:rsidRPr="00BD76B9">
        <w:rPr>
          <w:sz w:val="26"/>
          <w:szCs w:val="26"/>
        </w:rPr>
        <w:t xml:space="preserve">Переславля-Залесского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3.5. 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в течение 1 </w:t>
      </w:r>
      <w:r w:rsidR="00802800" w:rsidRPr="00BD76B9">
        <w:rPr>
          <w:sz w:val="26"/>
          <w:szCs w:val="26"/>
        </w:rPr>
        <w:t xml:space="preserve">календарного </w:t>
      </w:r>
      <w:r w:rsidRPr="00BD76B9">
        <w:rPr>
          <w:sz w:val="26"/>
          <w:szCs w:val="26"/>
        </w:rPr>
        <w:t xml:space="preserve">дня любым доступным способом уведомляет заявителя о готовности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3.6. При выдаче копии </w:t>
      </w:r>
      <w:r w:rsidR="00C92FAC" w:rsidRPr="005E55E5">
        <w:rPr>
          <w:sz w:val="26"/>
          <w:szCs w:val="26"/>
        </w:rPr>
        <w:t>постановления</w:t>
      </w:r>
      <w:r w:rsidR="00C92FAC" w:rsidRPr="00BD76B9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заявителю лично специалист </w:t>
      </w:r>
      <w:r w:rsidR="00802800" w:rsidRPr="00BD76B9">
        <w:rPr>
          <w:sz w:val="26"/>
          <w:szCs w:val="26"/>
        </w:rPr>
        <w:t xml:space="preserve">отдела опеки и попечительства </w:t>
      </w:r>
      <w:r w:rsidRPr="00BD76B9">
        <w:rPr>
          <w:sz w:val="26"/>
          <w:szCs w:val="26"/>
        </w:rPr>
        <w:t xml:space="preserve">устанавливает личность заявителя. Заявитель расписывается в получении копии </w:t>
      </w:r>
      <w:r w:rsidR="00C92FAC" w:rsidRPr="005E55E5">
        <w:rPr>
          <w:sz w:val="26"/>
          <w:szCs w:val="26"/>
        </w:rPr>
        <w:t>постановления</w:t>
      </w:r>
      <w:r w:rsidRPr="005E55E5">
        <w:rPr>
          <w:color w:val="FF0000"/>
          <w:sz w:val="26"/>
          <w:szCs w:val="26"/>
        </w:rPr>
        <w:t>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При направлении копии </w:t>
      </w:r>
      <w:r w:rsidR="00C92FAC" w:rsidRPr="005E55E5">
        <w:rPr>
          <w:sz w:val="26"/>
          <w:szCs w:val="26"/>
        </w:rPr>
        <w:t>постановления</w:t>
      </w:r>
      <w:r w:rsidR="00C92FAC" w:rsidRPr="00BD76B9">
        <w:rPr>
          <w:sz w:val="26"/>
          <w:szCs w:val="26"/>
        </w:rPr>
        <w:t xml:space="preserve"> </w:t>
      </w:r>
      <w:r w:rsidRPr="00BD76B9">
        <w:rPr>
          <w:sz w:val="26"/>
          <w:szCs w:val="26"/>
        </w:rPr>
        <w:t xml:space="preserve">по почте специалист </w:t>
      </w:r>
      <w:r w:rsidR="00802800" w:rsidRPr="00BD76B9">
        <w:rPr>
          <w:sz w:val="26"/>
          <w:szCs w:val="26"/>
        </w:rPr>
        <w:t>отдела опеки и попечительства</w:t>
      </w:r>
      <w:r w:rsidRPr="00BD76B9">
        <w:rPr>
          <w:sz w:val="26"/>
          <w:szCs w:val="26"/>
        </w:rPr>
        <w:t xml:space="preserve"> в течение 1 </w:t>
      </w:r>
      <w:r w:rsidR="00802800" w:rsidRPr="00BD76B9">
        <w:rPr>
          <w:sz w:val="26"/>
          <w:szCs w:val="26"/>
        </w:rPr>
        <w:t xml:space="preserve">календарного </w:t>
      </w:r>
      <w:r w:rsidRPr="00BD76B9">
        <w:rPr>
          <w:sz w:val="26"/>
          <w:szCs w:val="26"/>
        </w:rPr>
        <w:t>дня готовит документы к отправке почтой.</w:t>
      </w:r>
    </w:p>
    <w:p w:rsidR="004E7446" w:rsidRPr="00BD76B9" w:rsidRDefault="004E7446" w:rsidP="00802800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BD76B9">
        <w:rPr>
          <w:sz w:val="26"/>
          <w:szCs w:val="26"/>
        </w:rPr>
        <w:t xml:space="preserve">3.7. Вместе с копией </w:t>
      </w:r>
      <w:r w:rsidR="00C92FAC" w:rsidRPr="005E55E5">
        <w:rPr>
          <w:sz w:val="26"/>
          <w:szCs w:val="26"/>
        </w:rPr>
        <w:t>постановления</w:t>
      </w:r>
      <w:r w:rsidR="00AC63CE" w:rsidRPr="005E55E5">
        <w:rPr>
          <w:sz w:val="26"/>
          <w:szCs w:val="26"/>
        </w:rPr>
        <w:t xml:space="preserve"> об отказе в выдаче разрешения на вступление в брак</w:t>
      </w:r>
      <w:r w:rsidRPr="00BD76B9">
        <w:rPr>
          <w:sz w:val="26"/>
          <w:szCs w:val="26"/>
        </w:rPr>
        <w:t xml:space="preserve"> заявителю возвращаются все представленные документы, разъясняется порядок обжалования соответствующего акта. Копии указанных документов хранятся в </w:t>
      </w:r>
      <w:r w:rsidR="00C92FAC" w:rsidRPr="005E55E5">
        <w:rPr>
          <w:sz w:val="26"/>
          <w:szCs w:val="26"/>
        </w:rPr>
        <w:t>отделе опеки и попечительства</w:t>
      </w:r>
      <w:r w:rsidRPr="00BD76B9">
        <w:rPr>
          <w:sz w:val="26"/>
          <w:szCs w:val="26"/>
        </w:rPr>
        <w:t>.</w:t>
      </w:r>
    </w:p>
    <w:p w:rsidR="009F04DD" w:rsidRPr="00BD76B9" w:rsidRDefault="009F04DD" w:rsidP="009F04DD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BD76B9">
        <w:rPr>
          <w:sz w:val="26"/>
          <w:szCs w:val="26"/>
        </w:rPr>
        <w:lastRenderedPageBreak/>
        <w:t>3.</w:t>
      </w:r>
      <w:r w:rsidR="00802800" w:rsidRPr="00BD76B9">
        <w:rPr>
          <w:sz w:val="26"/>
          <w:szCs w:val="26"/>
        </w:rPr>
        <w:t>8</w:t>
      </w:r>
      <w:r w:rsidRPr="00BD76B9">
        <w:rPr>
          <w:sz w:val="26"/>
          <w:szCs w:val="26"/>
        </w:rPr>
        <w:t>. Блок-схема предоставления муниципальной услуги представлена в приложении 4 к Административному регламенту.</w:t>
      </w:r>
    </w:p>
    <w:p w:rsidR="00B51205" w:rsidRPr="00CC7596" w:rsidRDefault="00B51205" w:rsidP="009F04DD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9F04DD" w:rsidRPr="00C92FAC" w:rsidRDefault="00F344E1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92FAC">
        <w:rPr>
          <w:sz w:val="26"/>
          <w:szCs w:val="26"/>
        </w:rPr>
        <w:t>4</w:t>
      </w:r>
      <w:r w:rsidR="009F04DD" w:rsidRPr="00C92FAC">
        <w:rPr>
          <w:sz w:val="26"/>
          <w:szCs w:val="26"/>
        </w:rPr>
        <w:t>. Формы контроля за исполнением</w:t>
      </w:r>
    </w:p>
    <w:p w:rsidR="009F04DD" w:rsidRPr="00C92FAC" w:rsidRDefault="009F04DD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C92FAC">
        <w:rPr>
          <w:sz w:val="26"/>
          <w:szCs w:val="26"/>
        </w:rPr>
        <w:t>административного регламента</w:t>
      </w:r>
    </w:p>
    <w:p w:rsidR="009F04DD" w:rsidRPr="00CC7596" w:rsidRDefault="009F04DD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9F04DD" w:rsidRPr="00CC7596" w:rsidRDefault="009F04DD" w:rsidP="009F04DD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4.1. Текущий кон</w:t>
      </w:r>
      <w:r w:rsidR="00043C15" w:rsidRPr="00CC7596">
        <w:rPr>
          <w:sz w:val="26"/>
          <w:szCs w:val="26"/>
        </w:rPr>
        <w:t>троль за исполнением положений а</w:t>
      </w:r>
      <w:r w:rsidRPr="00CC7596">
        <w:rPr>
          <w:sz w:val="26"/>
          <w:szCs w:val="26"/>
        </w:rPr>
        <w:t xml:space="preserve">дминистративного регламента, устанавливающих требования к предоставлению муниципальной услуги, осуществляет </w:t>
      </w:r>
      <w:r w:rsidR="00994CC2" w:rsidRPr="00CC7596">
        <w:rPr>
          <w:sz w:val="26"/>
          <w:szCs w:val="26"/>
        </w:rPr>
        <w:t xml:space="preserve">начальник </w:t>
      </w:r>
      <w:r w:rsidR="005A1DA2" w:rsidRPr="00CC7596">
        <w:rPr>
          <w:sz w:val="26"/>
          <w:szCs w:val="26"/>
        </w:rPr>
        <w:t>отдела опеки и попечительства</w:t>
      </w:r>
      <w:r w:rsidRPr="00CC7596">
        <w:rPr>
          <w:sz w:val="26"/>
          <w:szCs w:val="26"/>
        </w:rPr>
        <w:t>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>4.2. Специалист отдела опеки и попечительства, ответственный за исполнение административных процедур, предусмотренных административным регламентом, несет персональную ответственность за соблюдение сроков и порядка их исполнения.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</w:r>
      <w:r w:rsidR="009F04DD" w:rsidRPr="00CC7596">
        <w:rPr>
          <w:sz w:val="26"/>
          <w:szCs w:val="26"/>
        </w:rPr>
        <w:t>4.</w:t>
      </w:r>
      <w:r w:rsidRPr="00CC7596">
        <w:rPr>
          <w:sz w:val="26"/>
          <w:szCs w:val="26"/>
        </w:rPr>
        <w:t>3</w:t>
      </w:r>
      <w:r w:rsidR="009F04DD" w:rsidRPr="00CC7596">
        <w:rPr>
          <w:sz w:val="26"/>
          <w:szCs w:val="26"/>
        </w:rPr>
        <w:t xml:space="preserve">. </w:t>
      </w:r>
      <w:r w:rsidRPr="00CC7596">
        <w:rPr>
          <w:sz w:val="26"/>
          <w:szCs w:val="26"/>
        </w:rPr>
        <w:t>В целях осуществления контроля за предоставлением муниципальной услуги, а также выявления и устранения нарушений прав заяви</w:t>
      </w:r>
      <w:r w:rsidR="001B587E">
        <w:rPr>
          <w:sz w:val="26"/>
          <w:szCs w:val="26"/>
        </w:rPr>
        <w:t>телей У</w:t>
      </w:r>
      <w:r w:rsidRPr="00CC7596">
        <w:rPr>
          <w:sz w:val="26"/>
          <w:szCs w:val="26"/>
        </w:rPr>
        <w:t>правлением образования проводятся плановые и внеплановые проверки.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 xml:space="preserve">Плановые и внеплановые проверки проводятся на основании приказов начальника </w:t>
      </w:r>
      <w:r w:rsidR="001B587E">
        <w:rPr>
          <w:sz w:val="26"/>
          <w:szCs w:val="26"/>
        </w:rPr>
        <w:t>У</w:t>
      </w:r>
      <w:r w:rsidRPr="00CC7596">
        <w:rPr>
          <w:sz w:val="26"/>
          <w:szCs w:val="26"/>
        </w:rPr>
        <w:t>правления образования.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>Плановые проверки проводятся не реже одного раза в 5 лет.</w:t>
      </w:r>
    </w:p>
    <w:p w:rsidR="005A1DA2" w:rsidRPr="00CC7596" w:rsidRDefault="005A1DA2" w:rsidP="005A1DA2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 xml:space="preserve">Внеплановые проверки </w:t>
      </w:r>
      <w:r w:rsidR="001B587E">
        <w:rPr>
          <w:sz w:val="26"/>
          <w:szCs w:val="26"/>
        </w:rPr>
        <w:t>проводятся У</w:t>
      </w:r>
      <w:r w:rsidRPr="00CC7596">
        <w:rPr>
          <w:sz w:val="26"/>
          <w:szCs w:val="26"/>
        </w:rPr>
        <w:t>правлением образования по обращениям заявителей.</w:t>
      </w:r>
    </w:p>
    <w:p w:rsidR="00444A2C" w:rsidRPr="00CC7596" w:rsidRDefault="00444A2C" w:rsidP="00444A2C">
      <w:pPr>
        <w:jc w:val="both"/>
        <w:rPr>
          <w:sz w:val="26"/>
          <w:szCs w:val="26"/>
        </w:rPr>
      </w:pPr>
      <w:r w:rsidRPr="00CC7596">
        <w:rPr>
          <w:sz w:val="26"/>
          <w:szCs w:val="26"/>
        </w:rPr>
        <w:tab/>
        <w:t>4.4. По результатам проведенных плановых и внеплановых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9F04DD" w:rsidRPr="00CC7596" w:rsidRDefault="009F04DD" w:rsidP="005A1DA2">
      <w:pPr>
        <w:autoSpaceDE w:val="0"/>
        <w:autoSpaceDN w:val="0"/>
        <w:adjustRightInd w:val="0"/>
        <w:ind w:firstLine="708"/>
        <w:jc w:val="both"/>
        <w:outlineLvl w:val="1"/>
        <w:rPr>
          <w:sz w:val="26"/>
          <w:szCs w:val="26"/>
        </w:rPr>
      </w:pPr>
      <w:r w:rsidRPr="00CC7596">
        <w:rPr>
          <w:sz w:val="26"/>
          <w:szCs w:val="26"/>
        </w:rPr>
        <w:t>4.4. Персональная ответственность за исполнение муниципальной услуги закрепляется в должностной инструкции.</w:t>
      </w:r>
    </w:p>
    <w:p w:rsidR="00444A2C" w:rsidRPr="00CC7596" w:rsidRDefault="00444A2C" w:rsidP="00444A2C">
      <w:pPr>
        <w:jc w:val="both"/>
        <w:rPr>
          <w:sz w:val="26"/>
          <w:szCs w:val="26"/>
        </w:rPr>
      </w:pPr>
      <w:bookmarkStart w:id="5" w:name="sub_47"/>
      <w:r w:rsidRPr="00CC7596">
        <w:rPr>
          <w:sz w:val="26"/>
          <w:szCs w:val="26"/>
        </w:rPr>
        <w:tab/>
        <w:t xml:space="preserve">4.5. Общественный контроль за соблюдением законных прав и интересов заявителей при предоставлении муниципальной услуги осуществляют профессиональные союзы или иные уполномоченные заявителями </w:t>
      </w:r>
      <w:r w:rsidRPr="00D02CB4">
        <w:rPr>
          <w:sz w:val="26"/>
          <w:szCs w:val="26"/>
        </w:rPr>
        <w:t>представительные</w:t>
      </w:r>
      <w:r w:rsidRPr="00CC7596">
        <w:rPr>
          <w:sz w:val="26"/>
          <w:szCs w:val="26"/>
        </w:rPr>
        <w:t xml:space="preserve"> органы.</w:t>
      </w:r>
      <w:bookmarkEnd w:id="5"/>
    </w:p>
    <w:p w:rsidR="009F04DD" w:rsidRPr="00CC7596" w:rsidRDefault="009F04DD" w:rsidP="00444A2C">
      <w:pPr>
        <w:autoSpaceDE w:val="0"/>
        <w:autoSpaceDN w:val="0"/>
        <w:adjustRightInd w:val="0"/>
        <w:jc w:val="both"/>
        <w:outlineLvl w:val="1"/>
        <w:rPr>
          <w:b/>
          <w:sz w:val="26"/>
          <w:szCs w:val="26"/>
        </w:rPr>
      </w:pPr>
    </w:p>
    <w:p w:rsidR="009F04DD" w:rsidRPr="00767233" w:rsidRDefault="00F344E1" w:rsidP="009F04DD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767233">
        <w:rPr>
          <w:sz w:val="26"/>
          <w:szCs w:val="26"/>
        </w:rPr>
        <w:t>5</w:t>
      </w:r>
      <w:r w:rsidR="009F04DD" w:rsidRPr="00767233">
        <w:rPr>
          <w:sz w:val="26"/>
          <w:szCs w:val="26"/>
        </w:rPr>
        <w:t>. Досудебный (внесудебный) порядок обжалования решений и действий (бездействия) структурного подразделения, представляющего муниципальную услугу, должностных лиц, муниципальных служащих</w:t>
      </w:r>
    </w:p>
    <w:p w:rsidR="001B587E" w:rsidRPr="00CC7596" w:rsidRDefault="001B587E" w:rsidP="009F04DD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Положения </w:t>
      </w:r>
      <w:hyperlink r:id="rId16" w:anchor="/document/12177515/entry/0" w:history="1">
        <w:r w:rsidRPr="00CC7596">
          <w:rPr>
            <w:sz w:val="26"/>
            <w:szCs w:val="26"/>
          </w:rPr>
          <w:t>Федерального закона</w:t>
        </w:r>
      </w:hyperlink>
      <w:r w:rsidRPr="00CC7596">
        <w:rPr>
          <w:sz w:val="26"/>
          <w:szCs w:val="26"/>
        </w:rPr>
        <w:t xml:space="preserve"> от 27.07.2010 </w:t>
      </w:r>
      <w:r w:rsidR="001B587E">
        <w:rPr>
          <w:sz w:val="26"/>
          <w:szCs w:val="26"/>
        </w:rPr>
        <w:t>№</w:t>
      </w:r>
      <w:r w:rsidR="00D05050">
        <w:rPr>
          <w:sz w:val="26"/>
          <w:szCs w:val="26"/>
        </w:rPr>
        <w:t xml:space="preserve"> 210-ФЗ </w:t>
      </w:r>
      <w:r w:rsidR="00D05050" w:rsidRPr="00D02CB4">
        <w:rPr>
          <w:sz w:val="26"/>
          <w:szCs w:val="26"/>
        </w:rPr>
        <w:t>«</w:t>
      </w:r>
      <w:r w:rsidRPr="00CC7596">
        <w:rPr>
          <w:sz w:val="26"/>
          <w:szCs w:val="26"/>
        </w:rPr>
        <w:t>Об организации предоставления госуда</w:t>
      </w:r>
      <w:r w:rsidR="00D05050">
        <w:rPr>
          <w:sz w:val="26"/>
          <w:szCs w:val="26"/>
        </w:rPr>
        <w:t>рственных и муниципальных услуг</w:t>
      </w:r>
      <w:r w:rsidR="00D05050" w:rsidRPr="00D02CB4">
        <w:rPr>
          <w:sz w:val="26"/>
          <w:szCs w:val="26"/>
        </w:rPr>
        <w:t>»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 </w:t>
      </w:r>
      <w:hyperlink r:id="rId17" w:anchor="/document/12146661/entry/0" w:history="1">
        <w:r w:rsidRPr="00CC7596">
          <w:rPr>
            <w:sz w:val="26"/>
            <w:szCs w:val="26"/>
          </w:rPr>
          <w:t>Федеральным законом</w:t>
        </w:r>
      </w:hyperlink>
      <w:r w:rsidRPr="00CC7596">
        <w:rPr>
          <w:sz w:val="26"/>
          <w:szCs w:val="26"/>
        </w:rPr>
        <w:t xml:space="preserve"> от 02.05.2006 </w:t>
      </w:r>
      <w:r w:rsidR="001B587E">
        <w:rPr>
          <w:sz w:val="26"/>
          <w:szCs w:val="26"/>
        </w:rPr>
        <w:t>№</w:t>
      </w:r>
      <w:r w:rsidRPr="00CC7596">
        <w:rPr>
          <w:sz w:val="26"/>
          <w:szCs w:val="26"/>
        </w:rPr>
        <w:t xml:space="preserve"> 59-ФЗ </w:t>
      </w:r>
      <w:r w:rsidR="001B587E">
        <w:rPr>
          <w:sz w:val="26"/>
          <w:szCs w:val="26"/>
        </w:rPr>
        <w:t>«</w:t>
      </w:r>
      <w:r w:rsidRPr="00CC7596">
        <w:rPr>
          <w:sz w:val="26"/>
          <w:szCs w:val="26"/>
        </w:rPr>
        <w:t>О порядке рассмотрения обращен</w:t>
      </w:r>
      <w:r w:rsidR="001B587E">
        <w:rPr>
          <w:sz w:val="26"/>
          <w:szCs w:val="26"/>
        </w:rPr>
        <w:t>ий граждан Российской Федерации»</w:t>
      </w:r>
      <w:r w:rsidRPr="00CC7596">
        <w:rPr>
          <w:sz w:val="26"/>
          <w:szCs w:val="26"/>
        </w:rPr>
        <w:t>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1. Заявитель может обратиться с жалобой</w:t>
      </w:r>
      <w:r w:rsidR="00767233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в том числе в следующих случаях: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предоставления муниципальной услуги;</w:t>
      </w:r>
    </w:p>
    <w:p w:rsidR="00043C15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="00767233" w:rsidRPr="00D02CB4">
        <w:rPr>
          <w:sz w:val="26"/>
          <w:szCs w:val="26"/>
        </w:rPr>
        <w:t>муниципальными</w:t>
      </w:r>
      <w:r w:rsidR="00767233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 xml:space="preserve">правовыми актами </w:t>
      </w:r>
      <w:r w:rsidR="00AC63CE">
        <w:rPr>
          <w:sz w:val="26"/>
          <w:szCs w:val="26"/>
        </w:rPr>
        <w:t>органов местного самоуправлен</w:t>
      </w:r>
      <w:r w:rsidR="00AA7E39">
        <w:rPr>
          <w:sz w:val="26"/>
          <w:szCs w:val="26"/>
        </w:rPr>
        <w:t xml:space="preserve">ия города Переславля-Залесского </w:t>
      </w:r>
      <w:r w:rsidRPr="00CC7596">
        <w:rPr>
          <w:sz w:val="26"/>
          <w:szCs w:val="26"/>
        </w:rPr>
        <w:t>для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</w:t>
      </w:r>
      <w:r w:rsidR="00767233" w:rsidRPr="00D02CB4">
        <w:rPr>
          <w:sz w:val="26"/>
          <w:szCs w:val="26"/>
        </w:rPr>
        <w:t>муниципальными</w:t>
      </w:r>
      <w:r w:rsidR="00767233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 xml:space="preserve"> для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</w:t>
      </w:r>
      <w:r w:rsidRPr="00D02CB4">
        <w:rPr>
          <w:sz w:val="26"/>
          <w:szCs w:val="26"/>
        </w:rPr>
        <w:t xml:space="preserve">отказ </w:t>
      </w:r>
      <w:r w:rsidR="006C37E9" w:rsidRPr="00D02CB4">
        <w:rPr>
          <w:sz w:val="26"/>
          <w:szCs w:val="26"/>
        </w:rPr>
        <w:t>Управления образования</w:t>
      </w:r>
      <w:r w:rsidRPr="00CC7596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6C37E9" w:rsidRPr="00D02CB4">
        <w:rPr>
          <w:sz w:val="26"/>
          <w:szCs w:val="26"/>
        </w:rPr>
        <w:t>Управления образования</w:t>
      </w:r>
      <w:r w:rsidRPr="00CC7596">
        <w:rPr>
          <w:sz w:val="26"/>
          <w:szCs w:val="26"/>
        </w:rPr>
        <w:t>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нарушение срока или порядка выдачи документов по результатам предоставления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 w:rsidRPr="00CC7596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органов местного самоуправления города 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6C37E9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="006C37E9" w:rsidRPr="00D02CB4">
        <w:rPr>
          <w:sz w:val="26"/>
          <w:szCs w:val="26"/>
        </w:rPr>
        <w:t>начальника</w:t>
      </w:r>
      <w:r w:rsidR="006C37E9" w:rsidRPr="0012443D">
        <w:rPr>
          <w:sz w:val="26"/>
          <w:szCs w:val="26"/>
          <w:highlight w:val="yellow"/>
        </w:rPr>
        <w:t xml:space="preserve"> </w:t>
      </w:r>
      <w:r w:rsidR="006C37E9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</w:t>
      </w:r>
      <w:r w:rsidRPr="00CC7596">
        <w:rPr>
          <w:sz w:val="26"/>
          <w:szCs w:val="26"/>
        </w:rPr>
        <w:t xml:space="preserve">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 xml:space="preserve">2. Жалоба подается в письменной форме на бумажном носителе, в электронной форме в </w:t>
      </w:r>
      <w:r w:rsidR="0012443D" w:rsidRPr="00D02CB4">
        <w:rPr>
          <w:sz w:val="26"/>
          <w:szCs w:val="26"/>
        </w:rPr>
        <w:t>Управление образования</w:t>
      </w:r>
      <w:r w:rsidR="00043C15" w:rsidRPr="00CC7596">
        <w:rPr>
          <w:sz w:val="26"/>
          <w:szCs w:val="26"/>
        </w:rPr>
        <w:t xml:space="preserve">, предоставляющего муниципальную услугу. Жалобы на решения и действия (бездействие) </w:t>
      </w:r>
      <w:r w:rsidR="0012443D" w:rsidRPr="00D02CB4">
        <w:rPr>
          <w:sz w:val="26"/>
          <w:szCs w:val="26"/>
        </w:rPr>
        <w:t>начальника Управления образования</w:t>
      </w:r>
      <w:r w:rsidR="00043C15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12443D">
        <w:rPr>
          <w:sz w:val="26"/>
          <w:szCs w:val="26"/>
        </w:rPr>
        <w:t xml:space="preserve">начальником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услугу. Жалоба на решения и действия (бездействие)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 xml:space="preserve">, предоставляющего муниципальную услугу, </w:t>
      </w:r>
      <w:r w:rsidR="00043C15" w:rsidRPr="005106B8">
        <w:rPr>
          <w:sz w:val="26"/>
          <w:szCs w:val="26"/>
        </w:rPr>
        <w:t xml:space="preserve">должностного лица </w:t>
      </w:r>
      <w:r w:rsidR="00D7770E" w:rsidRPr="005106B8">
        <w:rPr>
          <w:sz w:val="26"/>
          <w:szCs w:val="26"/>
        </w:rPr>
        <w:t>Управления</w:t>
      </w:r>
      <w:r w:rsidR="0012443D" w:rsidRPr="005106B8">
        <w:rPr>
          <w:sz w:val="26"/>
          <w:szCs w:val="26"/>
        </w:rPr>
        <w:t xml:space="preserve"> образования</w:t>
      </w:r>
      <w:r w:rsidR="00043C15" w:rsidRPr="005106B8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предоставляющего муниципальную услугу, муниципального служащего, </w:t>
      </w:r>
      <w:r w:rsidR="0012443D" w:rsidRPr="00D02CB4">
        <w:rPr>
          <w:sz w:val="26"/>
          <w:szCs w:val="26"/>
        </w:rPr>
        <w:t>начальника Управления образования</w:t>
      </w:r>
      <w:r w:rsidR="00043C15" w:rsidRPr="00CC7596">
        <w:rPr>
          <w:sz w:val="26"/>
          <w:szCs w:val="26"/>
        </w:rPr>
        <w:t>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  а также может быть принята при личном приеме заявителя.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3. Жалоба должна содержать: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 решения и действия (бездействие) которых обжалуются;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3C15" w:rsidRPr="00D02CB4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сведения об обжалуемых решениях и действиях (бездействии)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 предоставляющего муниципальную услугу, либо муниципального служащего;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CB4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 xml:space="preserve">, предоставляющего муниципальную услугу, должностного лица </w:t>
      </w:r>
      <w:r w:rsidR="0012443D" w:rsidRPr="00D02CB4">
        <w:rPr>
          <w:sz w:val="26"/>
          <w:szCs w:val="26"/>
        </w:rPr>
        <w:t>Управления образования</w:t>
      </w:r>
      <w:r w:rsidRPr="00D02CB4">
        <w:rPr>
          <w:sz w:val="26"/>
          <w:szCs w:val="26"/>
        </w:rPr>
        <w:t>, предоставляющего муниципальную услугу, либо муниципального служащего</w:t>
      </w:r>
      <w:r w:rsidRPr="00CC7596">
        <w:rPr>
          <w:sz w:val="26"/>
          <w:szCs w:val="26"/>
        </w:rPr>
        <w:t xml:space="preserve">. </w:t>
      </w:r>
      <w:r w:rsidRPr="00CC7596">
        <w:rPr>
          <w:sz w:val="26"/>
          <w:szCs w:val="26"/>
        </w:rPr>
        <w:lastRenderedPageBreak/>
        <w:t>Заявителем могут быть представлены документы (при наличии), подтверждающие доводы заявителя, либо их копии.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02CB4">
        <w:rPr>
          <w:sz w:val="26"/>
          <w:szCs w:val="26"/>
        </w:rPr>
        <w:t>5.</w:t>
      </w:r>
      <w:r w:rsidR="00043C15" w:rsidRPr="00D02CB4">
        <w:rPr>
          <w:sz w:val="26"/>
          <w:szCs w:val="26"/>
        </w:rPr>
        <w:t xml:space="preserve">4. Жалоба, поступившая в </w:t>
      </w:r>
      <w:r w:rsidR="0012443D" w:rsidRPr="00D02CB4">
        <w:rPr>
          <w:sz w:val="26"/>
          <w:szCs w:val="26"/>
        </w:rPr>
        <w:t>Управление образования</w:t>
      </w:r>
      <w:r w:rsidR="00043C15" w:rsidRPr="00D02CB4">
        <w:rPr>
          <w:sz w:val="26"/>
          <w:szCs w:val="26"/>
        </w:rPr>
        <w:t>, предоставляющ</w:t>
      </w:r>
      <w:r w:rsidR="0012443D" w:rsidRPr="00D02CB4">
        <w:rPr>
          <w:sz w:val="26"/>
          <w:szCs w:val="26"/>
        </w:rPr>
        <w:t>ее</w:t>
      </w:r>
      <w:r w:rsidR="00043C15" w:rsidRPr="00D02CB4">
        <w:rPr>
          <w:sz w:val="26"/>
          <w:szCs w:val="26"/>
        </w:rPr>
        <w:t xml:space="preserve"> муниципальную услугу, подлежит рассмотрению в течение 15 рабочих дней со дня ее регистрации, а в случае обжалования отказа </w:t>
      </w:r>
      <w:r w:rsidR="0012443D" w:rsidRPr="00D02CB4">
        <w:rPr>
          <w:sz w:val="26"/>
          <w:szCs w:val="26"/>
        </w:rPr>
        <w:t>Управления образования</w:t>
      </w:r>
      <w:r w:rsidR="00043C15" w:rsidRPr="00D02CB4">
        <w:rPr>
          <w:sz w:val="26"/>
          <w:szCs w:val="26"/>
        </w:rPr>
        <w:t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</w:t>
      </w:r>
      <w:r w:rsidR="00043C15" w:rsidRPr="00CC7596">
        <w:rPr>
          <w:sz w:val="26"/>
          <w:szCs w:val="26"/>
        </w:rPr>
        <w:t xml:space="preserve"> дня ее регистрации.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5. По результатам рассмотрения жалобы принимается одно из следующих решений: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 xml:space="preserve"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</w:t>
      </w:r>
      <w:r w:rsidR="00024759" w:rsidRPr="00D02CB4">
        <w:rPr>
          <w:sz w:val="26"/>
          <w:szCs w:val="26"/>
        </w:rPr>
        <w:t>муниципальными</w:t>
      </w:r>
      <w:r w:rsidR="00024759">
        <w:rPr>
          <w:sz w:val="26"/>
          <w:szCs w:val="26"/>
        </w:rPr>
        <w:t xml:space="preserve"> </w:t>
      </w:r>
      <w:r w:rsidRPr="00CC7596">
        <w:rPr>
          <w:sz w:val="26"/>
          <w:szCs w:val="26"/>
        </w:rPr>
        <w:t>правовыми актами</w:t>
      </w:r>
      <w:r w:rsidR="00AA7E39">
        <w:rPr>
          <w:sz w:val="26"/>
          <w:szCs w:val="26"/>
        </w:rPr>
        <w:t xml:space="preserve"> </w:t>
      </w:r>
      <w:r w:rsidR="00C20FAE">
        <w:rPr>
          <w:sz w:val="26"/>
          <w:szCs w:val="26"/>
        </w:rPr>
        <w:t xml:space="preserve">органов местного самоуправления города </w:t>
      </w:r>
      <w:r w:rsidR="0012443D">
        <w:rPr>
          <w:sz w:val="26"/>
          <w:szCs w:val="26"/>
        </w:rPr>
        <w:t xml:space="preserve">                  </w:t>
      </w:r>
      <w:r w:rsidR="00C20FAE">
        <w:rPr>
          <w:sz w:val="26"/>
          <w:szCs w:val="26"/>
        </w:rPr>
        <w:t>Переславля-Залесского</w:t>
      </w:r>
      <w:r w:rsidRPr="00CC7596">
        <w:rPr>
          <w:sz w:val="26"/>
          <w:szCs w:val="26"/>
        </w:rPr>
        <w:t>;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- в удовлетворении жалобы отказывается.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6. Не позднее дня, следующего за днем принятия решения, указанного в </w:t>
      </w:r>
      <w:hyperlink r:id="rId18" w:anchor="/document/45947430/entry/50" w:history="1">
        <w:r w:rsidR="00043C15" w:rsidRPr="00CC7596">
          <w:rPr>
            <w:sz w:val="26"/>
            <w:szCs w:val="26"/>
          </w:rPr>
          <w:t xml:space="preserve">пункте </w:t>
        </w:r>
        <w:r w:rsidR="00AA7E39">
          <w:rPr>
            <w:sz w:val="26"/>
            <w:szCs w:val="26"/>
          </w:rPr>
          <w:t>5.5</w:t>
        </w:r>
      </w:hyperlink>
      <w:r w:rsidR="00043C15" w:rsidRPr="00CC7596">
        <w:rPr>
          <w:sz w:val="26"/>
          <w:szCs w:val="26"/>
        </w:rPr>
        <w:t> 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7. В случае признания жалобы</w:t>
      </w:r>
      <w:r w:rsidR="00AA7E39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подлежащей удовлетворению</w:t>
      </w:r>
      <w:r w:rsidR="00AA7E39">
        <w:rPr>
          <w:sz w:val="26"/>
          <w:szCs w:val="26"/>
        </w:rPr>
        <w:t>,</w:t>
      </w:r>
      <w:r w:rsidR="00043C15" w:rsidRPr="00CC7596">
        <w:rPr>
          <w:sz w:val="26"/>
          <w:szCs w:val="26"/>
        </w:rPr>
        <w:t xml:space="preserve"> в ответе заявителю, указанном в </w:t>
      </w:r>
      <w:hyperlink r:id="rId19" w:anchor="/document/45947430/entry/50" w:history="1">
        <w:r w:rsidR="00043C15" w:rsidRPr="00CC7596">
          <w:rPr>
            <w:sz w:val="26"/>
            <w:szCs w:val="26"/>
          </w:rPr>
          <w:t>пункте 5</w:t>
        </w:r>
      </w:hyperlink>
      <w:r w:rsidR="00C20FAE">
        <w:rPr>
          <w:sz w:val="26"/>
          <w:szCs w:val="26"/>
        </w:rPr>
        <w:t>.6</w:t>
      </w:r>
      <w:r w:rsidR="00043C15" w:rsidRPr="00CC7596">
        <w:rPr>
          <w:sz w:val="26"/>
          <w:szCs w:val="26"/>
        </w:rPr>
        <w:t xml:space="preserve"> настоящего раздела, дается информация о действиях, осуществляемых </w:t>
      </w:r>
      <w:r w:rsidR="00577CD8" w:rsidRPr="00D02CB4">
        <w:rPr>
          <w:sz w:val="26"/>
          <w:szCs w:val="26"/>
        </w:rPr>
        <w:t>Управлением образования</w:t>
      </w:r>
      <w:r w:rsidR="00043C15" w:rsidRPr="00CC7596">
        <w:rPr>
          <w:sz w:val="26"/>
          <w:szCs w:val="26"/>
        </w:rPr>
        <w:t>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3C15" w:rsidRPr="00CC7596" w:rsidRDefault="00043C15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C7596">
        <w:rPr>
          <w:sz w:val="26"/>
          <w:szCs w:val="26"/>
        </w:rPr>
        <w:t>В случае признания жалобы не подлежащей удовлетворению в ответе заявителю, указанном в </w:t>
      </w:r>
      <w:hyperlink r:id="rId20" w:anchor="/document/45947430/entry/50" w:history="1">
        <w:r w:rsidRPr="00CC7596">
          <w:rPr>
            <w:sz w:val="26"/>
            <w:szCs w:val="26"/>
          </w:rPr>
          <w:t>пункте 5</w:t>
        </w:r>
      </w:hyperlink>
      <w:r w:rsidR="00C20FAE">
        <w:rPr>
          <w:sz w:val="26"/>
          <w:szCs w:val="26"/>
        </w:rPr>
        <w:t>.6</w:t>
      </w:r>
      <w:r w:rsidRPr="00CC7596">
        <w:rPr>
          <w:sz w:val="26"/>
          <w:szCs w:val="26"/>
        </w:rPr>
        <w:t> 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</w:t>
      </w:r>
      <w:r w:rsidR="00C20FAE">
        <w:rPr>
          <w:sz w:val="26"/>
          <w:szCs w:val="26"/>
        </w:rPr>
        <w:t xml:space="preserve">ссмотрению жалоб в соответствии </w:t>
      </w:r>
      <w:r w:rsidR="00043C15" w:rsidRPr="00D02CB4">
        <w:rPr>
          <w:sz w:val="26"/>
          <w:szCs w:val="26"/>
        </w:rPr>
        <w:t>с </w:t>
      </w:r>
      <w:hyperlink r:id="rId21" w:anchor="/document/45947430/entry/20" w:history="1">
        <w:r w:rsidR="00C20FAE" w:rsidRPr="00D02CB4">
          <w:rPr>
            <w:sz w:val="26"/>
            <w:szCs w:val="26"/>
          </w:rPr>
          <w:t>абзацем 1 пункта 5.</w:t>
        </w:r>
        <w:r w:rsidR="00043C15" w:rsidRPr="00D02CB4">
          <w:rPr>
            <w:sz w:val="26"/>
            <w:szCs w:val="26"/>
          </w:rPr>
          <w:t>2</w:t>
        </w:r>
      </w:hyperlink>
      <w:r w:rsidR="00043C15" w:rsidRPr="00CC7596">
        <w:rPr>
          <w:sz w:val="26"/>
          <w:szCs w:val="26"/>
        </w:rPr>
        <w:t> настоящего раздела, незамедлительно направляют имеющиеся материалы в органы прокуратуры.</w:t>
      </w:r>
    </w:p>
    <w:p w:rsidR="00043C15" w:rsidRPr="00CC7596" w:rsidRDefault="00AC63CE" w:rsidP="005B021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="00043C15" w:rsidRPr="00CC7596">
        <w:rPr>
          <w:sz w:val="26"/>
          <w:szCs w:val="26"/>
        </w:rPr>
        <w:t>9. В случае установления в ходе или по результатам рассмотрения жалобы признаков состава административного правонарушения, предусмотренного </w:t>
      </w:r>
      <w:hyperlink r:id="rId22" w:anchor="/document/24538930/entry/1121" w:history="1">
        <w:r w:rsidR="00043C15" w:rsidRPr="00CC7596">
          <w:rPr>
            <w:sz w:val="26"/>
            <w:szCs w:val="26"/>
          </w:rPr>
          <w:t>статьей 12.1</w:t>
        </w:r>
      </w:hyperlink>
      <w:r w:rsidR="00043C15" w:rsidRPr="00CC7596">
        <w:rPr>
          <w:sz w:val="26"/>
          <w:szCs w:val="26"/>
        </w:rPr>
        <w:t xml:space="preserve"> Закона Ярославской области от </w:t>
      </w:r>
      <w:r w:rsidR="001B587E">
        <w:rPr>
          <w:sz w:val="26"/>
          <w:szCs w:val="26"/>
        </w:rPr>
        <w:t>03.12.</w:t>
      </w:r>
      <w:r w:rsidR="00577CD8">
        <w:rPr>
          <w:sz w:val="26"/>
          <w:szCs w:val="26"/>
        </w:rPr>
        <w:t xml:space="preserve">2007 </w:t>
      </w:r>
      <w:r w:rsidR="001B587E">
        <w:rPr>
          <w:sz w:val="26"/>
          <w:szCs w:val="26"/>
        </w:rPr>
        <w:t xml:space="preserve">№ </w:t>
      </w:r>
      <w:r w:rsidR="00043C15" w:rsidRPr="00CC7596">
        <w:rPr>
          <w:sz w:val="26"/>
          <w:szCs w:val="26"/>
        </w:rPr>
        <w:t xml:space="preserve">100-з </w:t>
      </w:r>
      <w:r w:rsidR="001B587E">
        <w:rPr>
          <w:sz w:val="26"/>
          <w:szCs w:val="26"/>
        </w:rPr>
        <w:t>«</w:t>
      </w:r>
      <w:r w:rsidR="00043C15" w:rsidRPr="00CC7596">
        <w:rPr>
          <w:sz w:val="26"/>
          <w:szCs w:val="26"/>
        </w:rPr>
        <w:t>Об административных правонарушениях</w:t>
      </w:r>
      <w:r w:rsidR="001B587E">
        <w:rPr>
          <w:sz w:val="26"/>
          <w:szCs w:val="26"/>
        </w:rPr>
        <w:t>»</w:t>
      </w:r>
      <w:r w:rsidR="00043C15" w:rsidRPr="00CC7596">
        <w:rPr>
          <w:sz w:val="26"/>
          <w:szCs w:val="26"/>
        </w:rPr>
        <w:t>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9F04DD" w:rsidRPr="00CC7596" w:rsidRDefault="009F04DD" w:rsidP="009F04DD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5B021E" w:rsidRDefault="005B021E">
      <w:pPr>
        <w:rPr>
          <w:lang w:eastAsia="en-US"/>
        </w:rPr>
      </w:pPr>
      <w:r>
        <w:br w:type="page"/>
      </w:r>
    </w:p>
    <w:p w:rsidR="00F344E1" w:rsidRPr="00A43570" w:rsidRDefault="00F344E1" w:rsidP="00F344E1">
      <w:pPr>
        <w:pStyle w:val="msonormalcxspmiddlecxspmiddle"/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344E1" w:rsidRDefault="00F344E1" w:rsidP="00F344E1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1 </w:t>
      </w:r>
    </w:p>
    <w:p w:rsidR="00F344E1" w:rsidRDefault="00F344E1" w:rsidP="00F344E1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B02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5B021E" w:rsidRDefault="005B021E" w:rsidP="005B021E">
      <w:pPr>
        <w:pStyle w:val="ConsPlusNormal"/>
        <w:ind w:firstLine="5103"/>
        <w:jc w:val="right"/>
        <w:rPr>
          <w:rFonts w:ascii="Times New Roman" w:hAnsi="Times New Roman"/>
          <w:sz w:val="24"/>
          <w:szCs w:val="24"/>
        </w:rPr>
      </w:pPr>
    </w:p>
    <w:p w:rsidR="00F344E1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021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76F1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</w:t>
      </w:r>
      <w:r w:rsidRPr="00476F13">
        <w:rPr>
          <w:rFonts w:ascii="Times New Roman" w:hAnsi="Times New Roman"/>
          <w:sz w:val="24"/>
          <w:szCs w:val="24"/>
        </w:rPr>
        <w:t xml:space="preserve"> Переславля-Залесского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от 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__________________________________ (фамилия, имя, отчество) проживающего (ей)  по адресу:___________________________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адрес, телефон)</w:t>
      </w:r>
    </w:p>
    <w:p w:rsidR="005B021E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B05EB5" w:rsidRPr="00B05EB5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B05EB5" w:rsidRPr="00B05EB5">
        <w:rPr>
          <w:rFonts w:ascii="Times New Roman" w:hAnsi="Times New Roman"/>
          <w:sz w:val="24"/>
          <w:szCs w:val="24"/>
        </w:rPr>
        <w:t xml:space="preserve">аявление </w:t>
      </w:r>
    </w:p>
    <w:p w:rsidR="009F04DD" w:rsidRPr="00B05EB5" w:rsidRDefault="00B05EB5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>о выдаче разрешения на вступление в брак лицам, достигшим возраста шестнадцати лет</w:t>
      </w: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Прошу выдать разрешение на вступление в брак 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</w:t>
            </w:r>
            <w:r w:rsidR="00282B53">
              <w:rPr>
                <w:rFonts w:ascii="Times New Roman" w:hAnsi="Times New Roman"/>
                <w:sz w:val="20"/>
                <w:szCs w:val="20"/>
              </w:rPr>
              <w:t>,</w:t>
            </w:r>
            <w:r w:rsidR="00282B53">
              <w:rPr>
                <w:color w:val="22272F"/>
                <w:sz w:val="25"/>
                <w:szCs w:val="25"/>
              </w:rPr>
              <w:t xml:space="preserve"> </w:t>
            </w:r>
            <w:r w:rsidR="00282B53" w:rsidRPr="00282B53">
              <w:rPr>
                <w:rFonts w:ascii="Times New Roman" w:hAnsi="Times New Roman"/>
                <w:sz w:val="20"/>
                <w:szCs w:val="20"/>
              </w:rPr>
              <w:t>дата рождения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при достижении мною возраста</w:t>
            </w:r>
            <w:r w:rsidRPr="00476F13">
              <w:rPr>
                <w:rFonts w:ascii="Times New Roman" w:hAnsi="Times New Roman"/>
                <w:sz w:val="28"/>
                <w:szCs w:val="24"/>
              </w:rPr>
              <w:t>*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 xml:space="preserve">(указывается количество лет, месяцев)  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в связи 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 xml:space="preserve">(указываются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уважительные 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причины для вступления в брак)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 заявлению прилагаю: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</w:tr>
      <w:tr w:rsidR="009F04DD" w:rsidTr="00A52BA9">
        <w:tc>
          <w:tcPr>
            <w:tcW w:w="9571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……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Обстоятельства, препятствующие заключению брака, указанные в статье 14 Семейного кодекса Российской Федерации, отсутствуют.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9F04DD" w:rsidTr="00A52BA9">
        <w:tc>
          <w:tcPr>
            <w:tcW w:w="4785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786" w:type="dxa"/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___________________________________ </w:t>
            </w:r>
          </w:p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4"/>
        </w:rPr>
        <w:t>*</w:t>
      </w:r>
      <w:r>
        <w:rPr>
          <w:rFonts w:ascii="Times New Roman" w:hAnsi="Times New Roman"/>
          <w:sz w:val="32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Возраст указывается на дату подачи заявления</w:t>
      </w:r>
    </w:p>
    <w:p w:rsidR="004B6620" w:rsidRDefault="004B6620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4B6620" w:rsidRDefault="004B6620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Приложение 2 </w:t>
      </w: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5B021E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5B021E" w:rsidRDefault="005B021E" w:rsidP="005B021E">
      <w:pPr>
        <w:pStyle w:val="ConsPlusNormal"/>
        <w:ind w:left="510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5B021E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476F13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орода</w:t>
      </w:r>
      <w:r w:rsidRPr="00476F13">
        <w:rPr>
          <w:rFonts w:ascii="Times New Roman" w:hAnsi="Times New Roman"/>
          <w:sz w:val="24"/>
          <w:szCs w:val="24"/>
        </w:rPr>
        <w:t xml:space="preserve"> Переславля-Залесского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от 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__________________________________ (фамилия, имя, отчество) проживающего (ей)  по адресу:___________________________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_________________________________</w:t>
      </w:r>
    </w:p>
    <w:p w:rsidR="005B021E" w:rsidRDefault="005B021E" w:rsidP="005B021E">
      <w:pPr>
        <w:pStyle w:val="indent1"/>
        <w:shd w:val="clear" w:color="auto" w:fill="FFFFFF"/>
        <w:spacing w:before="0" w:beforeAutospacing="0" w:after="0" w:afterAutospacing="0"/>
        <w:ind w:left="5103"/>
        <w:rPr>
          <w:color w:val="22272F"/>
          <w:sz w:val="25"/>
          <w:szCs w:val="25"/>
        </w:rPr>
      </w:pPr>
      <w:r>
        <w:rPr>
          <w:color w:val="22272F"/>
          <w:sz w:val="25"/>
          <w:szCs w:val="25"/>
        </w:rPr>
        <w:t>адрес, телефон)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005DBC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04DD">
        <w:rPr>
          <w:rFonts w:ascii="Times New Roman" w:hAnsi="Times New Roman"/>
          <w:sz w:val="24"/>
          <w:szCs w:val="24"/>
        </w:rPr>
        <w:t>исьменное мнение</w:t>
      </w:r>
      <w:r>
        <w:rPr>
          <w:rFonts w:ascii="Times New Roman" w:hAnsi="Times New Roman"/>
          <w:sz w:val="24"/>
          <w:szCs w:val="24"/>
        </w:rPr>
        <w:t xml:space="preserve"> родителей</w:t>
      </w:r>
    </w:p>
    <w:p w:rsidR="00005DBC" w:rsidRPr="00B05EB5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>о выдаче разрешения на вступление в брак лицам, достигшим возраста шестнадцати лет</w:t>
      </w:r>
    </w:p>
    <w:p w:rsidR="00005DBC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Даем (даю) согласие на вступление в брак несовершеннолетней (его) дочери (сына)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(Ф.И.О., дата рождения)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проживающей (его) по адресу: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9F04DD" w:rsidTr="00A52BA9">
        <w:tc>
          <w:tcPr>
            <w:tcW w:w="4785" w:type="dxa"/>
            <w:tcBorders>
              <w:top w:val="nil"/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Мать</w:t>
            </w:r>
            <w:r w:rsidRPr="00476F1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4786" w:type="dxa"/>
            <w:tcBorders>
              <w:top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Отец</w:t>
            </w:r>
            <w:r w:rsidRPr="00476F1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(Ф.И.О.)</w:t>
            </w:r>
          </w:p>
        </w:tc>
      </w:tr>
      <w:tr w:rsidR="009F04DD" w:rsidTr="00A52BA9">
        <w:tc>
          <w:tcPr>
            <w:tcW w:w="4785" w:type="dxa"/>
            <w:tcBorders>
              <w:top w:val="nil"/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паспорт                      № </w:t>
            </w:r>
          </w:p>
        </w:tc>
        <w:tc>
          <w:tcPr>
            <w:tcW w:w="4786" w:type="dxa"/>
            <w:tcBorders>
              <w:top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паспорт                   №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выдан </w:t>
            </w: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785" w:type="dxa"/>
            <w:tcBorders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(кем, когда)</w:t>
            </w:r>
          </w:p>
        </w:tc>
        <w:tc>
          <w:tcPr>
            <w:tcW w:w="4786" w:type="dxa"/>
            <w:tcBorders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(кем, когда)</w:t>
            </w:r>
          </w:p>
        </w:tc>
      </w:tr>
      <w:tr w:rsidR="009F04DD" w:rsidTr="00A52BA9">
        <w:tc>
          <w:tcPr>
            <w:tcW w:w="4785" w:type="dxa"/>
            <w:tcBorders>
              <w:top w:val="nil"/>
              <w:left w:val="nil"/>
              <w:bottom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______________             _______________  </w:t>
            </w: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(дата)                                 (подпись)</w:t>
            </w:r>
          </w:p>
        </w:tc>
        <w:tc>
          <w:tcPr>
            <w:tcW w:w="4786" w:type="dxa"/>
            <w:tcBorders>
              <w:top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_____________             _______________  </w:t>
            </w:r>
          </w:p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(дата)                              (подпись)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___________________________________  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>Либо указываются законные представители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</w:t>
      </w:r>
    </w:p>
    <w:p w:rsidR="009F04DD" w:rsidRDefault="005B021E" w:rsidP="009F04DD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="009F04D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X="108" w:tblpY="2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786"/>
      </w:tblGrid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021E" w:rsidRDefault="005B021E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F344E1" w:rsidP="005B021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B021E">
              <w:rPr>
                <w:rFonts w:ascii="Times New Roman" w:hAnsi="Times New Roman"/>
                <w:sz w:val="24"/>
                <w:szCs w:val="24"/>
              </w:rPr>
              <w:t>Администраци</w:t>
            </w:r>
            <w:r w:rsidR="005B021E" w:rsidRPr="005B021E">
              <w:rPr>
                <w:rFonts w:ascii="Times New Roman" w:hAnsi="Times New Roman"/>
                <w:sz w:val="24"/>
                <w:szCs w:val="24"/>
              </w:rPr>
              <w:t>ю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орода</w:t>
            </w: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Переславля-Залесского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кандидата в супруги)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проживающего (ей) по адресу: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</w:tr>
      <w:tr w:rsidR="009F04DD" w:rsidTr="00A52BA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rPr>
          <w:rFonts w:ascii="Times New Roman" w:hAnsi="Times New Roman"/>
          <w:sz w:val="24"/>
          <w:szCs w:val="24"/>
        </w:rPr>
      </w:pPr>
    </w:p>
    <w:p w:rsidR="009F04DD" w:rsidRDefault="00005DBC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кандидата</w:t>
      </w:r>
    </w:p>
    <w:p w:rsidR="00005DBC" w:rsidRPr="00B05EB5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  <w:r w:rsidRPr="00B05EB5">
        <w:rPr>
          <w:rFonts w:ascii="Times New Roman" w:hAnsi="Times New Roman"/>
          <w:sz w:val="24"/>
          <w:szCs w:val="24"/>
        </w:rPr>
        <w:t xml:space="preserve">о выдаче разрешения на вступление в брак </w:t>
      </w:r>
      <w:r>
        <w:rPr>
          <w:rFonts w:ascii="Times New Roman" w:hAnsi="Times New Roman"/>
          <w:sz w:val="24"/>
          <w:szCs w:val="24"/>
        </w:rPr>
        <w:t>с лицо</w:t>
      </w:r>
      <w:r w:rsidRPr="00B05EB5">
        <w:rPr>
          <w:rFonts w:ascii="Times New Roman" w:hAnsi="Times New Roman"/>
          <w:sz w:val="24"/>
          <w:szCs w:val="24"/>
        </w:rPr>
        <w:t>м, достигшим возраста шестнадцати лет</w:t>
      </w:r>
    </w:p>
    <w:p w:rsidR="00005DBC" w:rsidRDefault="00005DBC" w:rsidP="00005DBC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9F04DD" w:rsidTr="00A52BA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Согласен (согласна) на вступление в брак с несовершеннолетней (им)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(Ф.И.О. невесты (жениха))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при достижении ею (им) возраста 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(указывается количество лет, месяцев)</w:t>
            </w:r>
          </w:p>
        </w:tc>
      </w:tr>
      <w:tr w:rsidR="009F04DD" w:rsidTr="00A52BA9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F13">
              <w:rPr>
                <w:rFonts w:ascii="Times New Roman" w:hAnsi="Times New Roman"/>
                <w:sz w:val="24"/>
                <w:szCs w:val="24"/>
              </w:rPr>
              <w:t>в связи с</w:t>
            </w:r>
          </w:p>
        </w:tc>
      </w:tr>
      <w:tr w:rsidR="009F04DD" w:rsidTr="00A52BA9">
        <w:tc>
          <w:tcPr>
            <w:tcW w:w="9571" w:type="dxa"/>
            <w:tcBorders>
              <w:left w:val="nil"/>
              <w:bottom w:val="nil"/>
              <w:right w:val="nil"/>
            </w:tcBorders>
          </w:tcPr>
          <w:p w:rsidR="009F04DD" w:rsidRPr="00476F13" w:rsidRDefault="009F04DD" w:rsidP="00A52BA9">
            <w:pPr>
              <w:pStyle w:val="a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6F13">
              <w:rPr>
                <w:rFonts w:ascii="Times New Roman" w:hAnsi="Times New Roman"/>
                <w:sz w:val="20"/>
                <w:szCs w:val="20"/>
              </w:rPr>
              <w:t>(указываются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уважительные </w:t>
            </w:r>
            <w:r w:rsidRPr="00476F13">
              <w:rPr>
                <w:rFonts w:ascii="Times New Roman" w:hAnsi="Times New Roman"/>
                <w:sz w:val="20"/>
                <w:szCs w:val="20"/>
              </w:rPr>
              <w:t>причины для вступления в брак)</w:t>
            </w:r>
          </w:p>
        </w:tc>
      </w:tr>
    </w:tbl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________________________                                                              ______________________    </w:t>
      </w:r>
    </w:p>
    <w:p w:rsidR="009F04DD" w:rsidRDefault="009F04DD" w:rsidP="009F04D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Дата                                                                                                        Подпись</w:t>
      </w:r>
    </w:p>
    <w:p w:rsidR="009F04DD" w:rsidRDefault="009F04DD" w:rsidP="009F04DD">
      <w:pPr>
        <w:pStyle w:val="msonormalcxspmiddle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04DD" w:rsidRDefault="009F04DD" w:rsidP="009F04DD">
      <w:pPr>
        <w:pStyle w:val="msonormalcxspmiddle"/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9F04DD" w:rsidRPr="00A43570" w:rsidRDefault="009F04DD" w:rsidP="009F04DD">
      <w:pPr>
        <w:rPr>
          <w:b/>
        </w:rPr>
      </w:pPr>
    </w:p>
    <w:p w:rsidR="009F04DD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  <w:sectPr w:rsidR="009F04DD" w:rsidSect="007B7240">
          <w:pgSz w:w="11906" w:h="16838"/>
          <w:pgMar w:top="1134" w:right="850" w:bottom="1134" w:left="1701" w:header="709" w:footer="709" w:gutter="0"/>
          <w:cols w:space="720"/>
          <w:docGrid w:linePitch="326"/>
        </w:sectPr>
      </w:pPr>
    </w:p>
    <w:p w:rsidR="009F04DD" w:rsidRDefault="009F04DD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4 к </w:t>
      </w:r>
    </w:p>
    <w:p w:rsidR="009F04DD" w:rsidRDefault="00CD0A89" w:rsidP="009F04DD">
      <w:pPr>
        <w:pStyle w:val="1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9F04DD">
        <w:rPr>
          <w:rFonts w:ascii="Times New Roman" w:hAnsi="Times New Roman"/>
          <w:sz w:val="24"/>
          <w:szCs w:val="24"/>
        </w:rPr>
        <w:t>дминистративному регламенту</w:t>
      </w:r>
    </w:p>
    <w:p w:rsidR="009F04DD" w:rsidRDefault="004337CC" w:rsidP="009F04DD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-1028700</wp:posOffset>
                </wp:positionH>
                <wp:positionV relativeFrom="paragraph">
                  <wp:posOffset>7879080</wp:posOffset>
                </wp:positionV>
                <wp:extent cx="2057400" cy="1111885"/>
                <wp:effectExtent l="0" t="0" r="19050" b="12065"/>
                <wp:wrapNone/>
                <wp:docPr id="29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Получение постановления о разрешении на вступление в бр</w:t>
                            </w:r>
                            <w:r>
                              <w:t xml:space="preserve">ак лицам, достигшим возраста шестнадцати </w:t>
                            </w:r>
                            <w:r w:rsidRPr="0062572E">
                              <w:t>лет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6" style="position:absolute;margin-left:-81pt;margin-top:620.4pt;width:162pt;height:87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lJWSwIAAF4EAAAOAAAAZHJzL2Uyb0RvYy54bWysVM2O0zAQviPxDpbvNGnVst2o6WrVpQhp&#10;gZUWHsB1nMbCsc3YbVpOSFxX4hF4CC6In32G9I0YO91SfsQB4YPlyYw/f/PNTCZnm1qRtQAnjc5p&#10;v5dSIjQ3hdTLnL58MX8wpsR5pgumjBY53QpHz6b3700am4mBqYwqBBAE0S5rbE4r722WJI5Xomau&#10;Z6zQ6CwN1MyjCcukANYgeq2SQZo+TBoDhQXDhXP49aJz0mnEL0vB/fOydMITlVPk5uMOcV+EPZlO&#10;WLYEZivJ9zTYP7ComdT46AHqgnlGViB/g6olB+NM6Xvc1IkpS8lFzAGz6ae/ZHNdMStiLiiOsweZ&#10;3P+D5c/WV0BkkdPBKSWa1Vij9sPu7e59+7W93b1rP7a37ZfdTfut/dR+JqNBUKyxLsOL1/YKQs7O&#10;Xhr+yhFtZhXTS3EOYJpKsAJ59kN88tOFYDi8ShbNU1Pge2zlTRRvU0IdAFEWsok12h5qJDaecPw4&#10;SEcnwxRLydHXxzUej+IbLLu7bsH5x8LUJBxyCtgEEZ6tL50PdFh2FxLpGyWLuVQqGrBczBSQNcOG&#10;mce1R3fHYUqTBrmMApO/Y6Rx/Qmjlh5bX8k6p+NDEMuCcI90ERvTM6m6M3JWeq9kEK8rgt8sNvt6&#10;LEyxRU3BdC2OI4mHysAbShps75y61ysGghL1RGNdTvvDYZiHaAxHJwM04NizOPYwzREqp9wDJZ0x&#10;890UrSzIZYVv9aMQ2pxjNUsZdQ6V7njtmWMTR/n3Axem5NiOUT9+C9PvAAAA//8DAFBLAwQUAAYA&#10;CAAAACEAEhfzteEAAAAOAQAADwAAAGRycy9kb3ducmV2LnhtbEyPzU7DMBCE70i8g7VI3Fo7Vqlo&#10;iFMhEOKAQErDhZsbL0mEfyLbbcPbs+UCt92d0ex81XZ2lh0xpjF4BcVSAEPfBTP6XsF7+7S4BZay&#10;9kbb4FHBNybY1pcXlS5NOPkGj7vcMwrxqdQKhpynkvPUDeh0WoYJPWmfITqdaY09N1GfKNxZLoVY&#10;c6dHTx8GPeHDgN3X7uAUBNk9x6bl8rV9HDfNRxD27UUodX01398ByzjnPzOc61N1qKnTPhy8Scwq&#10;WBRrSTCZFLkSRHH2/J72NKyKmw3wuuL/MeofAAAA//8DAFBLAQItABQABgAIAAAAIQC2gziS/gAA&#10;AOEBAAATAAAAAAAAAAAAAAAAAAAAAABbQ29udGVudF9UeXBlc10ueG1sUEsBAi0AFAAGAAgAAAAh&#10;ADj9If/WAAAAlAEAAAsAAAAAAAAAAAAAAAAALwEAAF9yZWxzLy5yZWxzUEsBAi0AFAAGAAgAAAAh&#10;AHQ+UlZLAgAAXgQAAA4AAAAAAAAAAAAAAAAALgIAAGRycy9lMm9Eb2MueG1sUEsBAi0AFAAGAAgA&#10;AAAhABIX87XhAAAADgEAAA8AAAAAAAAAAAAAAAAApQQAAGRycy9kb3ducmV2LnhtbFBLBQYAAAAA&#10;BAAEAPMAAACzBQAAAAA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Получение постановления о разрешении на вступление в бр</w:t>
                      </w:r>
                      <w:r>
                        <w:t xml:space="preserve">ак лицам, достигшим возраста шестнадцати </w:t>
                      </w:r>
                      <w:r w:rsidRPr="0062572E">
                        <w:t>лет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1285240</wp:posOffset>
                </wp:positionH>
                <wp:positionV relativeFrom="paragraph">
                  <wp:posOffset>-641350</wp:posOffset>
                </wp:positionV>
                <wp:extent cx="2543810" cy="1430655"/>
                <wp:effectExtent l="0" t="0" r="27940" b="17145"/>
                <wp:wrapNone/>
                <wp:docPr id="28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14306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Обращение заявителя с заявлением и документами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7" o:spid="_x0000_s1027" style="position:absolute;margin-left:101.2pt;margin-top:-50.5pt;width:200.3pt;height:11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8WPMQIAAEkEAAAOAAAAZHJzL2Uyb0RvYy54bWysVFFu2zAM/R+wOwj6X2ynSdsZcYoiXYYB&#10;3Vag2wEUWY6FyaJGKXGyw+wMxX53iRxplJKm6bavYf4QSJF6JB9JT642nWFrhV6DrXgxyDlTVkKt&#10;7bLinz/NX11y5oOwtTBgVcW3yvOr6csXk96VaggtmFohIxDry95VvA3BlVnmZas64QfglCVjA9iJ&#10;QCousxpFT+idyYZ5fp71gLVDkMp7ur3ZG/k04TeNkuFj03gVmKk45RbSielcxDObTkS5ROFaLQ9p&#10;iH/IohPaUtAj1I0Igq1Q/wHVaYngoQkDCV0GTaOlSjVQNUX+WzX3rXAq1ULkeHekyf8/WPlhfYdM&#10;1xUfUqes6KhHu++7H7uH3U9WXER+eudLcrt3dxgr9O4W5BfPLMxaYZfqGhH6Vomasiqif/bsQVQ8&#10;PWWL/j3UhC5WARJVmwa7CEgksE3qyPbYEbUJTNLlcDw6uyyocZJsxegsPx+PUwxRPj536MNbBR2L&#10;QsWVMdr5yJooxfrWh5iRKB+9UgVgdD3XxiQFl4uZQbYWNCHz9B0C+FM3Y1mf0snzBP3M6E8x8vT9&#10;DQNhZes0cJGuNwc5CG32MqVp7IG/SNme+rBZbFKDErmRzgXUWyIUYT/NtH0ktIDfOOtpkivuv64E&#10;Ks7MO0tNeV2MRnH0kzIaXwxJwVPL4tQirCSoisuAnO2VWdgvzMqhXrYUq0gUWLimVjY6MfyU16EA&#10;mtdE/GG34kKc6snr6Q8w/QUAAP//AwBQSwMEFAAGAAgAAAAhAN/spvLgAAAADAEAAA8AAABkcnMv&#10;ZG93bnJldi54bWxMj8FqwzAMhu+DvoNRYZfR2kmzMLI4pRR22qlpGDu6sRaHxnaI3SZ7+2mn7Sah&#10;j1/fX+4XO7A7TqH3TkKyFcDQtV73rpPQnN82L8BCVE6rwTuU8I0B9tXqoVSF9rM74b2OHaMQFwol&#10;wcQ4FpyH1qBVYetHdHT78pNVkdap43pSM4XbgadC5Nyq3tEHo0Y8Gmyv9c1KmE9N/l4fdGIa/vHc&#10;n/2nGZ8yKR/Xy+EVWMQl/sHwq0/qUJHTxd+cDmyQkIo0I1TCJhEJtSIkFzsaLsSm2Q54VfL/Jaof&#10;AAAA//8DAFBLAQItABQABgAIAAAAIQC2gziS/gAAAOEBAAATAAAAAAAAAAAAAAAAAAAAAABbQ29u&#10;dGVudF9UeXBlc10ueG1sUEsBAi0AFAAGAAgAAAAhADj9If/WAAAAlAEAAAsAAAAAAAAAAAAAAAAA&#10;LwEAAF9yZWxzLy5yZWxzUEsBAi0AFAAGAAgAAAAhAKXfxY8xAgAASQQAAA4AAAAAAAAAAAAAAAAA&#10;LgIAAGRycy9lMm9Eb2MueG1sUEsBAi0AFAAGAAgAAAAhAN/spvLgAAAADAEAAA8AAAAAAAAAAAAA&#10;AAAAiwQAAGRycy9kb3ducmV2LnhtbFBLBQYAAAAABAAEAPMAAACYBQAAAAA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Обращение заявителя с заявлением и документами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>
                <wp:simplePos x="0" y="0"/>
                <wp:positionH relativeFrom="column">
                  <wp:posOffset>2585084</wp:posOffset>
                </wp:positionH>
                <wp:positionV relativeFrom="paragraph">
                  <wp:posOffset>782320</wp:posOffset>
                </wp:positionV>
                <wp:extent cx="0" cy="206375"/>
                <wp:effectExtent l="95250" t="0" r="57150" b="60325"/>
                <wp:wrapNone/>
                <wp:docPr id="27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6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4580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03.55pt;margin-top:61.6pt;width:0;height:16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QiyXwIAAHQEAAAOAAAAZHJzL2Uyb0RvYy54bWysVE2O0zAU3iNxB8v7NkmnfxNNOkJJy2aA&#10;SjMcwLWdxsKxLdvTtEJIAxeYI3AFNiz40ZwhvRG20xYGNgjRhftsv/e97733OReX25qDDdWGSZHB&#10;pB9DQAWWhIl1Bl/fLHpTCIxFgiAuBc3gjhp4OXv65KJRKR3ISnJCNXAgwqSNymBlrUqjyOCK1sj0&#10;paLCXZZS18i6rV5HRKPGodc8GsTxOGqkJkpLTI1xp0V3CWcBvywptq/K0lALeAYdNxtWHdaVX6PZ&#10;BUrXGqmK4QMN9A8sasSES3qCKpBF4FazP6BqhrU0srR9LOtIliXDNNTgqkni36q5rpCioRbXHKNO&#10;bTL/Dxa/3Cw1YCSDgwkEAtVuRu3H/d3+vv3eftrfg/379sEt+w/7u/Zz+6392j60X0Ay9Z1rlEkd&#10;QC6W2teOt+JaXUn8xgAh8wqJNQ0V3OyUQ018RPQoxG+McvlXzQtJnA+6tTK0cVvq2kO6BoFtmNbu&#10;NC26tQB3h9idDuLx2WQUwFF6jFPa2OdU1sAbGTRWI7aubC6FcJKQOglZ0ObKWM8KpccAn1TIBeM8&#10;KIML0GTwfDQYhQAjOSP+0rsZvV7lXIMN8toKvwOLR25a3goSwCqKyPxgW8S4s4ENvUFaywb6VDUl&#10;EHDq3pK3Om5c+HSubMf2YHXaensen8+n8+mwNxyM571hXBS9Z4t82BsvksmoOCvyvEjeeebJMK0Y&#10;IVR48kedJ8O/09HhxXUKPSn91KXoMXpopyN7/A+kw9z9qDvRrCTZLbWvzkvASTs4H56hfzu/7oPX&#10;z4/F7AcAAAD//wMAUEsDBBQABgAIAAAAIQBn6pWt3gAAAAsBAAAPAAAAZHJzL2Rvd25yZXYueG1s&#10;TI/BTsMwEETvSPyDtUjcqFPTUJTGqRBSD5GKUAsf4MbbJCJep7Gbpn/PIg5w3Jmn2Zl8PblOjDiE&#10;1pOG+SwBgVR521Kt4fNj8/AMIkRD1nSeUMMVA6yL25vcZNZfaIfjPtaCQyhkRkMTY59JGaoGnQkz&#10;3yOxd/SDM5HPoZZ2MBcOd51USfIknWmJPzSmx9cGq6/92WlQ5SleN9syju8xfTs5tV2UfaX1/d30&#10;sgIRcYp/MPzU5+pQcKeDP5MNotOwSJZzRtlQjwoEE7/KgZU0XYIscvl/Q/ENAAD//wMAUEsBAi0A&#10;FAAGAAgAAAAhALaDOJL+AAAA4QEAABMAAAAAAAAAAAAAAAAAAAAAAFtDb250ZW50X1R5cGVzXS54&#10;bWxQSwECLQAUAAYACAAAACEAOP0h/9YAAACUAQAACwAAAAAAAAAAAAAAAAAvAQAAX3JlbHMvLnJl&#10;bHNQSwECLQAUAAYACAAAACEA9RkIsl8CAAB0BAAADgAAAAAAAAAAAAAAAAAuAgAAZHJzL2Uyb0Rv&#10;Yy54bWxQSwECLQAUAAYACAAAACEAZ+qVrd4AAAALAQAADwAAAAAAAAAAAAAAAAC5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985520</wp:posOffset>
                </wp:positionV>
                <wp:extent cx="3124835" cy="1565910"/>
                <wp:effectExtent l="19050" t="19050" r="18415" b="34290"/>
                <wp:wrapNone/>
                <wp:docPr id="26" name="Ромб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4835" cy="156591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Прием, проверка проложенных к заявлению документов</w:t>
                            </w:r>
                          </w:p>
                          <w:p w:rsidR="004B6620" w:rsidRDefault="004B6620" w:rsidP="009F04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19" o:spid="_x0000_s1028" type="#_x0000_t4" style="position:absolute;margin-left:81.4pt;margin-top:77.6pt;width:246.05pt;height:12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QmnPAIAAFYEAAAOAAAAZHJzL2Uyb0RvYy54bWysVFFuEzEQ/UfiDpb/6e6mSUhW3VRVSxBS&#10;gUqFAzi2N2the4ztZFNOwxX4R5whR2LsTUMKfCH2w/J4xs8z783sxeXOaLKVPiiwDa3OSkqk5SCU&#10;XTf044flixklITIrmAYrG/ogA71cPH920btajqADLaQnCGJD3buGdjG6uigC76Rh4QyctOhswRsW&#10;0fTrQnjWI7rRxagsp0UPXjgPXIaApzeDky4yfttKHt+3bZCR6IZibjGvPq+rtBaLC1avPXOd4oc0&#10;2D9kYZiy+OgR6oZFRjZe/QFlFPcQoI1nHEwBbau4zDVgNVX5WzX3HXMy14LkBHekKfw/WP5ue+eJ&#10;Eg0dTSmxzKBG+6/7H/vv+2+kmid+ehdqDLt3dz5VGNwt8E+BWLjumF3LK++h7yQTmFWV4osnF5IR&#10;8CpZ9W9BIDrbRMhU7VpvEiCSQHZZkYejInIXCcfD82o0np1PKOHoqybTybzKmhWsfrzufIivJRiS&#10;Ng0VihmwIr/AtrchpoxY/RiVKwCtxFJpnQ2/Xl1rT7YMO2SZv1wEFnoapi3pkaPJuCwz9BNnOMUo&#10;8/c3DKMi9rpWpqGzYxCrE3evrMidGJnSwx5z1vZAZuJv0CHuVrtBrUdlViAekF0PQ2vjKOKmA/+F&#10;kh7buqHh84Z5SYl+Y1GheTUepznIxnjycoSGP/WsTj3McoRqKI+eksG4jsP0bJxX6w7fqjIfFq5Q&#10;11ZlupPmQ16HArB5swqHQUvTcWrnqF+/g8VPAAAA//8DAFBLAwQUAAYACAAAACEAqJ3ZmuAAAAAL&#10;AQAADwAAAGRycy9kb3ducmV2LnhtbEyPwU7DMBBE70j8g7VI3KjTqIlCiFOVIm4IRCnt1Y1NHBGv&#10;g+225u9ZTnCb0Yxm3zbLZEd20j4MDgXMZxkwjZ1TA/YCtm+PNxWwECUqOTrUAr51gGV7edHIWrkz&#10;vurTJvaMRjDUUoCJcao5D53RVoaZmzRS9uG8lZGs77ny8kzjduR5lpXcygHpgpGTXhvdfW6OVsB9&#10;9WUe0m7tQ3reDi9P77ifVijE9VVa3QGLOsW/MvziEzq0xHRwR1SBjeTLnNAjiaLIgVGjLBa3wA4C&#10;Ftm8At42/P8P7Q8AAAD//wMAUEsBAi0AFAAGAAgAAAAhALaDOJL+AAAA4QEAABMAAAAAAAAAAAAA&#10;AAAAAAAAAFtDb250ZW50X1R5cGVzXS54bWxQSwECLQAUAAYACAAAACEAOP0h/9YAAACUAQAACwAA&#10;AAAAAAAAAAAAAAAvAQAAX3JlbHMvLnJlbHNQSwECLQAUAAYACAAAACEA6CkJpzwCAABWBAAADgAA&#10;AAAAAAAAAAAAAAAuAgAAZHJzL2Uyb0RvYy54bWxQSwECLQAUAAYACAAAACEAqJ3ZmuAAAAALAQAA&#10;DwAAAAAAAAAAAAAAAACWBAAAZHJzL2Rvd25yZXYueG1sUEsFBgAAAAAEAAQA8wAAAKM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Прием, проверка проложенных к заявлению документов</w:t>
                      </w:r>
                    </w:p>
                    <w:p w:rsidR="004B6620" w:rsidRDefault="004B6620" w:rsidP="009F04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2127885</wp:posOffset>
                </wp:positionV>
                <wp:extent cx="1133475" cy="571500"/>
                <wp:effectExtent l="0" t="0" r="28575" b="190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9" style="position:absolute;margin-left:30.7pt;margin-top:167.55pt;width:89.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iiTwIAAGQEAAAOAAAAZHJzL2Uyb0RvYy54bWysVM2O0zAQviPxDpbvNE1/6BJtulp1KUJa&#10;YKWFB3Adp7FwbDN2m5YTElckHoGH4IL42WdI34ix0y3lRxwQOVgez/jzzPfN5PRsUyuyFuCk0TlN&#10;e31KhOamkHqZ0xfP5/dOKHGe6YIpo0VOt8LRs+ndO6eNzcTAVEYVAgiCaJc1NqeV9zZLEscrUTPX&#10;M1ZodJYGaubRhGVSAGsQvVbJoN+/nzQGCguGC+fw9KJz0mnEL0vB/bOydMITlVPMzccV4roIazI9&#10;ZdkSmK0k36fB/iGLmkmNjx6gLphnZAXyN6hacjDOlL7HTZ2YspRcxBqwmrT/SzXXFbMi1oLkOHug&#10;yf0/WP50fQVEFjkdjCnRrEaN2g+7N7v37df2Zve2/djetF9279pv7af2M8EgZKyxLsOL1/YKQs3O&#10;Xhr+0hFtZhXTS3EOYJpKsALzTEN88tOFYDi8ShbNE1Pge2zlTSRvU0IdAJEWsokabQ8aiY0nHA/T&#10;dDgcTTBXjr7xJB33o4gJy25vW3D+kTA1CZucAvZARGfrS+dDNiy7DYnZGyWLuVQqGrBczBSQNcN+&#10;mccvFoBFHocpTZrA2Agf/ztGP35/wqilx85Xss7pySGIZYG3h7qIfemZVN0ec1Z6T2TgrtPAbxab&#10;qN3wVpWFKbbILJiu0XEwcVMZeE1Jg02eU/dqxUBQoh5rVOdBOhqFqYjGaDwZoAHHnsWxh2mOUDnl&#10;HijpjJnvZmllQS4rfCuNfGhzjpqWMtId9O7y2heArRxV2I9dmJVjO0b9+DlMvwMAAP//AwBQSwME&#10;FAAGAAgAAAAhAPNHomzgAAAACgEAAA8AAABkcnMvZG93bnJldi54bWxMj8FOwzAMhu9IvENkJG4s&#10;aTomWupOCIQ4IJC6cuGWNaataJIqybby9oQTO9r+9Pv7q+1iJnYkH0ZnEbKVAEa2c3q0PcJH+3xz&#10;ByxEZbWanCWEHwqwrS8vKlVqd7INHXexZynEhlIhDDHOJeehG8iosHIz2XT7ct6omEbfc+3VKYWb&#10;iUshNtyo0aYPg5rpcaDue3cwCE52L75puXxrn8ai+XRien8ViNdXy8M9sEhL/IfhTz+pQ52c9u5g&#10;dWATwiZbJxIhz28zYAmQeVEA2yOsZdrwuuLnFepfAAAA//8DAFBLAQItABQABgAIAAAAIQC2gziS&#10;/gAAAOEBAAATAAAAAAAAAAAAAAAAAAAAAABbQ29udGVudF9UeXBlc10ueG1sUEsBAi0AFAAGAAgA&#10;AAAhADj9If/WAAAAlAEAAAsAAAAAAAAAAAAAAAAALwEAAF9yZWxzLy5yZWxzUEsBAi0AFAAGAAgA&#10;AAAhAIG9eKJPAgAAZAQAAA4AAAAAAAAAAAAAAAAALgIAAGRycy9lMm9Eb2MueG1sUEsBAi0AFAAG&#10;AAgAAAAhAPNHomzgAAAACgEAAA8AAAAAAAAAAAAAAAAAqQQAAGRycy9kb3ducmV2LnhtbFBLBQYA&#10;AAAABAAEAPMAAAC2BQAAAAA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2128520</wp:posOffset>
                </wp:positionV>
                <wp:extent cx="1104900" cy="571500"/>
                <wp:effectExtent l="0" t="0" r="19050" b="19050"/>
                <wp:wrapNone/>
                <wp:docPr id="24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0" style="position:absolute;margin-left:290.8pt;margin-top:167.6pt;width:8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c5FTgIAAGQEAAAOAAAAZHJzL2Uyb0RvYy54bWysVM1u1DAQviPxDpbvNMkq259os1XVUoRU&#10;oFLhAbyOs7FwbDP2brackLhW4hF4CC6Inz5D9o0YO9vt8iMOiBwsj2fmm5lvZjI5XrWKLAU4aXRJ&#10;s72UEqG5qaSel/TVy/NHh5Q4z3TFlNGipNfC0ePpwweTzhZiZBqjKgEEQbQrOlvSxntbJInjjWiZ&#10;2zNWaFTWBlrmUYR5UgHrEL1VyShN95POQGXBcOEcvp4NSjqN+HUtuH9R1054okqKufl4Qjxn4Uym&#10;E1bMgdlG8k0a7B+yaJnUGHQLdcY8IwuQv0G1koNxpvZ73LSJqWvJRawBq8nSX6q5apgVsRYkx9kt&#10;Te7/wfLny0sgsirpKKdEsxZ71H9cv1t/6L/1t+v3/af+tv+6vum/95/7L2S0HxjrrCvQ8cpeQqjZ&#10;2QvDXzuizWnD9FycAJiuEazCPLNgn/zkEASHrmTWPTMVxmMLbyJ5qxraAIi0kFXs0fW2R2LlCcfH&#10;LEvzoxRbyVE3PsjGeA8hWHHnbcH5J8K0JFxKCjgDEZ0tL5wfTO9MYvZGyepcKhUFmM9OFZAlw3k5&#10;j98G3e2aKU06ZGycY/C/Y6Tx+xNGKz1OvpJtSQ+3RqwIvD3WFebJCs+kGu5YntIbIgN3Qw/8araK&#10;vctDgMDrzFTXyCyYYdBxMfHSGHhLSYdDXlL3ZsFAUKKeauzOUZbnYSuikI8PRijArma2q2GaI1RJ&#10;uQdKBuHUD7u0sCDnDcbKIh/anGBPaxnpvs9rUwCOcmzYZu3CruzK0er+5zD9AQAA//8DAFBLAwQU&#10;AAYACAAAACEA8+rMr+AAAAALAQAADwAAAGRycy9kb3ducmV2LnhtbEyPwU7DMAyG70i8Q2QkbixZ&#10;RscoTScEQhwQSF25cMua0FYkTpVkW3l7zAmO/v3p9+dqO3vHjjamMaCC5UIAs9gFM2Kv4L19utoA&#10;S1mj0S6gVfBtE2zr87NKlyacsLHHXe4ZlWAqtYIh56nkPHWD9TotwmSRdp8hep1pjD03UZ+o3Dsu&#10;hVhzr0ekC4Oe7MNgu6/dwSsIsnuOTcvla/s43jYfQbi3F6HU5cV8fwcs2zn/wfCrT+pQk9M+HNAk&#10;5hQUm+WaUAWrVSGBEXFTFJTsFVxLSnhd8f8/1D8AAAD//wMAUEsBAi0AFAAGAAgAAAAhALaDOJL+&#10;AAAA4QEAABMAAAAAAAAAAAAAAAAAAAAAAFtDb250ZW50X1R5cGVzXS54bWxQSwECLQAUAAYACAAA&#10;ACEAOP0h/9YAAACUAQAACwAAAAAAAAAAAAAAAAAvAQAAX3JlbHMvLnJlbHNQSwECLQAUAAYACAAA&#10;ACEA/mXORU4CAABkBAAADgAAAAAAAAAAAAAAAAAuAgAAZHJzL2Uyb0RvYy54bWxQSwECLQAUAAYA&#10;CAAAACEA8+rMr+AAAAALAQAADwAAAAAAAAAAAAAAAACoBAAAZHJzL2Rvd25yZXYueG1sUEsFBgAA&#10;AAAEAAQA8wAAALU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0" locked="0" layoutInCell="1" allowOverlap="1">
                <wp:simplePos x="0" y="0"/>
                <wp:positionH relativeFrom="column">
                  <wp:posOffset>4237354</wp:posOffset>
                </wp:positionH>
                <wp:positionV relativeFrom="paragraph">
                  <wp:posOffset>2696210</wp:posOffset>
                </wp:positionV>
                <wp:extent cx="0" cy="365760"/>
                <wp:effectExtent l="95250" t="0" r="95250" b="53340"/>
                <wp:wrapNone/>
                <wp:docPr id="23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52B6C" id="Прямая со стрелкой 28" o:spid="_x0000_s1026" type="#_x0000_t32" style="position:absolute;margin-left:333.65pt;margin-top:212.3pt;width:0;height:28.8pt;z-index:2516643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2QXYQIAAHQEAAAOAAAAZHJzL2Uyb0RvYy54bWysVEtu2zAQ3RfoHQjubVn+xRYsB4Vkd5O2&#10;BpIegCYpiyhFEiRt2SgKpLlAjtArdNNFP8gZ5BuVpD9N2k1R1At6SM68eTPzqMnltuJgQ7VhUqQw&#10;bncgoAJLwsQqhW9v5q0RBMYiQRCXgqZwRw28nD5/NqlVQruylJxQDRyIMEmtUlhaq5IoMrikFTJt&#10;qahwl4XUFbJuq1cR0ah26BWPup3OMKqlJkpLTI1xp/nhEk4DflFQbN8UhaEW8BQ6bjasOqxLv0bT&#10;CUpWGqmS4SMN9A8sKsSES3qGypFFYK3ZH1AVw1oaWdg2llUki4JhGmpw1cSd36q5LpGioRbXHKPO&#10;bTL/Dxa/3iw0YCSF3R4EAlVuRs2n/e3+vvnRfN7fg/3H5sEt+7v9bfOl+d58ax6ar6A78p2rlUkc&#10;QCYW2teOt+JaXUn8zgAhsxKJFQ0V3OyUQ419RPQkxG+McvmX9StJnA9aWxnauC105SFdg8A2TGt3&#10;nhbdWoAPh9id9oaDi2EYZISSU5zSxr6ksgLeSKGxGrFVaTMphJOE1HHIgjZXxnpWKDkF+KRCzhnn&#10;QRlcgDqF40F3EAKM5Iz4S+9m9GqZcQ02yGsr/EKJ7uaxm5ZrQQJYSRGZHW2LGHc2sKE3SGtZQ5+q&#10;ogQCTt1b8taBGxc+nSvbsT1aB229H3fGs9Fs1G/1u8NZq9/J89aLedZvDefxxSDv5VmWxx8887if&#10;lIwQKjz5k87j/t/p6PjiDgo9K/3cpegpeminI3v6D6TD3P2oD6JZSrJbaF+dl4CTdnA+PkP/dh7v&#10;g9evj8X0JwAAAP//AwBQSwMEFAAGAAgAAAAhAPem3bbeAAAACwEAAA8AAABkcnMvZG93bnJldi54&#10;bWxMj8FOwzAMhu9IvENkJG4sJZRuKk0nhLRDpSHE4AGyxmsrGqdrsq57e4w4wNG/P/3+XKxn14sJ&#10;x9B50nC/SEAg1d521Gj4/NjcrUCEaMia3hNquGCAdXl9VZjc+jO947SLjeASCrnR0MY45FKGukVn&#10;wsIPSLw7+NGZyOPYSDuaM5e7XqokyaQzHfGF1gz40mL9tTs5Dao6xstmW8XpLT6+Hp3aptVQa317&#10;Mz8/gYg4xz8YfvRZHUp22vsT2SB6DVm2fGBUQ6rSDAQTv8mek5VSIMtC/v+h/AYAAP//AwBQSwEC&#10;LQAUAAYACAAAACEAtoM4kv4AAADhAQAAEwAAAAAAAAAAAAAAAAAAAAAAW0NvbnRlbnRfVHlwZXNd&#10;LnhtbFBLAQItABQABgAIAAAAIQA4/SH/1gAAAJQBAAALAAAAAAAAAAAAAAAAAC8BAABfcmVscy8u&#10;cmVsc1BLAQItABQABgAIAAAAIQAnY2QXYQIAAHQEAAAOAAAAAAAAAAAAAAAAAC4CAABkcnMvZTJv&#10;RG9jLnhtbFBLAQItABQABgAIAAAAIQD3pt223gAAAAsBAAAPAAAAAAAAAAAAAAAAALsEAABkcnMv&#10;ZG93bnJldi54bWxQSwUGAAAAAAQABADzAAAAx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>
                <wp:simplePos x="0" y="0"/>
                <wp:positionH relativeFrom="column">
                  <wp:posOffset>946149</wp:posOffset>
                </wp:positionH>
                <wp:positionV relativeFrom="paragraph">
                  <wp:posOffset>2698115</wp:posOffset>
                </wp:positionV>
                <wp:extent cx="0" cy="365760"/>
                <wp:effectExtent l="95250" t="0" r="95250" b="53340"/>
                <wp:wrapNone/>
                <wp:docPr id="22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D649D" id="Прямая со стрелкой 29" o:spid="_x0000_s1026" type="#_x0000_t32" style="position:absolute;margin-left:74.5pt;margin-top:212.45pt;width:0;height:28.8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dUmYQIAAHQEAAAOAAAAZHJzL2Uyb0RvYy54bWysVEtu2zAQ3RfoHQjuHVmK7diC5aCQ7G7S&#10;1kDSA9AkZRGlSIKkLRtFgTQXyBF6hW666Ac5g3yjkvSnSbspinpBD8mZN29mHjW+3NQcrKk2TIoM&#10;xmddCKjAkjCxzODbm1lnCIGxSBDEpaAZ3FIDLyfPn40bldJEVpITqoEDESZtVAYra1UaRQZXtEbm&#10;TCoq3GUpdY2s2+plRDRqHHrNo6TbHUSN1ERpiakx7rTYX8JJwC9Liu2bsjTUAp5Bx82GVYd14ddo&#10;MkbpUiNVMXyggf6BRY2YcElPUAWyCKw0+wOqZlhLI0t7hmUdybJkmIYaXDVx97dqriukaKjFNceo&#10;U5vM/4PFr9dzDRjJYJJAIFDtZtR+2t3u7tsf7efdPdh9bB/csrvb3bZf2u/tt/ah/QqSke9co0zq&#10;AHIx1752vBHX6kridwYImVdILGmo4GarHGrsI6InIX5jlMu/aF5J4nzQysrQxk2paw/pGgQ2YVrb&#10;07ToxgK8P8Tu9HzQvxiEQUYoPcYpbexLKmvgjQwaqxFbVjaXQjhJSB2HLGh9ZaxnhdJjgE8q5Ixx&#10;HpTBBWgyOOon/RBgJGfEX3o3o5eLnGuwRl5b4RdKdDeP3bRcCRLAKorI9GBbxLizgQ29QVrLBvpU&#10;NSUQcOrekrf23Ljw6VzZju3B2mvr/ag7mg6nw16nlwymnV63KDovZnmvM5jFF/3ivMjzIv7gmce9&#10;tGKEUOHJH3Ue9/5OR4cXt1foSemnLkVP0UM7HdnjfyAd5u5HvRfNQpLtXPvqvASctIPz4Rn6t/N4&#10;H7x+fSwmPwEAAP//AwBQSwMEFAAGAAgAAAAhAGV5fMneAAAACwEAAA8AAABkcnMvZG93bnJldi54&#10;bWxMj8FOwzAQRO9I/IO1SNyoUytFbYhTIaQeIhUhCh/gxiaJGq/TeJumf8+WCz3O7Gj2Tb6efCdG&#10;N8Q2oIb5LAHhsAq2xVrD99fmaQkikkFruoBOw8VFWBf3d7nJbDjjpxt3VAsuwZgZDQ1Rn0kZq8Z5&#10;E2ehd8i3nzB4QyyHWtrBnLncd1IlybP0pkX+0JjevTWuOuxOXoMqj3TZbEsaP2jxfvRqm5Z9pfXj&#10;w/T6AoLcRP9huOIzOhTMtA8ntFF0rNMVbyENqUpXIK6JP2fPzlItQBa5vN1Q/AIAAP//AwBQSwEC&#10;LQAUAAYACAAAACEAtoM4kv4AAADhAQAAEwAAAAAAAAAAAAAAAAAAAAAAW0NvbnRlbnRfVHlwZXNd&#10;LnhtbFBLAQItABQABgAIAAAAIQA4/SH/1gAAAJQBAAALAAAAAAAAAAAAAAAAAC8BAABfcmVscy8u&#10;cmVsc1BLAQItABQABgAIAAAAIQDNHdUmYQIAAHQEAAAOAAAAAAAAAAAAAAAAAC4CAABkcnMvZTJv&#10;RG9jLnhtbFBLAQItABQABgAIAAAAIQBleXzJ3gAAAAsBAAAPAAAAAAAAAAAAAAAAALsEAABkcnMv&#10;ZG93bnJldi54bWxQSwUGAAAAAAQABADzAAAAxg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-252730</wp:posOffset>
                </wp:positionH>
                <wp:positionV relativeFrom="paragraph">
                  <wp:posOffset>3063875</wp:posOffset>
                </wp:positionV>
                <wp:extent cx="2416175" cy="946150"/>
                <wp:effectExtent l="0" t="0" r="22225" b="25400"/>
                <wp:wrapNone/>
                <wp:docPr id="2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6175" cy="946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Регистрация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31" style="position:absolute;margin-left:-19.9pt;margin-top:241.25pt;width:190.25pt;height:7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1bTUwIAAGQEAAAOAAAAZHJzL2Uyb0RvYy54bWysVM2O0zAQviPxDpbvNElpu7tR09WqSxHS&#10;AistPIDrOI2FY5ux27SckPaKxCPwEFwQP/sM6RsxcdrSBU6IHCyPZ+bzN9+MMz5fV4qsBDhpdEaT&#10;XkyJ0NzkUi8y+vrV7NEpJc4znTNltMjoRjh6Pnn4YFzbVPRNaVQugCCIdmltM1p6b9MocrwUFXM9&#10;Y4VGZ2GgYh5NWEQ5sBrRKxX143gU1QZyC4YL5/D0snPSScAvCsH9y6JwwhOVUeTmwwphnbdrNBmz&#10;dAHMlpLvaLB/YFExqfHSA9Ql84wsQf4BVUkOxpnC97ipIlMUkotQA1aTxL9Vc1MyK0ItKI6zB5nc&#10;/4PlL1bXQGSe0X5CiWYV9qj5tH2//dh8b+62t83n5q75tv3Q/Gi+NF/J46RVrLYuxcQbew1tzc5e&#10;Gf7GEW2mJdMLcQFg6lKwHHmG+OheQms4TCXz+rnJ8T629CaIty6gagFRFrIOPdoceiTWnnA87A+S&#10;UXIypISj72wwSoahiRFL99kWnH8qTEXaTUYBZyCgs9WV88geQ/chgb1RMp9JpYIBi/lUAVkxnJdZ&#10;+NqCMcUdhylNaqQyHMRxgL7ndMcYcfj+hlFJj5OvZJXR00MQS1vdnug8zKVnUnV7JKA08thr1/XA&#10;r+fr0Lvhvitzk29QWTDdoOPDxE1p4B0lNQ55Rt3bJQNBiXqmsTtnyWDQvopgDIYnfTTg2DM/9jDN&#10;ESqj3AMlnTH13VtaWpCLEu9Kgh7aXGBPCxnkbjl3vHYF4CgHSXfPrn0rx3aI+vVzmPwEAAD//wMA&#10;UEsDBBQABgAIAAAAIQCy1pUd4gAAAAsBAAAPAAAAZHJzL2Rvd25yZXYueG1sTI/NTsMwEITvSLyD&#10;tUjcWrtJW9qQTYVAiAMqUhou3Nx4SSL8E9luG94ec4LjaEYz35S7yWh2Jh8GZxEWcwGMbOvUYDuE&#10;9+Z5tgEWorRKamcJ4ZsC7Krrq1IWyl1sTedD7FgqsaGQCH2MY8F5aHsyMszdSDZ5n84bGZP0HVde&#10;XlK50TwTYs2NHGxa6OVIjz21X4eTQXBZ++Lrhmf75mnY1h9O6LdXgXh7Mz3cA4s0xb8w/OIndKgS&#10;09GdrApMI8zybUKPCMtNtgKWEvlS3AE7IqzzxQp4VfL/H6ofAAAA//8DAFBLAQItABQABgAIAAAA&#10;IQC2gziS/gAAAOEBAAATAAAAAAAAAAAAAAAAAAAAAABbQ29udGVudF9UeXBlc10ueG1sUEsBAi0A&#10;FAAGAAgAAAAhADj9If/WAAAAlAEAAAsAAAAAAAAAAAAAAAAALwEAAF9yZWxzLy5yZWxzUEsBAi0A&#10;FAAGAAgAAAAhAKTHVtNTAgAAZAQAAA4AAAAAAAAAAAAAAAAALgIAAGRycy9lMm9Eb2MueG1sUEsB&#10;Ai0AFAAGAAgAAAAhALLWlR3iAAAACwEAAA8AAAAAAAAAAAAAAAAArQQAAGRycy9kb3ducmV2Lnht&#10;bFBLBQYAAAAABAAEAPMAAAC8BQAAAAA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Регистрация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3072765</wp:posOffset>
                </wp:positionV>
                <wp:extent cx="2368550" cy="937895"/>
                <wp:effectExtent l="0" t="0" r="12700" b="14605"/>
                <wp:wrapNone/>
                <wp:docPr id="20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Возврат заявителю документов с разъяснением причин возврата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32" style="position:absolute;margin-left:240.45pt;margin-top:241.95pt;width:186.5pt;height:7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l5UwIAAGQEAAAOAAAAZHJzL2Uyb0RvYy54bWysVM1uEzEQviPxDpbvdDdpkiarbqqqJQip&#10;QKXCA3i93qyF1zZjJ5tyQuoViUfgIbggfvoMmzdi7KRpCpwQe7A8nvE333wz3uOTVaPIUoCTRue0&#10;d5BSIjQ3pdTznL55PXsypsR5pkumjBY5vRaOnkwfPzpubSb6pjaqFEAQRLustTmtvbdZkjhei4a5&#10;A2OFRmdloGEeTZgnJbAW0RuV9NN0lLQGSguGC+fw9HzjpNOIX1WC+1dV5YQnKqfIzccV4lqENZke&#10;s2wOzNaSb2mwf2DRMKkx6Q7qnHlGFiD/gGokB+NM5Q+4aRJTVZKLWANW00t/q+aqZlbEWlAcZ3cy&#10;uf8Hy18uL4HIMqd9lEezBnvUfV5/WH/qfnS365vuS3fbfV9/7H52X7tv5LAfFGuty/Dilb2EULOz&#10;F4a/dUSbs5rpuTgFMG0tWIk8eyE+eXAhGA6vkqJ9YUrMxxbeRPFWFTQBEGUhq9ij612PxMoTjof9&#10;w9F4OESuHH2Tw6PxZBhTsOzutgXnnwnTkLDJKeAMRHS2vHA+sGHZXUhkb5QsZ1KpaMC8OFNAlgzn&#10;ZRa/LbrbD1OatEhlOEjTCP3A6fYx0vj9DaORHidfySan410Qy4JuT3UZ59IzqTZ75Kz0Vsig3aYH&#10;flWsYu9GIUHQtTDlNSoLZjPo+DBxUxt4T0mLQ55T927BQFCinmvszqQ3GIRXEY3B8CjMAOx7in0P&#10;0xyhcso9ULIxzvzmLS0syHmNuXpRD21OsaeVjHLf89oWgKMcu7B9duGt7Nsx6v7nMP0FAAD//wMA&#10;UEsDBBQABgAIAAAAIQDoS2RZ3gAAAAsBAAAPAAAAZHJzL2Rvd25yZXYueG1sTI/BTsMwDIbvSLxD&#10;ZCRuLFkHVVeaTgiEOCCQunLhljWmrUicKsm28vakJ7h9ln/9/lztZmvYCX0YHUlYrwQwpM7pkXoJ&#10;H+3zTQEsREVaGUco4QcD7OrLi0qV2p2pwdM+9iyVUCiVhCHGqeQ8dANaFVZuQkq7L+etimn0Pdde&#10;nVO5NTwTIudWjZQuDGrCxwG77/3RSnBZ9+Kblmdv7dO4bT6dMO+vQsrrq/nhHljEOf6FYdFP6lAn&#10;p4M7kg7MSLgtxDZFF9gkSIniboGDhHyzzoHXFf//Q/0LAAD//wMAUEsBAi0AFAAGAAgAAAAhALaD&#10;OJL+AAAA4QEAABMAAAAAAAAAAAAAAAAAAAAAAFtDb250ZW50X1R5cGVzXS54bWxQSwECLQAUAAYA&#10;CAAAACEAOP0h/9YAAACUAQAACwAAAAAAAAAAAAAAAAAvAQAAX3JlbHMvLnJlbHNQSwECLQAUAAYA&#10;CAAAACEA33B5eVMCAABkBAAADgAAAAAAAAAAAAAAAAAuAgAAZHJzL2Uyb0RvYy54bWxQSwECLQAU&#10;AAYACAAAACEA6EtkWd4AAAALAQAADwAAAAAAAAAAAAAAAACtBAAAZHJzL2Rvd25yZXYueG1sUEsF&#10;BgAAAAAEAAQA8wAAALg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Возврат заявителю документов с разъяснением причин возврата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>
                <wp:simplePos x="0" y="0"/>
                <wp:positionH relativeFrom="column">
                  <wp:posOffset>953134</wp:posOffset>
                </wp:positionH>
                <wp:positionV relativeFrom="paragraph">
                  <wp:posOffset>4008120</wp:posOffset>
                </wp:positionV>
                <wp:extent cx="0" cy="214630"/>
                <wp:effectExtent l="95250" t="0" r="57150" b="52070"/>
                <wp:wrapNone/>
                <wp:docPr id="19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D8C66" id="Прямая со стрелкой 33" o:spid="_x0000_s1026" type="#_x0000_t32" style="position:absolute;margin-left:75.05pt;margin-top:315.6pt;width:0;height:16.9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AWCYAIAAHQEAAAOAAAAZHJzL2Uyb0RvYy54bWysVEtu2zAQ3RfoHQjuHVm24tpC5KCQ7G7S&#10;NkDSA9AkZQmlSIJkLBtFgbQXyBF6hW666Ac5g3yjDulPk3ZTFPWCHpIzb97MPOrsfN0ItOLG1kpm&#10;OD7pY8QlVayWywy/uZ73xhhZRyQjQkme4Q23+Hz69MlZq1M+UJUSjBsEINKmrc5w5ZxOo8jSijfE&#10;nijNJVyWyjTEwdYsI2ZIC+iNiAb9/ihqlWHaKMqthdNid4mnAb8sOXWvy9Jyh0SGgZsLqwnrwq/R&#10;9IykS0N0VdM9DfIPLBpSS0h6hCqII+jG1H9ANTU1yqrSnVDVRKosa8pDDVBN3P+tmquKaB5qgeZY&#10;fWyT/X+w9NXq0qCawewmGEnSwIy6T9vb7V33o/u8vUPbD909LNuP29vuS/e9+9bdd1/RcOg712qb&#10;AkAuL42vna7llb5Q9K1FUuUVkUseKrjeaECNfUT0KMRvrIb8i/alYuBDbpwKbVyXpvGQ0CC0DtPa&#10;HKfF1w7R3SGF00GcjIZhkBFJD3HaWPeCqwZ5I8PWGVIvK5crKUESysQhC1ldWOdZkfQQ4JNKNa+F&#10;CMoQErUZnpwOTkOAVaJm/tK7WbNc5MKgFfHaCr9QItw8dDPqRrIAVnHCZnvbkVqAjVzoDTFGtdin&#10;ajjDSHB4S97acRPSp4Oyge3e2mnr3aQ/mY1n46SXDEazXtIvit7zeZ70RvP42WkxLPK8iN975nGS&#10;VjVjXHryB53Hyd/paP/idgo9Kv3YpegxemgnkD38B9Jh7n7UO9EsFNtcGl+dlwBIOzjvn6F/Ow/3&#10;wevXx2L6EwAA//8DAFBLAwQUAAYACAAAACEAvgWGVt0AAAALAQAADwAAAGRycy9kb3ducmV2Lnht&#10;bEyPwU7DMBBE70j8g7VI3KidQCIU4lQIqYdIRYjCB7ixSSLidRpv0/Tv2XKB48w+zc6U68UPYnZT&#10;7ANqSFYKhMMm2B5bDZ8fm7tHEJEMWjMEdBrOLsK6ur4qTWHDCd/dvKNWcAjGwmjoiMZCyth0zpu4&#10;CqNDvn2FyRtiObXSTubE4X6QqVK59KZH/tCZ0b10rvneHb2GtD7QebOtaX6j7PXg0+1DPTZa394s&#10;z08gyC30B8OlPleHijvtwxFtFAPrTCWMasjvkxTEhfh19uzkmQJZlfL/huoHAAD//wMAUEsBAi0A&#10;FAAGAAgAAAAhALaDOJL+AAAA4QEAABMAAAAAAAAAAAAAAAAAAAAAAFtDb250ZW50X1R5cGVzXS54&#10;bWxQSwECLQAUAAYACAAAACEAOP0h/9YAAACUAQAACwAAAAAAAAAAAAAAAAAvAQAAX3JlbHMvLnJl&#10;bHNQSwECLQAUAAYACAAAACEAaBQFgmACAAB0BAAADgAAAAAAAAAAAAAAAAAuAgAAZHJzL2Uyb0Rv&#10;Yy54bWxQSwECLQAUAAYACAAAACEAvgWGVt0AAAALAQAADwAAAAAAAAAAAAAAAAC6BAAAZHJzL2Rv&#10;d25yZXYueG1sUEsFBgAAAAAEAAQA8wAAAMQFAAAAAA=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4224655</wp:posOffset>
                </wp:positionV>
                <wp:extent cx="1915795" cy="643890"/>
                <wp:effectExtent l="0" t="0" r="27305" b="22860"/>
                <wp:wrapNone/>
                <wp:docPr id="18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5795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Рассмотрение заявления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3" style="position:absolute;margin-left:.7pt;margin-top:332.65pt;width:150.85pt;height:50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3srVQIAAGQEAAAOAAAAZHJzL2Uyb0RvYy54bWysVM1uEzEQviPxDpbvdHfTpG1W3VRVShFS&#10;gUqFB3C83qyF1zZjJ5tyQuKKxCPwEFwQP32GzRsx9iYhBU6IPVgez/jzzPfN7OnZqlFkKcBJowua&#10;HaSUCM1NKfW8oK9eXj46ocR5pkumjBYFvRWOnk0ePjhtbS4GpjaqFEAQRLu8tQWtvbd5kjhei4a5&#10;A2OFRmdloGEeTZgnJbAW0RuVDNL0KGkNlBYMF87h6UXvpJOIX1WC+xdV5YQnqqCYm48rxHUW1mRy&#10;yvI5MFtLvkmD/UMWDZMaH91BXTDPyALkH1CN5GCcqfwBN01iqkpyEWvAarL0t2puamZFrAXJcXZH&#10;k/t/sPz58hqILFE7VEqzBjXqPq3frT9237u79fvuc3fXfVt/6H50X7qv5HAYGGuty/Hijb2GULOz&#10;V4a/dkSbac30XJwDmLYWrMQ8sxCf3LsQDIdXyax9Zkp8jy28ieStKmgCINJCVlGj251GYuUJx8Ns&#10;nI2OxyNKOPqOhocn4yhiwvLtbQvOPxGmIWFTUMAeiOhseeV8yIbl25CYvVGyvJRKRQPms6kCsmTY&#10;L5fxiwVgkfthSpO2oIPRME0j9D2n28dI4/c3jEZ67Hwlm4Ke7IJYHnh7rMvYl55J1e8xZ6U3RAbu&#10;eg38araK2h1vVZmZ8haZBdM3Og4mbmoDbylpsckL6t4sGAhK1FON6oyz4TBMRTSGo+MBGrDvme17&#10;mOYIVVDugZLemPp+lhYW5LzGt7LIhzbnqGklI91B7z6vTQHYylGFzdiFWdm3Y9Svn8PkJwAAAP//&#10;AwBQSwMEFAAGAAgAAAAhAPkdznDfAAAACQEAAA8AAABkcnMvZG93bnJldi54bWxMjzFPwzAUhHck&#10;/oP1kNio3QRSGuJUCIQYUJHSsHRzY5NE2M+R7bbh3/OYYDzd6e67ajM7y04mxNGjhOVCADPYeT1i&#10;L+Gjfbm5BxaTQq2sRyPh20TY1JcXlSq1P2NjTrvUMyrBWCoJQ0pTyXnsBuNUXPjJIHmfPjiVSIae&#10;66DOVO4sz4QouFMj0sKgJvM0mO5rd3QSfNa9hqbl2bZ9HtfN3gv7/iakvL6aHx+AJTOnvzD84hM6&#10;1MR08EfUkVnStxSUUBR3OTDyc5EvgR0krIpiBbyu+P8H9Q8AAAD//wMAUEsBAi0AFAAGAAgAAAAh&#10;ALaDOJL+AAAA4QEAABMAAAAAAAAAAAAAAAAAAAAAAFtDb250ZW50X1R5cGVzXS54bWxQSwECLQAU&#10;AAYACAAAACEAOP0h/9YAAACUAQAACwAAAAAAAAAAAAAAAAAvAQAAX3JlbHMvLnJlbHNQSwECLQAU&#10;AAYACAAAACEA5dt7K1UCAABkBAAADgAAAAAAAAAAAAAAAAAuAgAAZHJzL2Uyb0RvYy54bWxQSwEC&#10;LQAUAAYACAAAACEA+R3OcN8AAAAJAQAADwAAAAAAAAAAAAAAAACvBAAAZHJzL2Rvd25yZXYueG1s&#10;UEsFBgAAAAAEAAQA8wAAALs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Рассмотрение заявления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1924685</wp:posOffset>
                </wp:positionH>
                <wp:positionV relativeFrom="paragraph">
                  <wp:posOffset>4526914</wp:posOffset>
                </wp:positionV>
                <wp:extent cx="500380" cy="0"/>
                <wp:effectExtent l="0" t="19050" r="13970" b="57150"/>
                <wp:wrapNone/>
                <wp:docPr id="17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38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33603" id="Прямая соединительная линия 40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1.55pt,356.45pt" to="190.95pt,3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qK4kQIAAPYEAAAOAAAAZHJzL2Uyb0RvYy54bWysVM2O0zAQviPxDlbu3SRtdreNNl2hpuWy&#10;wEq7iLMbO42FY1u227RCSMAZaR+BV+AA0koLPEP6RoydttoFISFEDtH82DPffDPjs/N1zdGKasOk&#10;yIL4KAoQFYUkTCyy4OX1rDcMkLFYEMyloFmwoSY4Hz9+dNaolPZlJTmhGkEQYdJGZUFlrUrD0BQV&#10;rbE5kooKcJZS19iCqhch0biB6DUP+1F0EjZSE6VlQY0Ba945g7GPX5a0sC/K0lCLeBYANuv/2v/n&#10;7h+Oz3C60FhVrNjBwP+AosZMQNJDqBxbjJaa/RaqZoWWRpb2qJB1KMuSFdTXANXE0S/VXFVYUV8L&#10;kGPUgSbz/8IWz1eXGjECvTsNkMA19Kj9tH23vWm/tZ+3N2j7vv3Rfm2/tLft9/Z2+wHku+1HkJ2z&#10;vduZb1DiuWyUSSHkRFxqx0axFlfqQhavDRJyUmGxoL6m642CPLFjP3xwxSlGAaJ580wSOIOXVnpi&#10;16WuXUigDK19/zaH/tG1RQUYj6NoMIQuF3tXiNP9PaWNfUpljZyQBZwJxyxO8erCWIcDp/sjzizk&#10;jHHup4ML1GTBYBhHkb9hJGfEed05oxfzCddohd2A+c9XBZ77x7RcCuKjVRST6U62mPFOhuxcuHjU&#10;zyxAcopcWqqvKtIgwhzo/gASBKDAAB8nXTKkpX3FbOV5dYz8CZWzY64q3GEdJKPRaA+1K8KTcMjp&#10;tQdwgOYdMEe4n+43o2g0HU6HSS/pn0x7SZTnvSezSdI7mcWnx/kgn0zy+K3DFCdpxQihwjG337Q4&#10;+btJ3u18tyOHXTv0KHwYvUO+BgqB1j1oP2dutNzTYNK5JJtLvZ8/WC5/ePcQuO29r4N8/7ka/wQA&#10;AP//AwBQSwMEFAAGAAgAAAAhAOQlSTfeAAAACwEAAA8AAABkcnMvZG93bnJldi54bWxMj0FLw0AQ&#10;he+C/2EZwYvYzSagMWZTJNiLN1sRvE2z0yQ0uxuymzb+e0cQ7G1m3uO9b8r1Ygdxoin03mlQqwQE&#10;ucab3rUaPnab+xxEiOgMDt6Rhm8KsK6ur0osjD+7dzptYys4xIUCNXQxjoWUoenIYlj5kRxrBz9Z&#10;jLxOrTQTnjncDjJNkgdpsXfc0OFIdUfNcTtbLkmwfo1qczx81emuecO7+TMnrW9vlpdnEJGW+G+G&#10;X3xGh4qZ9n52JohBQ5Zkiq0aHlX6BIIdWa542P9dZFXKyx+qHwAAAP//AwBQSwECLQAUAAYACAAA&#10;ACEAtoM4kv4AAADhAQAAEwAAAAAAAAAAAAAAAAAAAAAAW0NvbnRlbnRfVHlwZXNdLnhtbFBLAQIt&#10;ABQABgAIAAAAIQA4/SH/1gAAAJQBAAALAAAAAAAAAAAAAAAAAC8BAABfcmVscy8ucmVsc1BLAQIt&#10;ABQABgAIAAAAIQBfbqK4kQIAAPYEAAAOAAAAAAAAAAAAAAAAAC4CAABkcnMvZTJvRG9jLnhtbFBL&#10;AQItABQABgAIAAAAIQDkJUk33gAAAAsBAAAPAAAAAAAAAAAAAAAAAOsEAABkcnMvZG93bnJldi54&#10;bWxQSwUGAAAAAAQABADzAAAA9gUAAAAA&#10;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4526280</wp:posOffset>
                </wp:positionV>
                <wp:extent cx="254000" cy="436880"/>
                <wp:effectExtent l="19050" t="0" r="31750" b="39370"/>
                <wp:wrapNone/>
                <wp:docPr id="16" name="Стрелка вниз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43688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690F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1" o:spid="_x0000_s1026" type="#_x0000_t67" style="position:absolute;margin-left:175.95pt;margin-top:356.4pt;width:20pt;height:34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+O3XQIAAKQEAAAOAAAAZHJzL2Uyb0RvYy54bWysVFFu1DAQ/UfiDpb/aXaXtGyjZquqpQip&#10;QKXCAby2szHYHmN7N1u+Km7CDRASAoG4Q3ojJk522cIPQuTD8ng8b+bN8+ToeG00WUkfFNiSjvdG&#10;lEjLQSi7KOmrl+cPppSEyKxgGqws6bUM9Hh2/95R4wo5gRq0kJ4giA1F40pax+iKLAu8loaFPXDS&#10;orMCb1hE0y8y4VmD6EZnk9HoIGvAC+eByxDw9Kx30lnCryrJ44uqCjISXVKsLabVp3XerdnsiBUL&#10;z1yt+FAG+4cqDFMWk26hzlhkZOnVH1BGcQ8BqrjHwWRQVYrLxAHZjEe/sbmqmZOJCzYnuG2bwv+D&#10;5c9Xl54ogdodUGKZQY3aD7fvb2/az+339lv7kbSf2h/t1/YLycdduxoXCoy6cpe+IxzcBfA3gVg4&#10;rZldyBPvoaklE1hkup/dCeiMgKFk3jwDgcnYMkLq3LrypgPEnpB1Euh6K5BcR8LxcLKfj0YoI0dX&#10;/vBgOk0CZqzYBDsf4hMJhnSbkgpobCooZWCrixCTSGJgysTrMSWV0aj5immyj+ibN7FzZ7J7Jz/E&#10;r2sEph0QcbdJnFoCWolzpXUy/GJ+qj1BeKSTviE47F7TljQDv1TrHWf4OwyjIs6SVqak020iVnRi&#10;PLYivfTIlO73WLO2SGIjSC/sHMQ1iuOhHxQcbNzU4N9R0uCQlDS8XTIvKdFPLQp8OM7zbqqSke8/&#10;mqDhdz3zXQ+zHKFKyqOnpDdOYz+LS+fVosZc48Tewgk+i0rFrs1dhX1dg4GjkLo/jG03a7t2uvXr&#10;5zL7CQAA//8DAFBLAwQUAAYACAAAACEA5ZlnK98AAAALAQAADwAAAGRycy9kb3ducmV2LnhtbEyP&#10;yU7DMBCG70i8gzWVuFEnrbqlcSrEdkMqbYXEzYkni4jHIXab8PZMT3Ccfz79S7obbSsu2PvGkYJ4&#10;GoFAKpxpqFJwOr7cr0H4oMno1hEq+EEPu+z2JtWJcQO94+UQKsEm5BOtoA6hS6T0RY1W+6nrkPhX&#10;ut7qwGdfSdPrgc1tK2dRtJRWN8QJte7wscbi63C2Cp7zfflZPuWL0Hx/7PFt9TqUaJW6m4wPWxAB&#10;x/AHw7U+V4eMO+XuTMaLVsF8EW8YVbCKZ7yBifnmquSsrOMlyCyV/zdkvwAAAP//AwBQSwECLQAU&#10;AAYACAAAACEAtoM4kv4AAADhAQAAEwAAAAAAAAAAAAAAAAAAAAAAW0NvbnRlbnRfVHlwZXNdLnht&#10;bFBLAQItABQABgAIAAAAIQA4/SH/1gAAAJQBAAALAAAAAAAAAAAAAAAAAC8BAABfcmVscy8ucmVs&#10;c1BLAQItABQABgAIAAAAIQCM3+O3XQIAAKQEAAAOAAAAAAAAAAAAAAAAAC4CAABkcnMvZTJvRG9j&#10;LnhtbFBLAQItABQABgAIAAAAIQDlmWcr3wAAAAsBAAAPAAAAAAAAAAAAAAAAALcEAABkcnMvZG93&#10;bnJldi54bWxQSwUGAAAAAAQABADzAAAAwwUAAAAA&#10;" adj="15321" fill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>
                <wp:simplePos x="0" y="0"/>
                <wp:positionH relativeFrom="column">
                  <wp:posOffset>-452120</wp:posOffset>
                </wp:positionH>
                <wp:positionV relativeFrom="paragraph">
                  <wp:posOffset>4535169</wp:posOffset>
                </wp:positionV>
                <wp:extent cx="461010" cy="0"/>
                <wp:effectExtent l="0" t="19050" r="15240" b="57150"/>
                <wp:wrapNone/>
                <wp:docPr id="15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01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0A5DA" id="Прямая соединительная линия 4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5.6pt,357.1pt" to=".7pt,3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2BkAIAAPYEAAAOAAAAZHJzL2Uyb0RvYy54bWysVM2O0zAQviPxDpbv3SRttrTRpivUtFz4&#10;WWkXcXZjp7Fw7Mh2m1YICTgj7SPwChxAWmmBZ0jfiLHTVrsgJITIwZrx2N9883kmZ+ebSqA104Yr&#10;meLoJMSIyVxRLpcpfnk1740wMpZISoSSLMVbZvD55OGDs6ZOWF+VSlCmEYBIkzR1iktr6yQITF6y&#10;ipgTVTMJwULpilhw9TKgmjSAXomgH4bDoFGa1lrlzBjYzbognnj8omC5fVEUhlkkUgzcrF+1Xxdu&#10;DSZnJFlqUpc839Mg/8CiIlxC0iNURixBK81/g6p4rpVRhT3JVRWoouA58zVANVH4SzWXJamZrwXE&#10;MfVRJvP/YPPn6wuNOIW3O8VIkgreqP20e7e7br+1n3fXaPe+/dF+bb+0N+339mb3Aezb3UewXbC9&#10;3W9fo7jvtGxqkwDkVF5op0a+kZf1U5W/NkiqaUnkkvmarrY15IncjeDeFeeYGhgtmmeKwhmyssoL&#10;uyl05SBBMrTx77c9vh/bWJTDZjyMQESM8kMoIMnhXq2NfcJUhZyRYsGlU5YkZP3UWMeDJIcjbluq&#10;ORfCd4eQqEnxYBSFob9hlODURd05o5eLqdBoTVyD+c9XBZG7x7RaSerRSkbobG9bwkVnQ3YhHR7z&#10;PQuUnKNWlunLkjaIcke6P4AEGBxo4NO4S4a0sq+4Lb2uTpE/sXL7RNQl6bgO4vF4fKDaFeFFOOb0&#10;3j06IPOemBPcd/ebcTiejWajuBf3h7NeHGZZ7/F8GveG8+jRaTbIptMseus4RXFSckqZdModJi2K&#10;/66T9zPfzchx1o5vFNxH75hvQEKQ9UDa95lrra5JF4puL/Sh/2C4/OH9j8BN710f7Lu/q8lPAAAA&#10;//8DAFBLAwQUAAYACAAAACEAyIXdLdsAAAAJAQAADwAAAGRycy9kb3ducmV2LnhtbEyPTWvCQBCG&#10;7wX/wzKFXopuEqRKmo1IqJfeqlLobUzGJJidDdmNpv++IxTa27zMw/uRbSbbqSsNvnVsIF5EoIhL&#10;V7VcGzgedvM1KB+QK+wck4Fv8rDJZw8ZppW78Qdd96FWYsI+RQNNCH2qtS8bsugXrieW39kNFoPI&#10;odbVgDcxt51OouhFW2xZEhrsqWiovOxHKyERFm8h3l3OX0VyKN/xefxckzFPj9P2FVSgKfzBcK8v&#10;1SGXTic3cuVVZ2C+ihNBDazipRx3Ygnq9Kt1nun/C/IfAAAA//8DAFBLAQItABQABgAIAAAAIQC2&#10;gziS/gAAAOEBAAATAAAAAAAAAAAAAAAAAAAAAABbQ29udGVudF9UeXBlc10ueG1sUEsBAi0AFAAG&#10;AAgAAAAhADj9If/WAAAAlAEAAAsAAAAAAAAAAAAAAAAALwEAAF9yZWxzLy5yZWxzUEsBAi0AFAAG&#10;AAgAAAAhAGoT/YGQAgAA9gQAAA4AAAAAAAAAAAAAAAAALgIAAGRycy9lMm9Eb2MueG1sUEsBAi0A&#10;FAAGAAgAAAAhAMiF3S3bAAAACQEAAA8AAAAAAAAAAAAAAAAA6gQAAGRycy9kb3ducmV2LnhtbFBL&#10;BQYAAAAABAAEAPMAAADyBQAAAAA=&#10;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4525645</wp:posOffset>
                </wp:positionV>
                <wp:extent cx="254000" cy="436880"/>
                <wp:effectExtent l="19050" t="0" r="31750" b="39370"/>
                <wp:wrapNone/>
                <wp:docPr id="14" name="Стрелка вниз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436880"/>
                        </a:xfrm>
                        <a:prstGeom prst="down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8DFE" id="Стрелка вниз 43" o:spid="_x0000_s1026" type="#_x0000_t67" style="position:absolute;margin-left:-39.85pt;margin-top:356.35pt;width:20pt;height:34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+0WgIAAKQEAAAOAAAAZHJzL2Uyb0RvYy54bWysVF1u1DAQfkfiDpbfaXa3adlGzVZVSxFS&#10;gUqFA3htZ2PwH2PvZssT4ibcACEhEIg7pDdi4mSXLbwgRB4sj8fzzTfzeXJ8sjaarCQE5WxJx3sj&#10;SqTlTii7KOnLFxcPppSEyKxg2llZ0hsZ6Mns/r3jxhdy4mqnhQSCIDYUjS9pHaMvsizwWhoW9pyX&#10;Fp2VA8MimrDIBLAG0Y3OJqPRYdY4EB4clyHg6XnvpLOEX1WSx+dVFWQkuqTILaYV0jrv1mx2zIoF&#10;MF8rPtBg/8DCMGUx6RbqnEVGlqD+gDKKgwuuinvcmcxVleIy1YDVjEe/VXNdMy9TLdic4LdtCv8P&#10;lj9bXQFRArXLKbHMoEbth9v3t+/az+339lv7kbSf2h/t1/YLyfe7djU+FBh17a+gKzj4S8dfB2Ld&#10;Wc3sQp4CuKaWTCDJcXc/uxPQGQFDybx56gQmY8voUufWFZgOEHtC1kmgm61Ach0Jx8PJQT4aoYwc&#10;Xfn+4XSaBMxYsQn2EOJj6QzpNiUVrrGJUMrAVpchJpHEUCkTr8aUVEaj5iumyQGib97Ezp3J7p38&#10;CL9UGCsGRCSwSZxa4rQSF0rrZMBifqaBIDyWk74hOOxe05Y0Q32J6x1n+DsMoyLOklampNNtIlZ0&#10;YjyyIr30yJTu98hZ20GdTpBe2LkTNygOuH5QcLBxUzt4S0mDQ1LS8GbJQFKin1gU+Gic591UJSM/&#10;eDhBA3Y9810PsxyhSsojUNIbZ7GfxaUHtagx1zhVb90pPotKxc376XkNdHEUcHdn1nbtdOvXz2X2&#10;EwAA//8DAFBLAwQUAAYACAAAACEALseFgOAAAAALAQAADwAAAGRycy9kb3ducmV2LnhtbEyPS0/D&#10;MBCE70j8B2uRuKVOikraEKdCvG5IpaBK3Jx48xDxOsRuE/492xPcdmdGs9/m29n24oSj7xwpSBYx&#10;CKTKmY4aBR/vz9EahA+ajO4doYIf9LAtLi9ynRk30Rue9qERXEI+0wraEIZMSl+1aLVfuAGJvdqN&#10;Vgdex0aaUU9cbnu5jONbaXVHfKHVAz60WH3tj1bBU7mrP+vHchW678MOX9OXqUar1PXVfH8HIuAc&#10;/sJwxmd0KJipdEcyXvQKonSTclRBmix54ER0c1ZKVtbJCmSRy/8/FL8AAAD//wMAUEsBAi0AFAAG&#10;AAgAAAAhALaDOJL+AAAA4QEAABMAAAAAAAAAAAAAAAAAAAAAAFtDb250ZW50X1R5cGVzXS54bWxQ&#10;SwECLQAUAAYACAAAACEAOP0h/9YAAACUAQAACwAAAAAAAAAAAAAAAAAvAQAAX3JlbHMvLnJlbHNQ&#10;SwECLQAUAAYACAAAACEAs1rftFoCAACkBAAADgAAAAAAAAAAAAAAAAAuAgAAZHJzL2Uyb0RvYy54&#10;bWxQSwECLQAUAAYACAAAACEALseFgOAAAAALAQAADwAAAAAAAAAAAAAAAAC0BAAAZHJzL2Rvd25y&#10;ZXYueG1sUEsFBgAAAAAEAAQA8wAAAMEFAAAAAA==&#10;" adj="15321" fill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5894070</wp:posOffset>
                </wp:positionV>
                <wp:extent cx="1979295" cy="914400"/>
                <wp:effectExtent l="0" t="0" r="20955" b="19050"/>
                <wp:wrapNone/>
                <wp:docPr id="13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4" style="position:absolute;margin-left:120pt;margin-top:464.1pt;width:155.85pt;height:1in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qNiTwIAAGQEAAAOAAAAZHJzL2Uyb0RvYy54bWysVM2O0zAQviPxDpbvNG1p2TZqulp1KUJa&#10;YKWFB3Adp7FwbDN2m5YTElckHoGH4IL42WdI34ix05byIw6IHCyPZ/x55vtmMjnfVIqsBThpdEZ7&#10;nS4lQnOTS73M6Ivn83sjSpxnOmfKaJHRrXD0fHr3zqS2qeib0qhcAEEQ7dLaZrT03qZJ4ngpKuY6&#10;xgqNzsJAxTyasExyYDWiVyrpd7sPktpAbsFw4RyeXrZOOo34RSG4f1YUTniiMoq5+bhCXBdhTaYT&#10;li6B2VLyfRrsH7KomNT46BHqknlGViB/g6okB+NM4TvcVIkpCslFrAGr6XV/qeamZFbEWpAcZ480&#10;uf8Hy5+ur4HIHLW7T4lmFWrUfNi92b1vvja3u7fNx+a2+bJ713xrPjWfyWAQGKutS/Hijb2GULOz&#10;V4a/dESbWcn0UlwAmLoULMc8eyE++elCMBxeJYv6icnxPbbyJpK3KaAKgEgL2USNtkeNxMYTjoe9&#10;8dm4Px5SwtE37g0G3ShiwtLDbQvOPxKmImGTUcAeiOhsfeV8yIalh5CYvVEyn0ulogHLxUwBWTPs&#10;l3n8YgFY5GmY0qTOaH8YHv87Rjd+f8KopMfOV7LK6OgYxNLA20Odx770TKp2jzkrvScycNdq4DeL&#10;TdRudFBlYfItMgumbXQcTNyUBl5TUmOTZ9S9WjEQlKjHGtWJ/OFURGMwPOvjiMCpZ3HqYZojVEa5&#10;B0paY+bbWVpZkMsS3+pFPrS5QE0LGekOerd57QvAVo4q7McuzMqpHaN+/Bym3wEAAP//AwBQSwME&#10;FAAGAAgAAAAhABxW2MbhAAAADAEAAA8AAABkcnMvZG93bnJldi54bWxMj8FOwzAQRO9I/IO1SNyo&#10;XYvSNo1TIRDigEBKw4WbG7tJhL2ObLcNf89yKsfVPs28KbeTd+xkYxoCKpjPBDCLbTADdgo+m5e7&#10;FbCUNRrtAloFPzbBtrq+KnVhwhlre9rljlEIpkIr6HMeC85T21uv0yyMFul3CNHrTGfsuIn6TOHe&#10;cSnEA/d6QGro9Wifett+745eQZDta6wbLt+b52FdfwXhPt6EUrc30+MGWLZTvsDwp0/qUJHTPhzR&#10;JOYUyHtBW7KCtVxJYEQsFvMlsD2hYikl8Krk/0dUvwAAAP//AwBQSwECLQAUAAYACAAAACEAtoM4&#10;kv4AAADhAQAAEwAAAAAAAAAAAAAAAAAAAAAAW0NvbnRlbnRfVHlwZXNdLnhtbFBLAQItABQABgAI&#10;AAAAIQA4/SH/1gAAAJQBAAALAAAAAAAAAAAAAAAAAC8BAABfcmVscy8ucmVsc1BLAQItABQABgAI&#10;AAAAIQDoSqNiTwIAAGQEAAAOAAAAAAAAAAAAAAAAAC4CAABkcnMvZTJvRG9jLnhtbFBLAQItABQA&#10;BgAIAAAAIQAcVtjG4QAAAAwBAAAPAAAAAAAAAAAAAAAAAKkEAABkcnMvZG93bnJldi54bWxQSwUG&#10;AAAAAAQABADzAAAAtwUAAAAA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-666115</wp:posOffset>
                </wp:positionH>
                <wp:positionV relativeFrom="paragraph">
                  <wp:posOffset>5004435</wp:posOffset>
                </wp:positionV>
                <wp:extent cx="612140" cy="397510"/>
                <wp:effectExtent l="0" t="0" r="16510" b="21590"/>
                <wp:wrapNone/>
                <wp:docPr id="12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5" style="position:absolute;margin-left:-52.45pt;margin-top:394.05pt;width:48.2pt;height:3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XeUwIAAGMEAAAOAAAAZHJzL2Uyb0RvYy54bWysVM1uEzEQviPxDpbvZHdD0jarbqoqpQip&#10;QKXCAzheb9bCa5uxk005IfWKxCPwEFwQP32GzRsx9qYhBU6IPVgez8znme8b7/HJulFkJcBJowua&#10;DVJKhOamlHpR0Nevzh8dUeI80yVTRouCXgtHT6YPHxy3NhdDUxtVCiAIol3e2oLW3ts8SRyvRcPc&#10;wFih0VkZaJhHExZJCaxF9EYlwzQ9SFoDpQXDhXN4etY76TTiV5Xg/mVVOeGJKijW5uMKcZ2HNZke&#10;s3wBzNaSb8tg/1BFw6TGS3dQZ8wzsgT5B1QjORhnKj/gpklMVUkuYg/YTZb+1s1VzayIvSA5zu5o&#10;cv8Plr9YXQKRJWo3pESzBjXqPm3ebz5237vbzU33ubvtvm0+dD+6L91XMhoHxlrrcky8spcQenb2&#10;wvA3jmgzq5leiFMA09aClVhnFuKTewnBcJhK5u1zU+J9bOlNJG9dQRMAkRayjhpd7zQSa084Hh5k&#10;w2yESnJ0PZ4cjrOoYcLyu2QLzj8VpiFhU1DAEYjgbHXhfCiG5XchsXijZHkulYoGLOYzBWTFcFzO&#10;4xfrxx73w5QmbUGH41GaRuh7TrePkcbvbxiN9Dj4SjYFPdoFsTzQ9kSXcSw9k6rfY81Kb3kM1PUS&#10;+PV8HaWb3IkyN+U1Egumn3N8l7ipDbyjpMUZL6h7u2QgKFHPNIozyUaBSh+N0fhwiAbse+b7HqY5&#10;QhWUe6CkN2a+f0pLC3JR411Z5EObU5S0kpHuIHdf17YBnOSowvbVhaeyb8eoX/+G6U8AAAD//wMA&#10;UEsDBBQABgAIAAAAIQD8+5SE4QAAAAsBAAAPAAAAZHJzL2Rvd25yZXYueG1sTI/LTsMwEEX3SPyD&#10;NUjsUjsRpW7IpEIgxAKBlIYNOzcZkgg/Itttw99jVrAc3aN7z1S7xWh2Ih8mZxHylQBGtnP9ZAeE&#10;9/Ypk8BCVLZX2llC+KYAu/ryolJl7862odM+DiyV2FAqhDHGueQ8dCMZFVZuJpuyT+eNiun0A++9&#10;Oqdyo3khxC03arJpYVQzPYzUfe2PBsEV3bNvWl68to/TtvlwQr+9CMTrq+X+DlikJf7B8Kuf1KFO&#10;Tgd3tH1gGiHLxc02sQgbKXNgCcnkGtgBQa7FBnhd8f8/1D8AAAD//wMAUEsBAi0AFAAGAAgAAAAh&#10;ALaDOJL+AAAA4QEAABMAAAAAAAAAAAAAAAAAAAAAAFtDb250ZW50X1R5cGVzXS54bWxQSwECLQAU&#10;AAYACAAAACEAOP0h/9YAAACUAQAACwAAAAAAAAAAAAAAAAAvAQAAX3JlbHMvLnJlbHNQSwECLQAU&#10;AAYACAAAACEAC6KF3lMCAABjBAAADgAAAAAAAAAAAAAAAAAuAgAAZHJzL2Uyb0RvYy54bWxQSwEC&#10;LQAUAAYACAAAACEA/PuUhOEAAAALAQAADwAAAAAAAAAAAAAAAACtBAAAZHJzL2Rvd25yZXYueG1s&#10;UEsFBgAAAAAEAAQA8wAAALs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Да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-364491</wp:posOffset>
                </wp:positionH>
                <wp:positionV relativeFrom="paragraph">
                  <wp:posOffset>5401945</wp:posOffset>
                </wp:positionV>
                <wp:extent cx="0" cy="238125"/>
                <wp:effectExtent l="95250" t="0" r="57150" b="66675"/>
                <wp:wrapNone/>
                <wp:docPr id="11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78D72" id="Прямая со стрелкой 46" o:spid="_x0000_s1026" type="#_x0000_t32" style="position:absolute;margin-left:-28.7pt;margin-top:425.35pt;width:0;height:18.75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yvXQIAAHQEAAAOAAAAZHJzL2Uyb0RvYy54bWysVEtu2zAQ3RfoHQjuHVmO7DpC5KCQ7G7S&#10;NkDSA9AkZQmlSIKkLRtFgTQXyBF6hW666Ac5g3yjDulPm3ZTFPViPMPPmzczjzq/WDcCrbixtZIZ&#10;jk/6GHFJFavlIsNvbma9MUbWEcmIUJJneMMtvpg8fXLe6pQPVKUE4wYBiLRpqzNcOafTKLK04g2x&#10;J0pzCZulMg1xEJpFxAxpAb0R0aDfH0WtMkwbRbm1sFrsNvEk4Jclp+51WVrukMgwcHPBmmDn3kaT&#10;c5IuDNFVTfc0yD+waEgtIekRqiCOoKWp/4BqamqUVaU7oaqJVFnWlIcaoJq4/1s11xXRPNQCzbH6&#10;2Cb7/2Dpq9WVQTWD2cUYSdLAjLqP29vtffe9+7S9R9sP3QOY7d32tvvcfeu+dg/dF5SMfOdabVMA&#10;yOWV8bXTtbzWl4q+tUiqvCJywUMFNxsNqLG/ET264gOrIf+8fakYnCFLp0Ib16VpPCQ0CK3DtDbH&#10;afG1Q3S3SGF1cDqOB8MATtLDPW2se8FVg7yTYesMqReVy5WUIAll4pCFrC6t86xIerjgk0o1q4UI&#10;yhAStRk+G0ICv2OVqJnfDIFZzHNh0Ip4bYXfnsWjY0YtJQtgFSdsuvcdqQX4yIXeEGNUi32qhjOM&#10;BIe35L0dNyF9Oigb2O69nbbenfXPpuPpOOklg9G0l/SLovd8lie90Sx+NixOizwv4veeeZykVc0Y&#10;l578Qedx8nc62r+4nUKPSj92KXqMHtoJZA//gXSYux/1TjRzxTZXxlfnJQDSDof3z9C/nV/jcOrn&#10;x2LyAwAA//8DAFBLAwQUAAYACAAAACEAyLyJHN4AAAALAQAADwAAAGRycy9kb3ducmV2LnhtbEyP&#10;wUrDQBCG74LvsIzgrd0YGhtiNkWEHgIVsfoA22RMgtnZNDtN07d3xIM9zj8f/3yTb2bXqwnH0Hky&#10;8LCMQCFVvu6oMfD5sV2koAJbqm3vCQ1cMMCmuL3JbVb7M73jtOdGSQmFzBpomYdM61C16GxY+gFJ&#10;dl9+dJZlHBtdj/Ys5a7XcRQ9amc7kgutHfClxep7f3IG4vLIl+2u5OmNk9eji3ercqiMub+bn59A&#10;Mc78D8OvvqhDIU4Hf6I6qN7AIlmvBDWQJtEalBB/yUGSNI1BF7m+/qH4AQAA//8DAFBLAQItABQA&#10;BgAIAAAAIQC2gziS/gAAAOEBAAATAAAAAAAAAAAAAAAAAAAAAABbQ29udGVudF9UeXBlc10ueG1s&#10;UEsBAi0AFAAGAAgAAAAhADj9If/WAAAAlAEAAAsAAAAAAAAAAAAAAAAALwEAAF9yZWxzLy5yZWxz&#10;UEsBAi0AFAAGAAgAAAAhANpa7K9dAgAAdAQAAA4AAAAAAAAAAAAAAAAALgIAAGRycy9lMm9Eb2Mu&#10;eG1sUEsBAi0AFAAGAAgAAAAhAMi8iRzeAAAACwEAAA8AAAAAAAAAAAAAAAAAtwQAAGRycy9kb3du&#10;cmV2LnhtbFBLBQYAAAAABAAEAPMAAADC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5640070</wp:posOffset>
                </wp:positionV>
                <wp:extent cx="2031365" cy="930275"/>
                <wp:effectExtent l="0" t="0" r="26035" b="22225"/>
                <wp:wrapNone/>
                <wp:docPr id="10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93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Default="004B6620" w:rsidP="009F04DD">
                            <w:pPr>
                              <w:jc w:val="center"/>
                            </w:pPr>
                            <w:r>
                              <w:t xml:space="preserve">Подготовка проекта постановления, подписание, регистрация постановления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6" style="position:absolute;margin-left:-78.15pt;margin-top:444.1pt;width:159.95pt;height:7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KJbUQIAAGUEAAAOAAAAZHJzL2Uyb0RvYy54bWysVM2O0zAQviPxDpbvNOnf/kRNV6sui5AW&#10;WGnhAVzHaSwc24zdpssJiSsSj8BDcEH87DOkb8TYaUsXOCFysDye8eeZ75vJ5GxdK7IS4KTROe33&#10;UkqE5qaQepHTVy8vH51Q4jzTBVNGi5zeCkfPpg8fTBqbiYGpjCoEEATRLmtsTivvbZYkjleiZq5n&#10;rNDoLA3UzKMJi6QA1iB6rZJBmh4ljYHCguHCOTy96Jx0GvHLUnD/oiyd8ETlFHPzcYW4zsOaTCcs&#10;WwCzleTbNNg/ZFEzqfHRPdQF84wsQf4BVUsOxpnS97ipE1OWkotYA1bTT3+r5qZiVsRakBxn9zS5&#10;/wfLn6+ugcgCtUN6NKtRo/bT5t3mY/u9vdu8bz+3d+23zYf2R/ul/UpGx4GxxroML97Yawg1O3tl&#10;+GtHtJlVTC/EOYBpKsEKzLMf4pN7F4Lh8CqZN89Mge+xpTeRvHUJdQBEWsg6anS710isPeF4OEiH&#10;/eHRmBKOvtNhOjgexydYtrttwfknwtQkbHIK2AMRna2unA/ZsGwXErM3ShaXUqlowGI+U0BWDPvl&#10;Mn5bdHcYpjRpMJXxKE0j9D2nO8RI4/c3jFp67Hwl65ye7INYFnh7rIvYl55J1e0xZ6W3RAbuOg38&#10;er7eabeVZW6KW6QWTNfpOJm4qQy8paTBLs+pe7NkIChRTzXKc9ofjcJYRGM0Ph6gAYee+aGHaY5Q&#10;OeUeKOmMme+GaWlBLip8qx8J0eYcRS1l5DsI3uW1rQB7OcqwnbswLId2jPr1d5j+BAAA//8DAFBL&#10;AwQUAAYACAAAACEA8PR7VuIAAAANAQAADwAAAGRycy9kb3ducmV2LnhtbEyPwU7DMAyG70i8Q2Qk&#10;bluyFkpXmk4IhDigIXXlslvWmLaicaok28rbk53gZsuffn9/uZnNyE7o/GBJwmopgCG1Vg/USfhs&#10;Xhc5MB8UaTVaQgk/6GFTXV+VqtD2TDWedqFjMYR8oST0IUwF577t0Si/tBNSvH1ZZ1SIq+u4duoc&#10;w83IEyEybtRA8UOvJnzusf3eHY0Em7Rvrm54sm1ehnW9t2L8eBdS3t7MT4/AAs7hD4aLflSHKjod&#10;7JG0Z6OExeo+SyMrIc/zBNgFydIM2CEOIr17AF6V/H+L6hcAAP//AwBQSwECLQAUAAYACAAAACEA&#10;toM4kv4AAADhAQAAEwAAAAAAAAAAAAAAAAAAAAAAW0NvbnRlbnRfVHlwZXNdLnhtbFBLAQItABQA&#10;BgAIAAAAIQA4/SH/1gAAAJQBAAALAAAAAAAAAAAAAAAAAC8BAABfcmVscy8ucmVsc1BLAQItABQA&#10;BgAIAAAAIQAVBKJbUQIAAGUEAAAOAAAAAAAAAAAAAAAAAC4CAABkcnMvZTJvRG9jLnhtbFBLAQIt&#10;ABQABgAIAAAAIQDw9HtW4gAAAA0BAAAPAAAAAAAAAAAAAAAAAKsEAABkcnMvZG93bnJldi54bWxQ&#10;SwUGAAAAAAQABADzAAAAugUAAAAA&#10;" strokeweight="2pt">
                <v:textbox>
                  <w:txbxContent>
                    <w:p w:rsidR="004B6620" w:rsidRDefault="004B6620" w:rsidP="009F04DD">
                      <w:pPr>
                        <w:jc w:val="center"/>
                      </w:pPr>
                      <w:r>
                        <w:t xml:space="preserve">Подготовка проекта постановления, подписание, регистрация постановления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-45721</wp:posOffset>
                </wp:positionH>
                <wp:positionV relativeFrom="paragraph">
                  <wp:posOffset>6571615</wp:posOffset>
                </wp:positionV>
                <wp:extent cx="0" cy="238125"/>
                <wp:effectExtent l="95250" t="0" r="57150" b="66675"/>
                <wp:wrapNone/>
                <wp:docPr id="9" name="Прямая со стрелко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78D40" id="Прямая со стрелкой 48" o:spid="_x0000_s1026" type="#_x0000_t32" style="position:absolute;margin-left:-3.6pt;margin-top:517.45pt;width:0;height:18.75pt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YZXQIAAHMEAAAOAAAAZHJzL2Uyb0RvYy54bWysVM1uEzEQviPxDpbv6WbTbUlX3VRoN+FS&#10;oFLLAzi2N2vhtS3bzSZCSMAL9BF4BS4c+FGfYfNGjJ0fKFwQIgdnbM98883M5z2/WLUSLbl1QqsC&#10;p0dDjLiimgm1KPCrm9lgjJHzRDEiteIFXnOHLyaPH513Jucj3WjJuEUAolzemQI33ps8SRxteEvc&#10;kTZcwWWtbUs8bO0iYZZ0gN7KZDQcniadtsxYTblzcFptL/Ek4tc1p/5lXTvukSwwcPNxtXGdhzWZ&#10;nJN8YYlpBN3RIP/AoiVCQdIDVEU8QbdW/AHVCmq107U/orpNdF0LymMNUE06/K2a64YYHmuB5jhz&#10;aJP7f7D0xfLKIsEKfIaRIi2MqP+4ebe567/3nzZ3aPO+v4dl82Hzrv/cf+u/9vf9F5SNQ+M643KI&#10;L9WVDaXTlbo2l5q+dkjpsiFqwWMBN2sDqGmISB6EhI0zkH7ePdcMfMit17GLq9q2ARL6g1ZxWOvD&#10;sPjKI7o9pHA6Oh6no5MITvJ9nLHOP+O6RcEosPOWiEXjS60UKELbNGYhy0vnAyuS7wNCUqVnQsoo&#10;DKlQB505gQThxmkpWLiMG7uYl9KiJQnSir8diwduVt8qFsEaTth0Z3siJNjIx94Qa3WHQ6qWM4wk&#10;h6cUrC03qUI6KBvY7qyttN6cDc+m4+k4G2Sj0+kgG1bV4OmszAans/TJSXVclWWVvg3M0yxvBGNc&#10;BfJ7mafZ38lo9+C2Aj0I/dCl5CF6bCeQ3f9H0nHuYdRb0cw1W1/ZUF2QACg7Ou9eYXg6v+6j189v&#10;xeQHAAAA//8DAFBLAwQUAAYACAAAACEA9WVUUN4AAAALAQAADwAAAGRycy9kb3ducmV2LnhtbEyP&#10;wU7DMAyG70i8Q2QkbltKKIyVphNC2qHSEGLwAFnjtRWN0zVe1709GRc4+vOv35/z1eQ6MeIQWk8a&#10;7uYJCKTK25ZqDV+f69kTiMCGrOk8oYYzBlgV11e5yaw/0QeOW65FLKGQGQ0Nc59JGaoGnQlz3yPF&#10;3d4PznAch1rawZxiueukSpJH6UxL8UJjenxtsPreHp0GVR74vN6UPL7zw9vBqU1a9pXWtzfTyzMI&#10;xon/wnDRj+pQRKedP5INotMwW6iYjDy5T5cgYuKX7C5koVKQRS7//1D8AAAA//8DAFBLAQItABQA&#10;BgAIAAAAIQC2gziS/gAAAOEBAAATAAAAAAAAAAAAAAAAAAAAAABbQ29udGVudF9UeXBlc10ueG1s&#10;UEsBAi0AFAAGAAgAAAAhADj9If/WAAAAlAEAAAsAAAAAAAAAAAAAAAAALwEAAF9yZWxzLy5yZWxz&#10;UEsBAi0AFAAGAAgAAAAhALkvVhldAgAAcwQAAA4AAAAAAAAAAAAAAAAALgIAAGRycy9lMm9Eb2Mu&#10;eG1sUEsBAi0AFAAGAAgAAAAhAPVlVFDeAAAACwEAAA8AAAAAAAAAAAAAAAAAtwQAAGRycy9kb3du&#10;cmV2LnhtbFBLBQYAAAAABAAEAPMAAADCBQAAAAA=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-992505</wp:posOffset>
                </wp:positionH>
                <wp:positionV relativeFrom="paragraph">
                  <wp:posOffset>6808470</wp:posOffset>
                </wp:positionV>
                <wp:extent cx="1979295" cy="747395"/>
                <wp:effectExtent l="0" t="0" r="20955" b="14605"/>
                <wp:wrapNone/>
                <wp:docPr id="8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Уведомление о готовности постановления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7" style="position:absolute;margin-left:-78.15pt;margin-top:536.1pt;width:155.85pt;height:58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/UQIAAGQEAAAOAAAAZHJzL2Uyb0RvYy54bWysVM2O0zAQviPxDpbvbJLSUho1Xa26LEJa&#10;YKWFB3Adp7FwbDN2my4nJK5IPAIPwQXxs8+QvhFjp9vtAidEDpbHM/48830zmR5vGkXWApw0uqDZ&#10;UUqJ0NyUUi8L+vrV2YPHlDjPdMmU0aKgV8LR49n9e9PW5mJgaqNKAQRBtMtbW9Dae5snieO1aJg7&#10;MlZodFYGGubRhGVSAmsRvVHJIE0fJa2B0oLhwjk8Pe2ddBbxq0pw/7KqnPBEFRRz83GFuC7Cmsym&#10;LF8Cs7XkuzTYP2TRMKnx0T3UKfOMrED+AdVIDsaZyh9x0ySmqiQXsQasJkt/q+ayZlbEWpAcZ/c0&#10;uf8Hy1+sL4DIsqAolGYNStR93r7ffup+dNfbD92X7rr7vv3Y/ey+dt/IcBIIa63L8d6lvYBQsrPn&#10;hr9xRJt5zfRSnACYthasxDSzEJ/cuRAMh1fJon1uSnyPrbyJ3G0qaAIgskI2UaKrvURi4wnHw2wy&#10;ngwmI0o4+sbD8UPchydYfnPbgvNPhWlI2BQUsAUiOlufO9+H3oTE7I2S5ZlUKhqwXMwVkDXDdjmL&#10;3w7dHYYpTdqCDkbDNI3Qd5zuECON398wGumx8ZVskPl9EMsDb090iXmy3DOp+j2Wp/SOyMBdr4Hf&#10;LDZRuizSHIhdmPIKqQXTNzoOJm5qA+8oabHJC+rerhgIStQzjfJMsuEwTEU0hqPxAA049CwOPUxz&#10;hCoo90BJb8x9P0srC3JZ41tZJESbExS1kpHv27x2FWArR8V2Yxdm5dCOUbc/h9kvAAAA//8DAFBL&#10;AwQUAAYACAAAACEAOI3y7OMAAAAOAQAADwAAAGRycy9kb3ducmV2LnhtbEyPy07DMBBF90j8gzVI&#10;7Fo7hpQmxKkQCLFAIKXppjs3HpIIPyLbbcPf465gN6N7dOdMtZmNJif0YXRWQLZkQNB2To22F7Br&#10;XxdrICFKq6R2FgX8YIBNfX1VyVK5s23wtI09SSU2lFLAEONUUhq6AY0MSzehTdmX80bGtPqeKi/P&#10;qdxoyhlbUSNHmy4McsLnAbvv7dEIcLx7801L+Uf7MhbN3jH9+c6EuL2Znx6BRJzjHwwX/aQOdXI6&#10;uKNVgWgBiyxf3SU2JeyBcyAXJs/vgRzSkK2LAmhd0f9v1L8AAAD//wMAUEsBAi0AFAAGAAgAAAAh&#10;ALaDOJL+AAAA4QEAABMAAAAAAAAAAAAAAAAAAAAAAFtDb250ZW50X1R5cGVzXS54bWxQSwECLQAU&#10;AAYACAAAACEAOP0h/9YAAACUAQAACwAAAAAAAAAAAAAAAAAvAQAAX3JlbHMvLnJlbHNQSwECLQAU&#10;AAYACAAAACEAaNWg/1ECAABkBAAADgAAAAAAAAAAAAAAAAAuAgAAZHJzL2Uyb0RvYy54bWxQSwEC&#10;LQAUAAYACAAAACEAOI3y7OMAAAAOAQAADwAAAAAAAAAAAAAAAACrBAAAZHJzL2Rvd25yZXYueG1s&#10;UEsFBgAAAAAEAAQA8wAAALsFAAAAAA==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Уведомление о готовности постановления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>
                <wp:simplePos x="0" y="0"/>
                <wp:positionH relativeFrom="column">
                  <wp:posOffset>-45086</wp:posOffset>
                </wp:positionH>
                <wp:positionV relativeFrom="paragraph">
                  <wp:posOffset>7559040</wp:posOffset>
                </wp:positionV>
                <wp:extent cx="0" cy="238125"/>
                <wp:effectExtent l="95250" t="0" r="57150" b="66675"/>
                <wp:wrapNone/>
                <wp:docPr id="7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BBB0" id="Прямая со стрелкой 50" o:spid="_x0000_s1026" type="#_x0000_t32" style="position:absolute;margin-left:-3.55pt;margin-top:595.2pt;width:0;height:18.7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yFPXQIAAHMEAAAOAAAAZHJzL2Uyb0RvYy54bWysVEtu2zAQ3RfoHQjuHVmOnThC5KCQ7G7S&#10;NkDSA9AkZRGlOATJWDaKAmkvkCP0Ct100Q9yBvlGJelPm3ZTFPWCnuHnzZuZNzq/WDUSLbmxAlSO&#10;06M+RlxRYEItcvz6ZtYbY2QdUYxIUDzHa27xxeTpk/NWZ3wANUjGDfIgymatznHtnM6SxNKaN8Qe&#10;gebKH1ZgGuK8axYJM6T16I1MBv3+SdKCYdoA5db63XJ7iCcRv6o4da+qynKHZI49NxdXE9d5WJPJ&#10;OckWhuha0B0N8g8sGiKUD3qAKokj6NaIP6AaQQ1YqNwRhSaBqhKUxxx8Nmn/t2yua6J5zMUXx+pD&#10;mez/g6Uvl1cGCZbjU4wUaXyLuo+bu8199737tLlHm/fdg182HzZ33efuW/e1e+i+oFEsXKtt5t8X&#10;6sqE1OlKXetLoG8sUlDURC14TOBmrT1qGkqdPHoSHKt9+Hn7Api/Q24dxCquKtMESF8ftIrNWh+a&#10;xVcO0e0m9buD43E6GEVwku3faWPdcw4NCkaOrTNELGpXgFJeEWDSGIUsL60LrEi2fxCCKpgJKaMw&#10;pEJtjs9GPkA4sSAFC4fRMYt5IQ1akiCt+NuxeHTNwK1iEazmhE13tiNCehu5WBtiDLQ4hGo4w0hy&#10;P0rB2nKTKoTzaXu2O2srrbdn/bPpeDoe9oaDk2lv2C/L3rNZMeydzNLTUXlcFkWZvgvM02FWC8a4&#10;CuT3Mk+Hfyej3cBtBXoQ+qFKyWP0WE5Pdv8fSce+h1aHubTZHNj6yoTsgueVHS/vpjCMzq9+vPXz&#10;WzH5AQAA//8DAFBLAwQUAAYACAAAACEAuN49s98AAAALAQAADwAAAGRycy9kb3ducmV2LnhtbEyP&#10;wU7DMAyG70i8Q2QkblvaaLCtNJ0Q0g6VhhCDB8gar61onK7Juu7tMVzg6M+/fn/ON5PrxIhDaD1p&#10;SOcJCKTK25ZqDZ8f29kKRIiGrOk8oYYrBtgUtze5yay/0DuO+1gLLqGQGQ1NjH0mZagadCbMfY/E&#10;u6MfnIk8DrW0g7lwueukSpJH6UxLfKExPb40WH3tz06DKk/xut2VcXyLD68np3aLsq+0vr+bnp9A&#10;RJziXxh+9FkdCnY6+DPZIDoNs2XKSebpOlmA4MQvOTBRarkGWeTy/w/FNwAAAP//AwBQSwECLQAU&#10;AAYACAAAACEAtoM4kv4AAADhAQAAEwAAAAAAAAAAAAAAAAAAAAAAW0NvbnRlbnRfVHlwZXNdLnht&#10;bFBLAQItABQABgAIAAAAIQA4/SH/1gAAAJQBAAALAAAAAAAAAAAAAAAAAC8BAABfcmVscy8ucmVs&#10;c1BLAQItABQABgAIAAAAIQDd1yFPXQIAAHMEAAAOAAAAAAAAAAAAAAAAAC4CAABkcnMvZTJvRG9j&#10;LnhtbFBLAQItABQABgAIAAAAIQC43j2z3wAAAAsBAAAPAAAAAAAAAAAAAAAAALcEAABkcnMvZG93&#10;bnJldi54bWxQSwUGAAAAAAQABADzAAAAwwUAAAAA&#10;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2816" behindDoc="0" locked="0" layoutInCell="1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1776729</wp:posOffset>
                </wp:positionV>
                <wp:extent cx="111125" cy="0"/>
                <wp:effectExtent l="0" t="19050" r="3175" b="57150"/>
                <wp:wrapNone/>
                <wp:docPr id="6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01854" id="Прямая соединительная линия 53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25.05pt,139.9pt" to="333.8pt,1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2iUjwIAAPUEAAAOAAAAZHJzL2Uyb0RvYy54bWysVMGO0zAQvSPxD5bv3SRtWtpo0xVqWi4L&#10;rLSLOLux01gkdmS7TSuExHJG2k/gFziAtNIC35D+EWOnqXZBSAiRgzXjsd+8eZ7J6dm2LNCGKc2l&#10;iHFw4mPERCopF6sYv7pa9MYYaUMEJYUULMY7pvHZ9PGj07qKWF/msqBMIQAROqqrGOfGVJHn6TRn&#10;JdEnsmICgplUJTHgqpVHFakBvSy8vu+PvFoqWimZMq1hN2mDeOrws4yl5mWWaWZQEWPgZtyq3Lq0&#10;qzc9JdFKkSrn6YEG+QcWJeECkh6hEmIIWiv+G1TJUyW1zMxJKktPZhlPmasBqgn8X6q5zEnFXC0g&#10;jq6OMun/B5u+2FwoxGmMRxgJUsITNZ/27/c3zbfm8/4G7a+bH83X5ktz23xvbvcfwL7bfwTbBpu7&#10;w/YNGg6slHWlI0CciQtlxUi34rI6l+kbjYSc5USsmCvpaldBnsDe8B5csY6ugNCyfi4pnCFrI52u&#10;20yVFhIUQ1v3fLvj87GtQSlsBvD1hxilXcgjUXevUto8Y7JE1ohxwYUVlkRkc66N5UGi7ojdFnLB&#10;i8I1RyFQHePBOPB9d0PLglMbtee0Wi1nhUIbYvvLfa4qiNw/puRaUIeWM0LnB9sQXrQ2ZC+ExWOu&#10;ZYGSdeTaMHWZ0xpRbkn3B5AAgwP9OwzbZEhJ85qb3OlqFfkTK7tPiionLddBOJlMOqptEU6EY07n&#10;PaADMh+IWcFdc7+d+JP5eD4Oe2F/NO+FfpL0ni5mYW+0CJ4Mk0EymyXBO8spCKOcU8qEVa4btCD8&#10;u0Y+jHw7IsdRO76R9xC9Zb4FCUHWjrTrM9tabZMuJd1dqK7/YLbc4cN/wA7vfR/s+3+r6U8AAAD/&#10;/wMAUEsDBBQABgAIAAAAIQAawEul3QAAAAsBAAAPAAAAZHJzL2Rvd25yZXYueG1sTI9NS8NAEIbv&#10;Bf/DMoKXYncTMK0xmyLBXrzZiuBtmp0modndkN208d87gqDHeefh/Si2s+3FhcbQeachWSkQ5Gpv&#10;OtdoeD/s7jcgQkRnsPeONHxRgG15sygwN/7q3uiyj41gExdy1NDGOORShroli2HlB3L8O/nRYuRz&#10;bKQZ8crmtpepUpm02DlOaHGgqqX6vJ8shyisXmKyO58+q/RQv+Jy+tiQ1ne38/MTiEhz/IPhpz5X&#10;h5I7Hf3kTBC9huxBJYxqSNePvIGJLFtnII6/iiwL+X9D+Q0AAP//AwBQSwECLQAUAAYACAAAACEA&#10;toM4kv4AAADhAQAAEwAAAAAAAAAAAAAAAAAAAAAAW0NvbnRlbnRfVHlwZXNdLnhtbFBLAQItABQA&#10;BgAIAAAAIQA4/SH/1gAAAJQBAAALAAAAAAAAAAAAAAAAAC8BAABfcmVscy8ucmVsc1BLAQItABQA&#10;BgAIAAAAIQCGj2iUjwIAAPUEAAAOAAAAAAAAAAAAAAAAAC4CAABkcnMvZTJvRG9jLnhtbFBLAQIt&#10;ABQABgAIAAAAIQAawEul3QAAAAsBAAAPAAAAAAAAAAAAAAAAAOkEAABkcnMvZG93bnJldi54bWxQ&#10;SwUGAAAAAAQABADzAAAA8wUAAAAA&#10;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1777364</wp:posOffset>
                </wp:positionV>
                <wp:extent cx="111125" cy="0"/>
                <wp:effectExtent l="0" t="19050" r="3175" b="57150"/>
                <wp:wrapNone/>
                <wp:docPr id="5" name="Прямая соединительная линия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1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785BB" id="Прямая соединительная линия 54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8pt,139.95pt" to="81.5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KyXjgIAAPUEAAAOAAAAZHJzL2Uyb0RvYy54bWysVM2O0zAQviPxDpbv3SRturTRpivUtFz4&#10;WWkXcXZjp7Fw7Mh2m1YICTgj7SPwChxAWmmBZ0jfiLHTVrsgJITIwZrx2N9883kmZ+ebSqA104Yr&#10;meLoJMSIyVxRLpcpfnk1740wMpZISoSSLMVbZvD55OGDs6ZOWF+VSlCmEYBIkzR1iktr6yQITF6y&#10;ipgTVTMJwULpilhw9TKgmjSAXomgH4anQaM0rbXKmTGwm3VBPPH4RcFy+6IoDLNIpBi4Wb9qvy7c&#10;GkzOSLLUpC55vqdB/oFFRbiEpEeojFiCVpr/BlXxXCujCnuSqypQRcFz5muAaqLwl2ouS1IzXwuI&#10;Y+qjTOb/webP1xcacZriIUaSVPBE7afdu911+639vLtGu/ftj/Zr+6W9ab+3N7sPYN/uPoLtgu3t&#10;fvsaDWMnZVObBBCn8kI7MfKNvKyfqvy1QVJNSyKXzJd0ta0hT+RuBPeuOMfUQGjRPFMUzpCVVV7X&#10;TaErBwmKoY1/vu3x+djGohw2I/j6UEZ+CAUkOdyrtbFPmKqQM1IsuHTCkoSsnxrreJDkcMRtSzXn&#10;QvjmEBI1KR6MojD0N4wSnLqoO2f0cjEVGq2J6y//+aogcveYVitJPVrJCJ3tbUu46GzILqTDY75l&#10;gZJz1MoyfVnSBlHuSPcHkACDA/07jLtkSCv7itvS6+oU+RMrt09EXZKO6yAej8cHql0RXoRjTu/d&#10;owMy74k5wX1zvxmH49loNop7cf901ovDLOs9nk/j3uk8ejTMBtl0mkVvHacoTkpOKZNOucOgRfHf&#10;NfJ+5LsROY7a8Y2C++gd8w1ICLIeSPs+c63VNelC0e2FPvQfzJY/vP8PuOG964N99281+QkAAP//&#10;AwBQSwMEFAAGAAgAAAAhAMeVsx3dAAAACwEAAA8AAABkcnMvZG93bnJldi54bWxMj01Lw0AQhu+C&#10;/2EZwYvYTaLGNmZTJNiLt7ZS6G2anSah2d2Q3bTx3zsFQY/vzMP7kS8n04kzDb51VkE8i0CQrZxu&#10;ba3ga7t6nIPwAa3GzllS8E0elsXtTY6Zdhe7pvMm1IJNrM9QQRNCn0npq4YM+pnryfLv6AaDgeVQ&#10;Sz3ghc1NJ5MoSqXB1nJCgz2VDVWnzWg4JMLyI8Sr03FfJtvqEx/G3ZyUur+b3t9ABJrCHwzX+lwd&#10;Cu50cKPVXnSsn19SRhUkr4sFiCuRPsUgDr8XWeTy/4biBwAA//8DAFBLAQItABQABgAIAAAAIQC2&#10;gziS/gAAAOEBAAATAAAAAAAAAAAAAAAAAAAAAABbQ29udGVudF9UeXBlc10ueG1sUEsBAi0AFAAG&#10;AAgAAAAhADj9If/WAAAAlAEAAAsAAAAAAAAAAAAAAAAALwEAAF9yZWxzLy5yZWxzUEsBAi0AFAAG&#10;AAgAAAAhAKgwrJeOAgAA9QQAAA4AAAAAAAAAAAAAAAAALgIAAGRycy9lMm9Eb2MueG1sUEsBAi0A&#10;FAAGAAgAAAAhAMeVsx3dAAAACwEAAA8AAAAAAAAAAAAAAAAA6AQAAGRycy9kb3ducmV2LnhtbFBL&#10;BQYAAAAABAAEAPMAAADyBQAAAAA=&#10;" strokeweight="3pt">
                <v:shadow on="t" color="black" opacity="22936f" origin=",.5" offset="0,.63889mm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1776095</wp:posOffset>
                </wp:positionV>
                <wp:extent cx="142875" cy="325120"/>
                <wp:effectExtent l="19050" t="0" r="28575" b="36830"/>
                <wp:wrapNone/>
                <wp:docPr id="4" name="Стрелка вниз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120"/>
                        </a:xfrm>
                        <a:prstGeom prst="downArrow">
                          <a:avLst>
                            <a:gd name="adj1" fmla="val 50000"/>
                            <a:gd name="adj2" fmla="val 5011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F1144" id="Стрелка вниз 55" o:spid="_x0000_s1026" type="#_x0000_t67" style="position:absolute;margin-left:70.2pt;margin-top:139.85pt;width:11.25pt;height:25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JKWAIAAKMEAAAOAAAAZHJzL2Uyb0RvYy54bWysVF1u1DAQfkfiDpbfaTZhQ0vUbFW1FCEV&#10;qFQ4gNd2Ngb/MfZutjwhbsINEBICgbhDeiMmznbZwltFHqwZz8w3P58nh0dro8lKQlDO1jTfm1Ai&#10;LXdC2UVNX786e3BASYjMCqadlTW9koEeze7fO+x8JQvXOi0kEASxoep8TdsYfZVlgbfSsLDnvLRo&#10;bBwYFlGFRSaAdYhudFZMJo+yzoHw4LgMAW9PRyOdJfymkTy+bJogI9E1xdpiOiGd8+HMZoesWgDz&#10;reKbMtgdqjBMWUy6hTplkZElqH+gjOLggmviHncmc02juEw9YDf55K9uLlvmZeoFhxP8dkzh/8Hy&#10;F6sLIErUdEqJZQYp6j9df7z+0H/tf/Y/+s+k/9L/6r/330hZDtPqfKgw6NJfwNBv8OeOvw3EupOW&#10;2YU8BnBdK5nAGvPBP7sVMCgBQ8m8e+4EJmPL6NLg1g2YARBHQtaJn6stP3IdCcfLfFoc7JeUcDQ9&#10;LMq8SPxlrLoJ9hDiU+kMGYSaCtfZVFDKwFbnISaOxKZTJt7klDRGI+Urpkk5wW/zJHZ8its+eZ4G&#10;gWk3iCjdJE4jcVqJM6V1UmAxP9FAEB7bSV+aCk5u101b0tW0KKeY/64YRkVcJa1MTQ+2iVg1kPHE&#10;ivTQI1N6lLFmbTfsDISMxM6duEJywI17gnuNQuvgPSUd7khNw7slA0mJfmaR4Mf5dDosVVKm5T7y&#10;QWDXMt+1MMsRqqY8AiWjchLHVVx6UIsWc+Wpe+uO8Vk0Kt68n7GuTbm4CSjdWrVdPXn9+bfMfgMA&#10;AP//AwBQSwMEFAAGAAgAAAAhAHWatGneAAAACwEAAA8AAABkcnMvZG93bnJldi54bWxMj8tOwzAQ&#10;RfdI/IM1SOyoTVo1JMSpAAmxgA2FqttpPHmIeBzFbhr+HndFl1dzdO+ZYjPbXkw0+s6xhvuFAkFc&#10;OdNxo+H76/XuAYQPyAZ7x6ThlzxsyuurAnPjTvxJ0zY0Ipawz1FDG8KQS+mrliz6hRuI4612o8UQ&#10;49hIM+IpltteJkqtpcWO40KLA720VP1sj1bDc/q2x8qg2XE9vn9gmIzNaq1vb+anRxCB5vAPw1k/&#10;qkMZnQ7uyMaLPuaVWkVUQ5JmKYgzsU4yEAcNy6XKQJaFvPyh/AMAAP//AwBQSwECLQAUAAYACAAA&#10;ACEAtoM4kv4AAADhAQAAEwAAAAAAAAAAAAAAAAAAAAAAW0NvbnRlbnRfVHlwZXNdLnhtbFBLAQIt&#10;ABQABgAIAAAAIQA4/SH/1gAAAJQBAAALAAAAAAAAAAAAAAAAAC8BAABfcmVscy8ucmVsc1BLAQIt&#10;ABQABgAIAAAAIQCOWVJKWAIAAKMEAAAOAAAAAAAAAAAAAAAAAC4CAABkcnMvZTJvRG9jLnhtbFBL&#10;AQItABQABgAIAAAAIQB1mrRp3gAAAAsBAAAPAAAAAAAAAAAAAAAAALIEAABkcnMvZG93bnJldi54&#10;bWxQSwUGAAAAAAQABADzAAAAvQUAAAAA&#10;" adj="16843" fill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1777365</wp:posOffset>
                </wp:positionV>
                <wp:extent cx="142875" cy="325120"/>
                <wp:effectExtent l="19050" t="0" r="28575" b="36830"/>
                <wp:wrapNone/>
                <wp:docPr id="3" name="Стрелка вниз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325120"/>
                        </a:xfrm>
                        <a:prstGeom prst="downArrow">
                          <a:avLst>
                            <a:gd name="adj1" fmla="val 50000"/>
                            <a:gd name="adj2" fmla="val 50115"/>
                          </a:avLst>
                        </a:prstGeom>
                        <a:solidFill>
                          <a:srgbClr val="000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F39A4" id="Стрелка вниз 56" o:spid="_x0000_s1026" type="#_x0000_t67" style="position:absolute;margin-left:325.1pt;margin-top:139.95pt;width:11.25pt;height:25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9fwWAIAAKMEAAAOAAAAZHJzL2Uyb0RvYy54bWysVF1u1DAQfkfiDpbf2WzSTVuizVZVSxFS&#10;gUqFA3htJzH4D9u72eUJcRNugJAQCMQd0hsxcdJlC28VebA8nplvfr6ZzE82SqI1d14YXeJ0MsWI&#10;a2qY0HWJX7+6eHSMkQ9EMyKN5iXeco9PFg8fzFtb8Mw0RjLuEIBoX7S2xE0ItkgSTxuuiJ8YyzUo&#10;K+MUCSC6OmGOtICuZJJNp4dJaxyzzlDuPbyeD0q8iPhVxWl4WVWeByRLDLmFeLp4LvszWcxJUTti&#10;G0HHNMg9slBEaAi6gzongaCVE/9AKUGd8aYKE2pUYqpKUB5rgGrS6V/VXDfE8lgLNMfbXZv8/4Ol&#10;L9ZXDglW4gOMNFFAUffp5uPNh+5r97P70X1G3ZfuV/e9+4byw75brfUFOF3bK9fX6+2loW890uas&#10;Ibrmp86ZtuGEQY5pb5/ccegFD65o2T43DIKRVTCxcZvKqR4QWoI2kZ/tjh++CYjCYzrLjo9yjCio&#10;DrI8zSJ/CSluna3z4Sk3CvWXEjPT6phQjEDWlz5EjthYKWFvUowqJYHyNZEon8I3jsSeTXbXJk3z&#10;WBgpRkRI4DZwbImRgl0IKaPg6uWZdAjgoZz4jc5+30xq1JY4y2cQ/74YSgRYJSlUiY93gUjRk/FE&#10;szjogQg53CFnqUd2ekIGYpeGbYEcZ4Y9gb2GS2Pce4xa2JES+3cr4jhG8pkGgh+ns1m/VFGY5UfA&#10;B3L7muW+hmgKUCWmwWE0CGdhWMWVdaJuIFYaq9fmFMaiEuF2foa8xnRhE+B2Z9X25Wj159+y+A0A&#10;AP//AwBQSwMEFAAGAAgAAAAhAJ2CzY3fAAAACwEAAA8AAABkcnMvZG93bnJldi54bWxMj7tOxDAQ&#10;RXsk/sEaJDrWSVYkJMRZARKigIYFRDsbTx4iHke2Nxv+HlNBObpH956pd6uZxELOj5YVpJsEBHFr&#10;9ci9gve3x6sbED4ga5wsk4Jv8rBrzs9qrLQ98Sst+9CLWMK+QgVDCHMlpW8HMug3diaOWWedwRBP&#10;10vt8BTLzSSzJMmlwZHjwoAzPQzUfu2PRsF98fSJrUb9wZ17fsGwaFN2Sl1erHe3IAKt4Q+GX/2o&#10;Dk10Otgjay8mBfl1kkVUQVaUJYhI5EVWgDgo2G7TFGRTy/8/ND8AAAD//wMAUEsBAi0AFAAGAAgA&#10;AAAhALaDOJL+AAAA4QEAABMAAAAAAAAAAAAAAAAAAAAAAFtDb250ZW50X1R5cGVzXS54bWxQSwEC&#10;LQAUAAYACAAAACEAOP0h/9YAAACUAQAACwAAAAAAAAAAAAAAAAAvAQAAX3JlbHMvLnJlbHNQSwEC&#10;LQAUAAYACAAAACEAqX/X8FgCAACjBAAADgAAAAAAAAAAAAAAAAAuAgAAZHJzL2Uyb0RvYy54bWxQ&#10;SwECLQAUAAYACAAAACEAnYLNjd8AAAALAQAADwAAAAAAAAAAAAAAAACyBAAAZHJzL2Rvd25yZXYu&#10;eG1sUEsFBgAAAAAEAAQA8wAAAL4FAAAAAA==&#10;" adj="16843" fillcolor="black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5007610</wp:posOffset>
                </wp:positionV>
                <wp:extent cx="1104900" cy="571500"/>
                <wp:effectExtent l="0" t="0" r="19050" b="19050"/>
                <wp:wrapNone/>
                <wp:docPr id="2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620" w:rsidRPr="0062572E" w:rsidRDefault="004B6620" w:rsidP="009F04DD">
                            <w:pPr>
                              <w:jc w:val="center"/>
                            </w:pPr>
                            <w:r w:rsidRPr="0062572E">
                              <w:t>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8" style="position:absolute;margin-left:141.85pt;margin-top:394.3pt;width:87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kBTgIAAGQEAAAOAAAAZHJzL2Uyb0RvYy54bWysVM1u1DAQviPxDpbvNMlql7bRZqtqSxFS&#10;gUqFB3AcZ2Ph2Gbs3Ww5IXFF4hF4CC6Inz5D9o0YO9vt8iMOiBwsj2fmm5lvZjI9WbeKrAQ4aXRB&#10;s4OUEqG5qaReFPTli/MHR5Q4z3TFlNGioNfC0ZPZ/XvTzuZiZBqjKgEEQbTLO1vQxnubJ4njjWiZ&#10;OzBWaFTWBlrmUYRFUgHrEL1VyShNHyadgcqC4cI5fD0blHQW8etacP+8rp3wRBUUc/PxhHiW4Uxm&#10;U5YvgNlG8m0a7B+yaJnUGHQHdcY8I0uQv0G1koNxpvYH3LSJqWvJRawBq8nSX6q5apgVsRYkx9kd&#10;Te7/wfJnq0sgsiroiBLNWmxR/3HzdvOh/9bfbN71n/qb/uvmff+9/9x/IZPDQFhnXY5+V/YSQsnO&#10;Xhj+yhFt5g3TC3EKYLpGsArTzIJ98pNDEBy6krJ7aiqMx5beRO7WNbQBEFkh69ii612LxNoTjo9Z&#10;lo6PU+wkR93kMJvgPYRg+a23BecfC9OScCko4AhEdLa6cH4wvTWJ2Rslq3OpVBRgUc4VkBXDcTmP&#10;3xbd7ZspTTokbDLG4H/HSOP3J4xWehx8JduCHu2MWB54e6QrzJPlnkk13LE8pbdEBu6GHvh1uY6t&#10;y0YhQiC2NNU1UgtmGHRcTLw0Bt5Q0uGQF9S9XjIQlKgnGttznI3HYSuiMJ4cjlCAfU25r2GaI1RB&#10;uQdKBmHuh11aWpCLBmNlkRBtTrGptYx83+W1rQBHOXZsu3ZhV/blaHX3c5j9AAAA//8DAFBLAwQU&#10;AAYACAAAACEAMk087t8AAAALAQAADwAAAGRycy9kb3ducmV2LnhtbEyPy07DMBBF90j8gzVI7KhN&#10;gMaEOBUCIRYIpDRs2LnxkET4EdluG/6eYQXLuXN050y9WZxlB4xpCl7B5UoAQ98HM/lBwXv3dCGB&#10;pay90TZ4VPCNCTbN6UmtKxOOvsXDNg+MSnyqtIIx57niPPUjOp1WYUZPu88Qnc40xoGbqI9U7iwv&#10;hFhzpydPF0Y948OI/dd27xSEon+ObceL1+5xum0/grBvL0Kp87Pl/g5YxiX/wfCrT+rQkNMu7L1J&#10;zCoo5FVJqIJSyjUwIq5vSkp2CmRJCW9q/v+H5gcAAP//AwBQSwECLQAUAAYACAAAACEAtoM4kv4A&#10;AADhAQAAEwAAAAAAAAAAAAAAAAAAAAAAW0NvbnRlbnRfVHlwZXNdLnhtbFBLAQItABQABgAIAAAA&#10;IQA4/SH/1gAAAJQBAAALAAAAAAAAAAAAAAAAAC8BAABfcmVscy8ucmVsc1BLAQItABQABgAIAAAA&#10;IQAPWOkBTgIAAGQEAAAOAAAAAAAAAAAAAAAAAC4CAABkcnMvZTJvRG9jLnhtbFBLAQItABQABgAI&#10;AAAAIQAyTTzu3wAAAAsBAAAPAAAAAAAAAAAAAAAAAKgEAABkcnMvZG93bnJldi54bWxQSwUGAAAA&#10;AAQABADzAAAAtAUAAAAA&#10;" strokeweight="2pt">
                <v:textbox>
                  <w:txbxContent>
                    <w:p w:rsidR="004B6620" w:rsidRPr="0062572E" w:rsidRDefault="004B6620" w:rsidP="009F04DD">
                      <w:pPr>
                        <w:jc w:val="center"/>
                      </w:pPr>
                      <w:r w:rsidRPr="0062572E">
                        <w:t>Нет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2354579</wp:posOffset>
                </wp:positionH>
                <wp:positionV relativeFrom="paragraph">
                  <wp:posOffset>5576570</wp:posOffset>
                </wp:positionV>
                <wp:extent cx="0" cy="287020"/>
                <wp:effectExtent l="95250" t="0" r="57150" b="55880"/>
                <wp:wrapNone/>
                <wp:docPr id="30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7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DFB7E" id="Прямая со стрелкой 58" o:spid="_x0000_s1026" type="#_x0000_t32" style="position:absolute;margin-left:185.4pt;margin-top:439.1pt;width:0;height:22.6pt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pTYQIAAHQEAAAOAAAAZHJzL2Uyb0RvYy54bWysVEtu2zAQ3RfoHQjuHUmOnThC5KCQ7G7S&#10;1kDSA9AkZQmlSIJkLBtFgTQXyBF6hW666Ac5g3yjDulPk3ZTFPWCHpIzb97MPOr8YtUItOTG1kpm&#10;ODmKMeKSKlbLRYbfXk97I4ysI5IRoSTP8JpbfDF+/uy81Snvq0oJxg0CEGnTVme4ck6nUWRpxRti&#10;j5TmEi5LZRriYGsWETOkBfRGRP04PolaZZg2inJr4bTYXuJxwC9LTt2bsrTcIZFh4ObCasI692s0&#10;PifpwhBd1XRHg/wDi4bUEpIeoAriCLox9R9QTU2Nsqp0R1Q1kSrLmvJQA1STxL9Vc1URzUMt0Byr&#10;D22y/w+Wvl7ODKpZho+hPZI0MKPu0+Z2c9/96D5v7tHmY/cAy+Zuc9t96b5337qH7isajnznWm1T&#10;AMjlzPja6Upe6UtF31kkVV4RueChguu1BtTER0RPQvzGasg/b18pBj7kxqnQxlVpGg8JDUKrMK31&#10;YVp85RDdHlI47Y9O434YZETSfZw21r3kqkHeyLB1htSLyuVKSpCEMknIQpaX1nlWJN0H+KRSTWsh&#10;gjKERG2Gz4b9YQiwStTMX3o3axbzXBi0JF5b4RdKhJvHbkbdSBbAKk7YZGc7UguwkQu9IcaoFvtU&#10;DWcYCQ5vyVtbbkL6dFA2sN1ZW229P4vPJqPJaNAb9E8mvUFcFL0X03zQO5kmp8PiuMjzIvngmSeD&#10;tKoZ49KT3+s8GfydjnYvbqvQg9IPXYqeood2Atn9fyAd5u5HvRXNXLH1zPjqvARA2sF59wz923m8&#10;D16/PhbjnwAAAP//AwBQSwMEFAAGAAgAAAAhAB2OyeHfAAAACwEAAA8AAABkcnMvZG93bnJldi54&#10;bWxMj8FOwzAQRO9I/IO1SNyog1toSONUCKmHSEWIwge48TaJiNdpvE3Tv8eIAxx3djTzJl9PrhMj&#10;DqH1pOF+loBAqrxtqdbw+bG5S0EENmRN5wk1XDDAuri+yk1m/ZnecdxxLWIIhcxoaJj7TMpQNehM&#10;mPkeKf4OfnCG4znU0g7mHMNdJ1WSPEpnWooNjenxpcHqa3dyGlR55MtmW/L4xg+vR6e2i7KvtL69&#10;mZ5XIBgn/jPDD35EhyIy7f2JbBCdhvkyieisIV2mCkR0/Cp7DU9qvgBZ5PL/huIbAAD//wMAUEsB&#10;Ai0AFAAGAAgAAAAhALaDOJL+AAAA4QEAABMAAAAAAAAAAAAAAAAAAAAAAFtDb250ZW50X1R5cGVz&#10;XS54bWxQSwECLQAUAAYACAAAACEAOP0h/9YAAACUAQAACwAAAAAAAAAAAAAAAAAvAQAAX3JlbHMv&#10;LnJlbHNQSwECLQAUAAYACAAAACEAS2nKU2ECAAB0BAAADgAAAAAAAAAAAAAAAAAuAgAAZHJzL2Uy&#10;b0RvYy54bWxQSwECLQAUAAYACAAAACEAHY7J4d8AAAALAQAADwAAAAAAAAAAAAAAAAC7BAAAZHJz&#10;L2Rvd25yZXYueG1sUEsFBgAAAAAEAAQA8wAAAMcFAAAAAA==&#10;">
                <v:stroke endarrow="open"/>
              </v:shape>
            </w:pict>
          </mc:Fallback>
        </mc:AlternateContent>
      </w:r>
    </w:p>
    <w:p w:rsidR="009F04DD" w:rsidRPr="00E44EF2" w:rsidRDefault="009F04DD" w:rsidP="00D43E6D">
      <w:pPr>
        <w:jc w:val="both"/>
        <w:rPr>
          <w:b/>
        </w:rPr>
      </w:pPr>
    </w:p>
    <w:p w:rsidR="002A4F2B" w:rsidRPr="00E44EF2" w:rsidRDefault="002A4F2B" w:rsidP="00D25A46">
      <w:pPr>
        <w:rPr>
          <w:b/>
        </w:rPr>
      </w:pPr>
    </w:p>
    <w:sectPr w:rsidR="002A4F2B" w:rsidRPr="00E44EF2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D23B64"/>
    <w:multiLevelType w:val="multilevel"/>
    <w:tmpl w:val="F25C519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5DBC"/>
    <w:rsid w:val="000128F1"/>
    <w:rsid w:val="000241D1"/>
    <w:rsid w:val="00024759"/>
    <w:rsid w:val="00043C15"/>
    <w:rsid w:val="000960BB"/>
    <w:rsid w:val="000B4031"/>
    <w:rsid w:val="000D2FF0"/>
    <w:rsid w:val="0012443D"/>
    <w:rsid w:val="00187E69"/>
    <w:rsid w:val="001A12AF"/>
    <w:rsid w:val="001B587E"/>
    <w:rsid w:val="001B6EF0"/>
    <w:rsid w:val="001D7173"/>
    <w:rsid w:val="001F1A07"/>
    <w:rsid w:val="002000F2"/>
    <w:rsid w:val="00204444"/>
    <w:rsid w:val="00275A01"/>
    <w:rsid w:val="002765A6"/>
    <w:rsid w:val="00282B53"/>
    <w:rsid w:val="00282D1E"/>
    <w:rsid w:val="002A106E"/>
    <w:rsid w:val="002A4F2B"/>
    <w:rsid w:val="002C5556"/>
    <w:rsid w:val="00340DB6"/>
    <w:rsid w:val="00363143"/>
    <w:rsid w:val="00373CB7"/>
    <w:rsid w:val="003A770A"/>
    <w:rsid w:val="003C2791"/>
    <w:rsid w:val="003C7DDF"/>
    <w:rsid w:val="003E69C9"/>
    <w:rsid w:val="004075CC"/>
    <w:rsid w:val="004110AB"/>
    <w:rsid w:val="00411F42"/>
    <w:rsid w:val="004337CC"/>
    <w:rsid w:val="00436CEE"/>
    <w:rsid w:val="00444A2C"/>
    <w:rsid w:val="00456EC5"/>
    <w:rsid w:val="00492559"/>
    <w:rsid w:val="00497377"/>
    <w:rsid w:val="004A3D2A"/>
    <w:rsid w:val="004B1CD3"/>
    <w:rsid w:val="004B6620"/>
    <w:rsid w:val="004E554B"/>
    <w:rsid w:val="004E7446"/>
    <w:rsid w:val="005106B8"/>
    <w:rsid w:val="00513CE1"/>
    <w:rsid w:val="005318AE"/>
    <w:rsid w:val="0056557D"/>
    <w:rsid w:val="00574A17"/>
    <w:rsid w:val="00577CD8"/>
    <w:rsid w:val="00586A4D"/>
    <w:rsid w:val="005A1DA2"/>
    <w:rsid w:val="005B021E"/>
    <w:rsid w:val="005B24BB"/>
    <w:rsid w:val="005B621C"/>
    <w:rsid w:val="005C0878"/>
    <w:rsid w:val="005C24BB"/>
    <w:rsid w:val="005D277E"/>
    <w:rsid w:val="005D2FA9"/>
    <w:rsid w:val="005E55E5"/>
    <w:rsid w:val="0065561F"/>
    <w:rsid w:val="006B3711"/>
    <w:rsid w:val="006C1F19"/>
    <w:rsid w:val="006C3130"/>
    <w:rsid w:val="006C37E9"/>
    <w:rsid w:val="006E6084"/>
    <w:rsid w:val="006F63E9"/>
    <w:rsid w:val="007064E1"/>
    <w:rsid w:val="00711AE1"/>
    <w:rsid w:val="00712D83"/>
    <w:rsid w:val="00767233"/>
    <w:rsid w:val="0078211D"/>
    <w:rsid w:val="007A48A0"/>
    <w:rsid w:val="007B3678"/>
    <w:rsid w:val="007B7240"/>
    <w:rsid w:val="007C0F07"/>
    <w:rsid w:val="007C3CAA"/>
    <w:rsid w:val="007E2F83"/>
    <w:rsid w:val="00801010"/>
    <w:rsid w:val="00802800"/>
    <w:rsid w:val="00820DC7"/>
    <w:rsid w:val="00835AAA"/>
    <w:rsid w:val="00846F01"/>
    <w:rsid w:val="00852AB6"/>
    <w:rsid w:val="00885B0E"/>
    <w:rsid w:val="008C2196"/>
    <w:rsid w:val="0092079F"/>
    <w:rsid w:val="009551DF"/>
    <w:rsid w:val="00981CB8"/>
    <w:rsid w:val="00985401"/>
    <w:rsid w:val="00987D67"/>
    <w:rsid w:val="00994CC2"/>
    <w:rsid w:val="009B4476"/>
    <w:rsid w:val="009D6825"/>
    <w:rsid w:val="009F04DD"/>
    <w:rsid w:val="00A16B50"/>
    <w:rsid w:val="00A214E5"/>
    <w:rsid w:val="00A36653"/>
    <w:rsid w:val="00A52BA9"/>
    <w:rsid w:val="00A91ECF"/>
    <w:rsid w:val="00AA7E39"/>
    <w:rsid w:val="00AB106A"/>
    <w:rsid w:val="00AC63CE"/>
    <w:rsid w:val="00AD04B2"/>
    <w:rsid w:val="00B05EB5"/>
    <w:rsid w:val="00B1233F"/>
    <w:rsid w:val="00B12DEB"/>
    <w:rsid w:val="00B326C8"/>
    <w:rsid w:val="00B40D99"/>
    <w:rsid w:val="00B51205"/>
    <w:rsid w:val="00B66ECB"/>
    <w:rsid w:val="00B76CD4"/>
    <w:rsid w:val="00B84B00"/>
    <w:rsid w:val="00B92FFD"/>
    <w:rsid w:val="00BD6671"/>
    <w:rsid w:val="00BD76B9"/>
    <w:rsid w:val="00BF6B29"/>
    <w:rsid w:val="00C20FAE"/>
    <w:rsid w:val="00C302BF"/>
    <w:rsid w:val="00C36210"/>
    <w:rsid w:val="00C80410"/>
    <w:rsid w:val="00C92FAC"/>
    <w:rsid w:val="00CC33AC"/>
    <w:rsid w:val="00CC489F"/>
    <w:rsid w:val="00CC7596"/>
    <w:rsid w:val="00CD0A89"/>
    <w:rsid w:val="00D02CB4"/>
    <w:rsid w:val="00D05050"/>
    <w:rsid w:val="00D25A46"/>
    <w:rsid w:val="00D43E6D"/>
    <w:rsid w:val="00D55A74"/>
    <w:rsid w:val="00D774FB"/>
    <w:rsid w:val="00D7770E"/>
    <w:rsid w:val="00D8434E"/>
    <w:rsid w:val="00D95BAE"/>
    <w:rsid w:val="00DB01FD"/>
    <w:rsid w:val="00DB580A"/>
    <w:rsid w:val="00DC6F07"/>
    <w:rsid w:val="00DD4255"/>
    <w:rsid w:val="00E140BE"/>
    <w:rsid w:val="00E44EF2"/>
    <w:rsid w:val="00E47DB6"/>
    <w:rsid w:val="00E612D1"/>
    <w:rsid w:val="00E71E8C"/>
    <w:rsid w:val="00EB7E53"/>
    <w:rsid w:val="00EE61FF"/>
    <w:rsid w:val="00F06A30"/>
    <w:rsid w:val="00F12B3D"/>
    <w:rsid w:val="00F21370"/>
    <w:rsid w:val="00F23DDA"/>
    <w:rsid w:val="00F344E1"/>
    <w:rsid w:val="00F900D6"/>
    <w:rsid w:val="00FB5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316494-39EB-4567-8381-8C4F5453D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styleId="a8">
    <w:name w:val="Hyperlink"/>
    <w:basedOn w:val="a0"/>
    <w:uiPriority w:val="99"/>
    <w:rsid w:val="009F04DD"/>
    <w:rPr>
      <w:rFonts w:ascii="Times New Roman" w:hAnsi="Times New Roman" w:cs="Times New Roman"/>
      <w:color w:val="0000FF"/>
      <w:u w:val="single"/>
    </w:rPr>
  </w:style>
  <w:style w:type="paragraph" w:styleId="a9">
    <w:name w:val="Normal (Web)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1">
    <w:name w:val="Абзац списка1"/>
    <w:basedOn w:val="a"/>
    <w:uiPriority w:val="99"/>
    <w:rsid w:val="009F04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customStyle="1" w:styleId="ConsPlusNormal">
    <w:name w:val="ConsPlusNormal"/>
    <w:uiPriority w:val="99"/>
    <w:rsid w:val="009F04D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msonormalcxspmiddlecxspmiddle">
    <w:name w:val="msonormalcxspmiddlecxspmiddle"/>
    <w:basedOn w:val="a"/>
    <w:uiPriority w:val="99"/>
    <w:rsid w:val="009F04DD"/>
    <w:pPr>
      <w:ind w:firstLine="720"/>
      <w:jc w:val="both"/>
    </w:pPr>
    <w:rPr>
      <w:rFonts w:eastAsia="Calibri"/>
      <w:color w:val="000000"/>
      <w:sz w:val="28"/>
      <w:szCs w:val="28"/>
    </w:rPr>
  </w:style>
  <w:style w:type="paragraph" w:styleId="aa">
    <w:name w:val="No Spacing"/>
    <w:uiPriority w:val="99"/>
    <w:qFormat/>
    <w:rsid w:val="009F04DD"/>
    <w:rPr>
      <w:rFonts w:ascii="Calibri" w:hAnsi="Calibri"/>
      <w:sz w:val="22"/>
      <w:szCs w:val="22"/>
      <w:lang w:eastAsia="en-US"/>
    </w:rPr>
  </w:style>
  <w:style w:type="character" w:customStyle="1" w:styleId="blk">
    <w:name w:val="blk"/>
    <w:basedOn w:val="a0"/>
    <w:rsid w:val="00B66ECB"/>
  </w:style>
  <w:style w:type="paragraph" w:customStyle="1" w:styleId="s1">
    <w:name w:val="s_1"/>
    <w:basedOn w:val="a"/>
    <w:rsid w:val="00B51205"/>
    <w:pPr>
      <w:spacing w:before="100" w:beforeAutospacing="1" w:after="100" w:afterAutospacing="1"/>
    </w:pPr>
  </w:style>
  <w:style w:type="paragraph" w:customStyle="1" w:styleId="s3">
    <w:name w:val="s_3"/>
    <w:basedOn w:val="a"/>
    <w:rsid w:val="00043C15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5B021E"/>
    <w:pPr>
      <w:spacing w:before="100" w:beforeAutospacing="1" w:after="100" w:afterAutospacing="1"/>
    </w:pPr>
  </w:style>
  <w:style w:type="character" w:customStyle="1" w:styleId="ab">
    <w:name w:val="Гипертекстовая ссылка"/>
    <w:basedOn w:val="a0"/>
    <w:uiPriority w:val="99"/>
    <w:rsid w:val="005A1DA2"/>
    <w:rPr>
      <w:rFonts w:cs="Times New Roman"/>
      <w:b w:val="0"/>
      <w:color w:val="106BBE"/>
    </w:rPr>
  </w:style>
  <w:style w:type="character" w:customStyle="1" w:styleId="apple-converted-space">
    <w:name w:val="apple-converted-space"/>
    <w:basedOn w:val="a0"/>
    <w:rsid w:val="00586A4D"/>
  </w:style>
  <w:style w:type="character" w:customStyle="1" w:styleId="highlightsearch">
    <w:name w:val="highlightsearch"/>
    <w:basedOn w:val="a0"/>
    <w:rsid w:val="00586A4D"/>
  </w:style>
  <w:style w:type="paragraph" w:customStyle="1" w:styleId="ac">
    <w:name w:val="????????"/>
    <w:basedOn w:val="a"/>
    <w:rsid w:val="001F1A07"/>
    <w:pPr>
      <w:jc w:val="center"/>
    </w:pPr>
    <w:rPr>
      <w:rFonts w:eastAsia="Calibr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4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94539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65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5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90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76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76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9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66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9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main?base=LAW;n=108359;fld=13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osuslugi.ru/r/yaroslavl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52C1D-32B8-427F-8A9F-DC9328160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2</cp:revision>
  <cp:lastPrinted>2022-01-10T10:41:00Z</cp:lastPrinted>
  <dcterms:created xsi:type="dcterms:W3CDTF">2022-05-24T10:26:00Z</dcterms:created>
  <dcterms:modified xsi:type="dcterms:W3CDTF">2022-05-24T10:26:00Z</dcterms:modified>
</cp:coreProperties>
</file>