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C7AF0" w14:textId="77777777" w:rsidR="00A607FA" w:rsidRPr="00A80B20" w:rsidRDefault="00A607FA" w:rsidP="00A607FA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345001E5" wp14:editId="7C65851B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3AC7" w14:textId="77777777" w:rsidR="00A607FA" w:rsidRPr="008F7D55" w:rsidRDefault="00A607FA" w:rsidP="00A607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Переславль-Залесская городская Дума</w:t>
      </w:r>
    </w:p>
    <w:p w14:paraId="5CDCCC38" w14:textId="77777777" w:rsidR="00A607FA" w:rsidRPr="008F7D55" w:rsidRDefault="00A607FA" w:rsidP="00A607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14:paraId="1D9357CA" w14:textId="77777777" w:rsidR="00A607FA" w:rsidRPr="008F7D55" w:rsidRDefault="00A607FA" w:rsidP="00A607FA">
      <w:pPr>
        <w:pStyle w:val="a3"/>
        <w:spacing w:after="0"/>
        <w:jc w:val="center"/>
        <w:rPr>
          <w:sz w:val="28"/>
          <w:szCs w:val="28"/>
        </w:rPr>
      </w:pPr>
    </w:p>
    <w:p w14:paraId="389B92E3" w14:textId="77777777" w:rsidR="00A607FA" w:rsidRPr="008F7D55" w:rsidRDefault="00A607FA" w:rsidP="00A607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14:paraId="435ED246" w14:textId="77777777" w:rsidR="00A607FA" w:rsidRPr="00A80B20" w:rsidRDefault="00A607FA" w:rsidP="00A607FA">
      <w:pPr>
        <w:pStyle w:val="a3"/>
        <w:spacing w:after="0"/>
        <w:jc w:val="center"/>
        <w:rPr>
          <w:b/>
          <w:sz w:val="26"/>
          <w:szCs w:val="26"/>
        </w:rPr>
      </w:pPr>
    </w:p>
    <w:p w14:paraId="27B5B008" w14:textId="7CCA5E90" w:rsidR="00A607FA" w:rsidRPr="006D701D" w:rsidRDefault="00A607FA" w:rsidP="00A607FA">
      <w:pPr>
        <w:jc w:val="both"/>
        <w:rPr>
          <w:sz w:val="28"/>
          <w:szCs w:val="28"/>
        </w:rPr>
      </w:pPr>
      <w:r w:rsidRPr="006D701D">
        <w:rPr>
          <w:sz w:val="28"/>
          <w:szCs w:val="28"/>
        </w:rPr>
        <w:t>24 декабря 2020 года</w:t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  <w:t xml:space="preserve">     № 12</w:t>
      </w:r>
      <w:r>
        <w:rPr>
          <w:sz w:val="28"/>
          <w:szCs w:val="28"/>
        </w:rPr>
        <w:t>7</w:t>
      </w:r>
    </w:p>
    <w:p w14:paraId="002EEC44" w14:textId="77777777" w:rsidR="00A607FA" w:rsidRPr="006D701D" w:rsidRDefault="00A607FA" w:rsidP="00A607FA">
      <w:pPr>
        <w:jc w:val="center"/>
        <w:rPr>
          <w:sz w:val="28"/>
          <w:szCs w:val="28"/>
        </w:rPr>
      </w:pPr>
      <w:r w:rsidRPr="006D701D">
        <w:rPr>
          <w:sz w:val="28"/>
          <w:szCs w:val="28"/>
        </w:rPr>
        <w:t>г. Переславль-Залесский</w:t>
      </w:r>
    </w:p>
    <w:p w14:paraId="232A9983" w14:textId="77777777" w:rsidR="00A607FA" w:rsidRPr="00E158D4" w:rsidRDefault="00A607FA" w:rsidP="00A607FA">
      <w:pPr>
        <w:pStyle w:val="3"/>
        <w:tabs>
          <w:tab w:val="left" w:pos="7371"/>
        </w:tabs>
        <w:spacing w:after="0"/>
        <w:rPr>
          <w:sz w:val="24"/>
          <w:szCs w:val="24"/>
        </w:rPr>
      </w:pPr>
    </w:p>
    <w:p w14:paraId="0794B884" w14:textId="77777777" w:rsidR="004E079C" w:rsidRPr="00FB3001" w:rsidRDefault="004E079C" w:rsidP="004E079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B300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размещения </w:t>
      </w:r>
      <w:r w:rsidRPr="00FB3001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депутатов Переславль-Залесской городской Думы</w:t>
      </w:r>
      <w:r w:rsidRPr="00FB3001">
        <w:rPr>
          <w:rFonts w:ascii="Times New Roman" w:hAnsi="Times New Roman" w:cs="Times New Roman"/>
          <w:sz w:val="28"/>
          <w:szCs w:val="28"/>
        </w:rPr>
        <w:t xml:space="preserve">, а также сведений о доходах, расходах, об имуществе и обязательствах имущественного характера их </w:t>
      </w:r>
      <w:r>
        <w:rPr>
          <w:rFonts w:ascii="Times New Roman" w:hAnsi="Times New Roman" w:cs="Times New Roman"/>
          <w:sz w:val="28"/>
          <w:szCs w:val="28"/>
        </w:rPr>
        <w:t>супруг (</w:t>
      </w:r>
      <w:r w:rsidRPr="00FB3001">
        <w:rPr>
          <w:rFonts w:ascii="Times New Roman" w:hAnsi="Times New Roman" w:cs="Times New Roman"/>
          <w:sz w:val="28"/>
          <w:szCs w:val="28"/>
        </w:rPr>
        <w:t>супругов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3001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на официальном сайте органов местного самоуправления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B3001">
        <w:rPr>
          <w:rFonts w:ascii="Times New Roman" w:hAnsi="Times New Roman" w:cs="Times New Roman"/>
          <w:sz w:val="28"/>
          <w:szCs w:val="28"/>
        </w:rPr>
        <w:t xml:space="preserve"> Переславля-Залесского и предоставления этих сведений средствам массовой информации для опубликования</w:t>
      </w:r>
    </w:p>
    <w:p w14:paraId="6F77529A" w14:textId="77777777" w:rsidR="004E079C" w:rsidRPr="00FD5574" w:rsidRDefault="004E079C" w:rsidP="004E079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B3001">
        <w:rPr>
          <w:b/>
          <w:bCs/>
          <w:sz w:val="28"/>
          <w:szCs w:val="28"/>
        </w:rPr>
        <w:t xml:space="preserve">  </w:t>
      </w:r>
    </w:p>
    <w:p w14:paraId="4FA8D60E" w14:textId="77777777" w:rsidR="004E079C" w:rsidRPr="00E26ED3" w:rsidRDefault="004E079C" w:rsidP="004E079C">
      <w:pPr>
        <w:pStyle w:val="ConsPlusNormal"/>
        <w:ind w:firstLine="540"/>
        <w:jc w:val="both"/>
        <w:rPr>
          <w:sz w:val="28"/>
          <w:szCs w:val="28"/>
        </w:rPr>
      </w:pPr>
      <w:r w:rsidRPr="00E322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7.4 статьи 40 Федерального закона от 6 октября 2003 года № 131-ФЗ «Об общих принципах организации местного самоуправления в Российской Федерации», частью 4.3 статьи 12.1 Федерального закона от 25 декабря 2008 года № 273-ФЗ «О противодействии коррупции», </w:t>
      </w:r>
      <w:r w:rsidRPr="00641B7C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ом</w:t>
      </w:r>
      <w:r w:rsidRPr="00641B7C">
        <w:rPr>
          <w:color w:val="000000"/>
          <w:sz w:val="28"/>
          <w:szCs w:val="28"/>
        </w:rPr>
        <w:t xml:space="preserve"> Президента Российской Федерации от 8 июля 2013 года № 613 </w:t>
      </w:r>
      <w:r>
        <w:rPr>
          <w:color w:val="000000"/>
          <w:sz w:val="28"/>
          <w:szCs w:val="28"/>
        </w:rPr>
        <w:t>«</w:t>
      </w:r>
      <w:r w:rsidRPr="00641B7C">
        <w:rPr>
          <w:color w:val="000000"/>
          <w:sz w:val="28"/>
          <w:szCs w:val="28"/>
        </w:rPr>
        <w:t>О воп</w:t>
      </w:r>
      <w:r>
        <w:rPr>
          <w:color w:val="000000"/>
          <w:sz w:val="28"/>
          <w:szCs w:val="28"/>
        </w:rPr>
        <w:t>росах противодействия коррупции</w:t>
      </w:r>
      <w:r w:rsidRPr="00641B7C">
        <w:rPr>
          <w:color w:val="000000"/>
          <w:sz w:val="28"/>
          <w:szCs w:val="28"/>
        </w:rPr>
        <w:t>»</w:t>
      </w:r>
      <w:r w:rsidRPr="00E26ED3">
        <w:rPr>
          <w:sz w:val="28"/>
          <w:szCs w:val="28"/>
        </w:rPr>
        <w:t xml:space="preserve">, </w:t>
      </w:r>
      <w:r w:rsidRPr="00ED0EB8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D0EB8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рославской области от </w:t>
      </w:r>
      <w:r w:rsidRPr="00ED0EB8">
        <w:rPr>
          <w:sz w:val="28"/>
          <w:szCs w:val="28"/>
        </w:rPr>
        <w:t>9</w:t>
      </w:r>
      <w:r>
        <w:rPr>
          <w:sz w:val="28"/>
          <w:szCs w:val="28"/>
        </w:rPr>
        <w:t xml:space="preserve"> июля </w:t>
      </w:r>
      <w:r w:rsidRPr="00ED0EB8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ED0EB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D0EB8">
        <w:rPr>
          <w:sz w:val="28"/>
          <w:szCs w:val="28"/>
        </w:rPr>
        <w:t xml:space="preserve"> 40-з </w:t>
      </w:r>
      <w:r>
        <w:rPr>
          <w:sz w:val="28"/>
          <w:szCs w:val="28"/>
        </w:rPr>
        <w:t>«</w:t>
      </w:r>
      <w:r w:rsidRPr="00ED0EB8">
        <w:rPr>
          <w:sz w:val="28"/>
          <w:szCs w:val="28"/>
        </w:rPr>
        <w:t>О мерах по противодействию коррупции в Ярославской области</w:t>
      </w:r>
      <w:r>
        <w:rPr>
          <w:sz w:val="28"/>
          <w:szCs w:val="28"/>
        </w:rPr>
        <w:t xml:space="preserve">», </w:t>
      </w:r>
      <w:r w:rsidRPr="00A3650D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A3650D">
        <w:rPr>
          <w:sz w:val="28"/>
          <w:szCs w:val="28"/>
        </w:rPr>
        <w:t xml:space="preserve"> Губернатора Я</w:t>
      </w:r>
      <w:r>
        <w:rPr>
          <w:sz w:val="28"/>
          <w:szCs w:val="28"/>
        </w:rPr>
        <w:t>рославской области</w:t>
      </w:r>
      <w:r w:rsidRPr="00A3650D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июля </w:t>
      </w:r>
      <w:r w:rsidRPr="00A3650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A365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3650D">
        <w:rPr>
          <w:sz w:val="28"/>
          <w:szCs w:val="28"/>
        </w:rPr>
        <w:t xml:space="preserve"> 253 </w:t>
      </w:r>
      <w:r>
        <w:rPr>
          <w:sz w:val="28"/>
          <w:szCs w:val="28"/>
        </w:rPr>
        <w:t>«</w:t>
      </w:r>
      <w:r w:rsidRPr="00A3650D">
        <w:rPr>
          <w:sz w:val="28"/>
          <w:szCs w:val="28"/>
        </w:rPr>
        <w:t>Об организации реализации положений Закона Ярославской области от 9 июля 2009 г</w:t>
      </w:r>
      <w:r>
        <w:rPr>
          <w:sz w:val="28"/>
          <w:szCs w:val="28"/>
        </w:rPr>
        <w:t>ода</w:t>
      </w:r>
      <w:r w:rsidRPr="00A365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3650D">
        <w:rPr>
          <w:sz w:val="28"/>
          <w:szCs w:val="28"/>
        </w:rPr>
        <w:t xml:space="preserve"> 40-з</w:t>
      </w:r>
      <w:r>
        <w:rPr>
          <w:sz w:val="28"/>
          <w:szCs w:val="28"/>
        </w:rPr>
        <w:t>»,</w:t>
      </w:r>
    </w:p>
    <w:p w14:paraId="1B28B785" w14:textId="77777777" w:rsidR="004E079C" w:rsidRPr="00FD5574" w:rsidRDefault="004E079C" w:rsidP="004E0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153A65" w14:textId="77777777" w:rsidR="004E079C" w:rsidRPr="00E26ED3" w:rsidRDefault="004E079C" w:rsidP="004E079C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26ED3">
          <w:rPr>
            <w:sz w:val="28"/>
            <w:szCs w:val="28"/>
          </w:rPr>
          <w:t>Переславль-Залесская городская Дума</w:t>
        </w:r>
      </w:smartTag>
      <w:r w:rsidRPr="00E26ED3">
        <w:rPr>
          <w:sz w:val="28"/>
          <w:szCs w:val="28"/>
        </w:rPr>
        <w:t xml:space="preserve"> РЕШИЛА:</w:t>
      </w:r>
    </w:p>
    <w:p w14:paraId="3D6DD656" w14:textId="77777777" w:rsidR="004E079C" w:rsidRPr="00FD5574" w:rsidRDefault="004E079C" w:rsidP="004E0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9C46A13" w14:textId="77777777" w:rsidR="004E079C" w:rsidRPr="00FB3001" w:rsidRDefault="004E079C" w:rsidP="004E079C">
      <w:pPr>
        <w:ind w:firstLine="709"/>
        <w:jc w:val="both"/>
        <w:rPr>
          <w:sz w:val="28"/>
          <w:szCs w:val="28"/>
        </w:rPr>
      </w:pPr>
      <w:r w:rsidRPr="00FB3001">
        <w:rPr>
          <w:sz w:val="28"/>
          <w:szCs w:val="28"/>
        </w:rPr>
        <w:t xml:space="preserve">1. Утвердить </w:t>
      </w:r>
      <w:hyperlink w:anchor="P36" w:history="1">
        <w:r w:rsidRPr="00FB3001">
          <w:rPr>
            <w:sz w:val="28"/>
            <w:szCs w:val="28"/>
          </w:rPr>
          <w:t>Порядок</w:t>
        </w:r>
      </w:hyperlink>
      <w:r w:rsidRPr="00FB3001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депутатов Переславль-Залесской городской Думы</w:t>
      </w:r>
      <w:r w:rsidRPr="00FB3001">
        <w:rPr>
          <w:sz w:val="28"/>
          <w:szCs w:val="28"/>
        </w:rPr>
        <w:t xml:space="preserve">, а также сведений о доходах, расходах, об имуществе и обязательствах имущественного характера их </w:t>
      </w:r>
      <w:r>
        <w:rPr>
          <w:sz w:val="28"/>
          <w:szCs w:val="28"/>
        </w:rPr>
        <w:t>супруг (</w:t>
      </w:r>
      <w:r w:rsidRPr="00FB3001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FB3001">
        <w:rPr>
          <w:sz w:val="28"/>
          <w:szCs w:val="28"/>
        </w:rPr>
        <w:t xml:space="preserve"> и несовершеннолетних детей на официальном сайте органов местного самоуправления г</w:t>
      </w:r>
      <w:r>
        <w:rPr>
          <w:sz w:val="28"/>
          <w:szCs w:val="28"/>
        </w:rPr>
        <w:t>орода</w:t>
      </w:r>
      <w:r w:rsidRPr="00FB3001">
        <w:rPr>
          <w:sz w:val="28"/>
          <w:szCs w:val="28"/>
        </w:rPr>
        <w:t xml:space="preserve"> Переславля-Залесского и предоставления этих сведений средствам массовой информации для опубликования согласно приложению к настоящему решению.</w:t>
      </w:r>
    </w:p>
    <w:p w14:paraId="3F2623A8" w14:textId="77777777" w:rsidR="004E079C" w:rsidRDefault="004E079C" w:rsidP="004E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«Переславская неделя».</w:t>
      </w:r>
    </w:p>
    <w:p w14:paraId="3532CC2F" w14:textId="77777777" w:rsidR="004E079C" w:rsidRDefault="004E079C" w:rsidP="004E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300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после его опубликования и распространяется на правоотношения, возникшие с 1 января 2021 года</w:t>
      </w:r>
      <w:r w:rsidRPr="00FB3001">
        <w:rPr>
          <w:sz w:val="28"/>
          <w:szCs w:val="28"/>
        </w:rPr>
        <w:t>.</w:t>
      </w:r>
    </w:p>
    <w:p w14:paraId="78CFECFB" w14:textId="77777777" w:rsidR="004E079C" w:rsidRPr="00FB3001" w:rsidRDefault="004E079C" w:rsidP="004E0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 дня вступления в силу настоящего решения признать утратившим силу решение Переславль-Залесской городской Думы от 27.02.2020 № 19 «Об утверждении порядка размещения сведений о доходах, расходах, об имуществе и обязательствах имущественного характера депутатов Переславль-Залесской </w:t>
      </w:r>
      <w:r>
        <w:rPr>
          <w:sz w:val="28"/>
          <w:szCs w:val="28"/>
        </w:rPr>
        <w:lastRenderedPageBreak/>
        <w:t>городской Думы,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органов местного самоуправления г. Переславля-Залесского».</w:t>
      </w:r>
    </w:p>
    <w:p w14:paraId="5BC34514" w14:textId="77777777" w:rsidR="004E079C" w:rsidRDefault="004E079C" w:rsidP="004E0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3DFFAE" w14:textId="77777777" w:rsidR="004E079C" w:rsidRDefault="004E079C" w:rsidP="004E0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E86BA3B" w14:textId="77777777" w:rsidR="004E079C" w:rsidRDefault="004E079C" w:rsidP="004E07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A36BBD" w14:textId="77777777" w:rsidR="004E079C" w:rsidRDefault="004E079C" w:rsidP="004E079C">
      <w:pPr>
        <w:rPr>
          <w:sz w:val="28"/>
          <w:szCs w:val="28"/>
        </w:rPr>
      </w:pPr>
      <w:r w:rsidRPr="00FD5574">
        <w:rPr>
          <w:sz w:val="28"/>
          <w:szCs w:val="28"/>
        </w:rPr>
        <w:t xml:space="preserve">Председатель Переславль-Залесской </w:t>
      </w:r>
    </w:p>
    <w:p w14:paraId="4568E057" w14:textId="77777777" w:rsidR="004E079C" w:rsidRDefault="004E079C" w:rsidP="004E079C">
      <w:pPr>
        <w:rPr>
          <w:sz w:val="28"/>
          <w:szCs w:val="28"/>
        </w:rPr>
      </w:pPr>
      <w:r w:rsidRPr="00FD5574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FD557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5574">
        <w:rPr>
          <w:sz w:val="28"/>
          <w:szCs w:val="28"/>
        </w:rPr>
        <w:t xml:space="preserve"> С.В. Корниенко</w:t>
      </w:r>
    </w:p>
    <w:p w14:paraId="637349A9" w14:textId="77777777" w:rsidR="004E079C" w:rsidRPr="008444DB" w:rsidRDefault="004E079C" w:rsidP="004E079C">
      <w:pPr>
        <w:autoSpaceDE w:val="0"/>
        <w:autoSpaceDN w:val="0"/>
        <w:adjustRightInd w:val="0"/>
        <w:jc w:val="center"/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</w:t>
      </w:r>
      <w:r w:rsidRPr="008444DB">
        <w:t>Приложение</w:t>
      </w:r>
    </w:p>
    <w:p w14:paraId="58DDD35A" w14:textId="77777777" w:rsidR="004E079C" w:rsidRPr="008444DB" w:rsidRDefault="004E079C" w:rsidP="004E079C">
      <w:pPr>
        <w:widowControl w:val="0"/>
        <w:autoSpaceDE w:val="0"/>
        <w:autoSpaceDN w:val="0"/>
        <w:jc w:val="right"/>
      </w:pPr>
      <w:r w:rsidRPr="008444DB">
        <w:t>к решению Переславль-Залесской</w:t>
      </w:r>
    </w:p>
    <w:p w14:paraId="5102004E" w14:textId="77777777" w:rsidR="004E079C" w:rsidRPr="008444DB" w:rsidRDefault="004E079C" w:rsidP="004E079C">
      <w:pPr>
        <w:widowControl w:val="0"/>
        <w:autoSpaceDE w:val="0"/>
        <w:autoSpaceDN w:val="0"/>
        <w:jc w:val="right"/>
      </w:pPr>
      <w:r w:rsidRPr="008444DB">
        <w:t>городской Думы</w:t>
      </w:r>
    </w:p>
    <w:p w14:paraId="54D29DA8" w14:textId="647545F2" w:rsidR="004E079C" w:rsidRPr="008444DB" w:rsidRDefault="004E079C" w:rsidP="004E079C">
      <w:pPr>
        <w:widowControl w:val="0"/>
        <w:autoSpaceDE w:val="0"/>
        <w:autoSpaceDN w:val="0"/>
        <w:jc w:val="right"/>
      </w:pPr>
      <w:r w:rsidRPr="008444DB">
        <w:t xml:space="preserve">от </w:t>
      </w:r>
      <w:r>
        <w:t>24.12.2020 № 127</w:t>
      </w:r>
    </w:p>
    <w:p w14:paraId="2EF71065" w14:textId="77777777" w:rsidR="004E079C" w:rsidRDefault="004E079C" w:rsidP="004E079C">
      <w:pPr>
        <w:pStyle w:val="ConsPlusNormal"/>
        <w:jc w:val="right"/>
      </w:pPr>
    </w:p>
    <w:p w14:paraId="573CCEC7" w14:textId="77777777" w:rsidR="004E079C" w:rsidRDefault="004E079C" w:rsidP="004E079C">
      <w:pPr>
        <w:pStyle w:val="ConsPlusNormal"/>
        <w:jc w:val="both"/>
      </w:pPr>
    </w:p>
    <w:p w14:paraId="52D58B33" w14:textId="77777777" w:rsidR="004E079C" w:rsidRPr="00D97AB3" w:rsidRDefault="004E079C" w:rsidP="004E079C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36"/>
      <w:bookmarkEnd w:id="0"/>
      <w:r w:rsidRPr="00D97AB3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14:paraId="6549F45F" w14:textId="77777777" w:rsidR="004E079C" w:rsidRPr="00D97AB3" w:rsidRDefault="004E079C" w:rsidP="004E079C">
      <w:pPr>
        <w:pStyle w:val="ConsPlusTitle"/>
        <w:jc w:val="center"/>
        <w:rPr>
          <w:sz w:val="26"/>
          <w:szCs w:val="26"/>
        </w:rPr>
      </w:pPr>
      <w:r w:rsidRPr="00D97AB3">
        <w:rPr>
          <w:rFonts w:ascii="Times New Roman" w:hAnsi="Times New Roman" w:cs="Times New Roman"/>
          <w:bCs/>
          <w:sz w:val="26"/>
          <w:szCs w:val="26"/>
        </w:rPr>
        <w:t xml:space="preserve"> размещения </w:t>
      </w:r>
      <w:r w:rsidRPr="00D97AB3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 депутатов Переславль-Залесской городской Думы,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органов местного самоуправления города Переславля-Залесского и предоставления этих сведений средствам массовой информации для опубликования</w:t>
      </w:r>
    </w:p>
    <w:p w14:paraId="6130E056" w14:textId="77777777" w:rsidR="004E079C" w:rsidRPr="00D97AB3" w:rsidRDefault="004E079C" w:rsidP="004E079C">
      <w:pPr>
        <w:pStyle w:val="ConsPlusNormal"/>
        <w:jc w:val="both"/>
        <w:rPr>
          <w:sz w:val="26"/>
          <w:szCs w:val="26"/>
        </w:rPr>
      </w:pPr>
    </w:p>
    <w:p w14:paraId="2B1B3ECD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1. Настоящим Порядком устанавливается обязанность по размещению сведений о доходах, расходах, об имуществе и обязательствах имущественного характера депутатов Переславль-Залесской городской Думы, а также их супруг (супругов) и несовершеннолетних детей на официальном сайте органов местного самоуправления города Переславля-Залесского и предоставлению этих сведений средствам массовой информации для опубликования.</w:t>
      </w:r>
    </w:p>
    <w:p w14:paraId="4F45061A" w14:textId="77777777" w:rsidR="004E079C" w:rsidRPr="00D97AB3" w:rsidRDefault="004E079C" w:rsidP="004E07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2. </w:t>
      </w:r>
      <w:bookmarkStart w:id="1" w:name="P48"/>
      <w:bookmarkEnd w:id="1"/>
      <w:r w:rsidRPr="00D97AB3">
        <w:rPr>
          <w:sz w:val="26"/>
          <w:szCs w:val="26"/>
        </w:rPr>
        <w:t>Размещаются на официальном сайте органов местного самоуправления города Переславля-Залесского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 Переславль-Залесской городской Думы,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2608062A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а) перечень объектов недвижимого имущества, принадлежащих депутату Переславль-Залесской городской Думы,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1CE13042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депутату Переславль-Залесской городской Думы, его супруге (супругу) и несовершеннолетним детям;</w:t>
      </w:r>
    </w:p>
    <w:p w14:paraId="060513E5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в) </w:t>
      </w:r>
      <w:r w:rsidRPr="00D97AB3">
        <w:rPr>
          <w:color w:val="000000"/>
          <w:sz w:val="26"/>
          <w:szCs w:val="26"/>
        </w:rPr>
        <w:t xml:space="preserve">декларированный годовой доход </w:t>
      </w:r>
      <w:r w:rsidRPr="00D97AB3">
        <w:rPr>
          <w:sz w:val="26"/>
          <w:szCs w:val="26"/>
        </w:rPr>
        <w:t>депутата Переславль-Залесской городской Думы,</w:t>
      </w:r>
      <w:r w:rsidRPr="00D97AB3">
        <w:rPr>
          <w:color w:val="000000"/>
          <w:sz w:val="26"/>
          <w:szCs w:val="26"/>
        </w:rPr>
        <w:t xml:space="preserve"> его супруги (супруга) и несовершеннолетних детей</w:t>
      </w:r>
      <w:r w:rsidRPr="00D97AB3">
        <w:rPr>
          <w:sz w:val="26"/>
          <w:szCs w:val="26"/>
        </w:rPr>
        <w:t>;</w:t>
      </w:r>
    </w:p>
    <w:p w14:paraId="0BD8E959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Переславль-Залесской городской Думы и его супруги (супруга) за три последних года, предшествующих совершению сделки.</w:t>
      </w:r>
    </w:p>
    <w:p w14:paraId="1B7CB4CE" w14:textId="77777777" w:rsidR="004E079C" w:rsidRPr="00D97AB3" w:rsidRDefault="004E079C" w:rsidP="004E079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97AB3">
        <w:rPr>
          <w:color w:val="000000"/>
          <w:sz w:val="26"/>
          <w:szCs w:val="26"/>
        </w:rPr>
        <w:t xml:space="preserve">3. Сведения, предусмотренные пунктом 2 настоящего Порядка, размещаются на официальном сайте органов местного самоуправления города Переславля-Залесского по форме </w:t>
      </w:r>
      <w:r w:rsidRPr="00D97AB3">
        <w:rPr>
          <w:color w:val="000000"/>
          <w:spacing w:val="-6"/>
          <w:sz w:val="26"/>
          <w:szCs w:val="26"/>
        </w:rPr>
        <w:t>согласно приложению к настоящему Порядку</w:t>
      </w:r>
      <w:r w:rsidRPr="00D97AB3">
        <w:rPr>
          <w:color w:val="000000"/>
          <w:sz w:val="26"/>
          <w:szCs w:val="26"/>
        </w:rPr>
        <w:t xml:space="preserve">. </w:t>
      </w:r>
    </w:p>
    <w:p w14:paraId="1A310287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653AB7A7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а) иные сведения, кроме сведений указанных в </w:t>
      </w:r>
      <w:hyperlink w:anchor="P48" w:history="1">
        <w:r w:rsidRPr="00D97AB3">
          <w:rPr>
            <w:sz w:val="26"/>
            <w:szCs w:val="26"/>
          </w:rPr>
          <w:t>пункте 2</w:t>
        </w:r>
      </w:hyperlink>
      <w:r w:rsidRPr="00D97AB3">
        <w:rPr>
          <w:sz w:val="26"/>
          <w:szCs w:val="26"/>
        </w:rPr>
        <w:t xml:space="preserve"> настоящего Порядка;</w:t>
      </w:r>
    </w:p>
    <w:p w14:paraId="18A46DDE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б) персональные данные супруги (супруга), детей и иных членов семьи депутата Переславль-Залесской городской Думы;</w:t>
      </w:r>
    </w:p>
    <w:p w14:paraId="77179C36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в) данные, позволяющие определить место жительства, почтовый адрес, телефон </w:t>
      </w:r>
      <w:r w:rsidRPr="00D97AB3">
        <w:rPr>
          <w:sz w:val="26"/>
          <w:szCs w:val="26"/>
        </w:rPr>
        <w:lastRenderedPageBreak/>
        <w:t>и иные индивидуальные средства коммуникации депутата Переславль-Залесской городской Думы или его супруги (супруга), детей и иных членов семьи;</w:t>
      </w:r>
    </w:p>
    <w:p w14:paraId="5FD0B728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депутату Переславль-Залесской городской Думы, его супруге (супругу), детям, иным членам семьи на праве собственности или находящихся в их пользовании;</w:t>
      </w:r>
    </w:p>
    <w:p w14:paraId="650F56F7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14:paraId="18882EFB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5. Сведения о доходах, расходах, об имуществе и обязательствах имущественного характера, указанные в </w:t>
      </w:r>
      <w:hyperlink w:anchor="P48" w:history="1">
        <w:r w:rsidRPr="00D97AB3">
          <w:rPr>
            <w:sz w:val="26"/>
            <w:szCs w:val="26"/>
          </w:rPr>
          <w:t>пункте 2</w:t>
        </w:r>
      </w:hyperlink>
      <w:r w:rsidRPr="00D97AB3">
        <w:rPr>
          <w:sz w:val="26"/>
          <w:szCs w:val="26"/>
        </w:rPr>
        <w:t xml:space="preserve"> настоящего Порядка, </w:t>
      </w:r>
      <w:r w:rsidRPr="00D97AB3">
        <w:rPr>
          <w:color w:val="000000"/>
          <w:sz w:val="26"/>
          <w:szCs w:val="26"/>
        </w:rPr>
        <w:t>за весь период замещения</w:t>
      </w:r>
      <w:r w:rsidRPr="00D97AB3">
        <w:rPr>
          <w:bCs/>
          <w:sz w:val="26"/>
          <w:szCs w:val="26"/>
        </w:rPr>
        <w:t xml:space="preserve"> муниципальных должностей</w:t>
      </w:r>
      <w:r w:rsidRPr="00D97AB3">
        <w:rPr>
          <w:sz w:val="26"/>
          <w:szCs w:val="26"/>
        </w:rPr>
        <w:t xml:space="preserve">, </w:t>
      </w:r>
      <w:r w:rsidRPr="00D97AB3">
        <w:rPr>
          <w:color w:val="000000"/>
          <w:sz w:val="26"/>
          <w:szCs w:val="26"/>
        </w:rPr>
        <w:t xml:space="preserve">замещение которых влечет за собой размещение сведений о доходах, расходах, об имуществе и обязательствах имущественного характера </w:t>
      </w:r>
      <w:r w:rsidRPr="00D97AB3">
        <w:rPr>
          <w:sz w:val="26"/>
          <w:szCs w:val="26"/>
        </w:rPr>
        <w:t>депутата Переславль-Залесской городской Думы</w:t>
      </w:r>
      <w:r w:rsidRPr="00D97AB3">
        <w:rPr>
          <w:color w:val="000000"/>
          <w:sz w:val="26"/>
          <w:szCs w:val="26"/>
        </w:rPr>
        <w:t>, а также сведения о доходах, расходах, об имуществе и обязательствах имущественного характера</w:t>
      </w:r>
      <w:r w:rsidRPr="00D97AB3">
        <w:rPr>
          <w:bCs/>
          <w:sz w:val="26"/>
          <w:szCs w:val="26"/>
        </w:rPr>
        <w:t xml:space="preserve"> их</w:t>
      </w:r>
      <w:r w:rsidRPr="00D97AB3">
        <w:rPr>
          <w:color w:val="000000"/>
          <w:sz w:val="26"/>
          <w:szCs w:val="26"/>
        </w:rPr>
        <w:t xml:space="preserve"> супруг (супругов) и несовершеннолетних детей</w:t>
      </w:r>
      <w:r w:rsidRPr="00D97AB3">
        <w:rPr>
          <w:sz w:val="26"/>
          <w:szCs w:val="26"/>
        </w:rPr>
        <w:t xml:space="preserve"> находятся на официальном сайте органов местного самоуправления города Переславля-Залесского и ежегодно обновляются в течение 14 рабочих дней со дня истечения срока, установленного для их подачи.</w:t>
      </w:r>
    </w:p>
    <w:p w14:paraId="3B7F0037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6. Размещение на официальном сайте органов местного самоуправления города Переславля-Залесского сведений о доходах, расходах, об имуществе и обязательствах имущественного характера, указанных в </w:t>
      </w:r>
      <w:hyperlink w:anchor="P48" w:history="1">
        <w:r w:rsidRPr="00D97AB3">
          <w:rPr>
            <w:sz w:val="26"/>
            <w:szCs w:val="26"/>
          </w:rPr>
          <w:t>пункте 2</w:t>
        </w:r>
      </w:hyperlink>
      <w:r w:rsidRPr="00D97AB3">
        <w:rPr>
          <w:sz w:val="26"/>
          <w:szCs w:val="26"/>
        </w:rPr>
        <w:t xml:space="preserve"> настоящего Порядка, обеспечивается управлением по работе с Думой и Общественной палатой Администрации города Переславля-Залесского.</w:t>
      </w:r>
    </w:p>
    <w:p w14:paraId="12381E31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7. Переславль-Залесская городская Дума:</w:t>
      </w:r>
    </w:p>
    <w:p w14:paraId="0DEAF9F9" w14:textId="77777777" w:rsidR="004E079C" w:rsidRPr="00D97AB3" w:rsidRDefault="004E079C" w:rsidP="004E079C">
      <w:pPr>
        <w:pStyle w:val="ConsPlusNormal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а) в течение трех рабочих дней со дня поступления запроса от средства массовой информации сообщает о нем депутату Переславль-Залесской городской Думы, в отношении которого поступил запрос;</w:t>
      </w:r>
    </w:p>
    <w:p w14:paraId="0A847377" w14:textId="77777777" w:rsidR="004E079C" w:rsidRPr="00D97AB3" w:rsidRDefault="004E079C" w:rsidP="004E07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AB3">
        <w:rPr>
          <w:sz w:val="26"/>
          <w:szCs w:val="26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48" w:history="1">
        <w:r w:rsidRPr="00D97AB3">
          <w:rPr>
            <w:sz w:val="26"/>
            <w:szCs w:val="26"/>
          </w:rPr>
          <w:t>пункте 2</w:t>
        </w:r>
      </w:hyperlink>
      <w:r w:rsidRPr="00D97AB3">
        <w:rPr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сайте. Запрос средства массовой информации должен содержать фамилию, имя, отчество, а также наименование должности лица, в отношении которого запрашиваются сведения.</w:t>
      </w:r>
    </w:p>
    <w:p w14:paraId="164E63F1" w14:textId="77777777" w:rsidR="004E079C" w:rsidRPr="00D97AB3" w:rsidRDefault="004E079C" w:rsidP="004E07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7AB3">
        <w:rPr>
          <w:sz w:val="26"/>
          <w:szCs w:val="26"/>
        </w:rPr>
        <w:t>8. Лица, обеспечивающие размещение сведений о доходах, расходах, об имуществе и обязательствах имущественного характера на официальном сайте органов местного самоуправления города Переславля-Залесского и их представление общероссийским средствам массовой информации для опубликования,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 в соответствии с законодательством Российской Федерации.</w:t>
      </w:r>
    </w:p>
    <w:p w14:paraId="585CC182" w14:textId="77777777" w:rsidR="004E079C" w:rsidRPr="00D97AB3" w:rsidRDefault="004E079C" w:rsidP="004E079C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79787177" w14:textId="77777777" w:rsidR="004E079C" w:rsidRPr="00D97AB3" w:rsidRDefault="004E079C" w:rsidP="004E079C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14:paraId="1CA5C8E2" w14:textId="77777777" w:rsidR="004E079C" w:rsidRPr="00C81F15" w:rsidRDefault="004E079C" w:rsidP="004E079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1F185A40" w14:textId="77777777" w:rsidR="004E079C" w:rsidRPr="00C81F15" w:rsidRDefault="004E079C" w:rsidP="004E079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36D8EF18" w14:textId="77777777" w:rsidR="004E079C" w:rsidRDefault="004E079C" w:rsidP="004E079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4E079C" w:rsidSect="0081140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619693E5" w14:textId="77777777" w:rsidR="004E079C" w:rsidRPr="00600144" w:rsidRDefault="004E079C" w:rsidP="004E079C">
      <w:pPr>
        <w:widowControl w:val="0"/>
        <w:autoSpaceDE w:val="0"/>
        <w:autoSpaceDN w:val="0"/>
        <w:adjustRightInd w:val="0"/>
        <w:ind w:left="9202"/>
        <w:jc w:val="center"/>
        <w:outlineLvl w:val="1"/>
        <w:rPr>
          <w:sz w:val="20"/>
          <w:szCs w:val="20"/>
        </w:rPr>
      </w:pPr>
      <w:r w:rsidRPr="00600144">
        <w:rPr>
          <w:sz w:val="20"/>
          <w:szCs w:val="20"/>
        </w:rPr>
        <w:lastRenderedPageBreak/>
        <w:t>Приложение</w:t>
      </w:r>
    </w:p>
    <w:p w14:paraId="68B4A968" w14:textId="77777777" w:rsidR="004E079C" w:rsidRDefault="004E079C" w:rsidP="004E079C">
      <w:pPr>
        <w:widowControl w:val="0"/>
        <w:autoSpaceDE w:val="0"/>
        <w:autoSpaceDN w:val="0"/>
        <w:adjustRightInd w:val="0"/>
        <w:ind w:left="9202"/>
        <w:jc w:val="center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к </w:t>
      </w:r>
      <w:r w:rsidRPr="00600144">
        <w:rPr>
          <w:sz w:val="20"/>
          <w:szCs w:val="20"/>
        </w:rPr>
        <w:t>П</w:t>
      </w:r>
      <w:r w:rsidRPr="00600144">
        <w:rPr>
          <w:bCs/>
          <w:sz w:val="20"/>
          <w:szCs w:val="20"/>
        </w:rPr>
        <w:t xml:space="preserve">орядку размещения </w:t>
      </w:r>
      <w:r w:rsidRPr="00600144">
        <w:rPr>
          <w:sz w:val="20"/>
          <w:szCs w:val="20"/>
        </w:rPr>
        <w:t xml:space="preserve">сведений о доходах, расходах, об имуществе и обязательствах имущественного характера </w:t>
      </w:r>
      <w:r>
        <w:rPr>
          <w:sz w:val="20"/>
          <w:szCs w:val="20"/>
        </w:rPr>
        <w:t>депутатов Переславль-Залесской городской Думы</w:t>
      </w:r>
      <w:r w:rsidRPr="00600144">
        <w:rPr>
          <w:sz w:val="20"/>
          <w:szCs w:val="20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органов местного самоуправления г</w:t>
      </w:r>
      <w:r>
        <w:rPr>
          <w:sz w:val="20"/>
          <w:szCs w:val="20"/>
        </w:rPr>
        <w:t>орода</w:t>
      </w:r>
      <w:r w:rsidRPr="00600144">
        <w:rPr>
          <w:sz w:val="20"/>
          <w:szCs w:val="20"/>
        </w:rPr>
        <w:t xml:space="preserve"> Переславля-Залесского и предоставления этих сведений средствам массовой информации для опубликования</w:t>
      </w:r>
    </w:p>
    <w:p w14:paraId="75D3E63A" w14:textId="77777777" w:rsidR="004E079C" w:rsidRDefault="004E079C" w:rsidP="004E07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342B0A" w14:textId="77777777" w:rsidR="004E079C" w:rsidRPr="00890D0F" w:rsidRDefault="004E079C" w:rsidP="004E079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0D0F">
        <w:rPr>
          <w:b/>
          <w:bCs/>
          <w:sz w:val="26"/>
          <w:szCs w:val="26"/>
        </w:rPr>
        <w:t>СВЕДЕНИЯ</w:t>
      </w:r>
    </w:p>
    <w:p w14:paraId="35641518" w14:textId="77777777" w:rsidR="004E079C" w:rsidRPr="00890D0F" w:rsidRDefault="004E079C" w:rsidP="004E079C">
      <w:pPr>
        <w:jc w:val="center"/>
        <w:rPr>
          <w:b/>
          <w:sz w:val="26"/>
          <w:szCs w:val="26"/>
        </w:rPr>
      </w:pPr>
      <w:r w:rsidRPr="00890D0F">
        <w:rPr>
          <w:b/>
          <w:sz w:val="26"/>
          <w:szCs w:val="26"/>
        </w:rPr>
        <w:t>о доходах, расходах, об имуществе и обязательствах имущественного характера,</w:t>
      </w:r>
    </w:p>
    <w:p w14:paraId="5B8A1A3A" w14:textId="77777777" w:rsidR="004E079C" w:rsidRPr="00890D0F" w:rsidRDefault="004E079C" w:rsidP="004E079C">
      <w:pPr>
        <w:jc w:val="center"/>
        <w:rPr>
          <w:b/>
          <w:bCs/>
          <w:sz w:val="26"/>
          <w:szCs w:val="26"/>
        </w:rPr>
      </w:pPr>
      <w:r w:rsidRPr="00890D0F">
        <w:rPr>
          <w:b/>
          <w:sz w:val="26"/>
          <w:szCs w:val="26"/>
        </w:rPr>
        <w:t xml:space="preserve"> представленные депутатами Переславль-Залесской городской Думы</w:t>
      </w:r>
    </w:p>
    <w:p w14:paraId="5C1CFB1C" w14:textId="77777777" w:rsidR="004E079C" w:rsidRPr="00890D0F" w:rsidRDefault="004E079C" w:rsidP="004E079C">
      <w:pPr>
        <w:jc w:val="center"/>
        <w:rPr>
          <w:b/>
          <w:bCs/>
          <w:sz w:val="26"/>
          <w:szCs w:val="26"/>
        </w:rPr>
      </w:pPr>
      <w:r w:rsidRPr="00890D0F">
        <w:rPr>
          <w:b/>
          <w:bCs/>
          <w:sz w:val="26"/>
          <w:szCs w:val="26"/>
        </w:rPr>
        <w:t xml:space="preserve"> за отчетный период с 01 января по 31 декабря 20__ года, </w:t>
      </w:r>
    </w:p>
    <w:p w14:paraId="5EDA4B6B" w14:textId="77777777" w:rsidR="004E079C" w:rsidRPr="00890D0F" w:rsidRDefault="004E079C" w:rsidP="004E079C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  <w:r w:rsidRPr="00890D0F">
        <w:rPr>
          <w:b/>
          <w:bCs/>
          <w:sz w:val="26"/>
          <w:szCs w:val="26"/>
        </w:rPr>
        <w:t>в Переславль-Залесскую городскую Думу</w:t>
      </w:r>
    </w:p>
    <w:p w14:paraId="778C3770" w14:textId="77777777" w:rsidR="004E079C" w:rsidRDefault="004E079C" w:rsidP="004E079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937AF49" w14:textId="77777777" w:rsidR="004E079C" w:rsidRDefault="004E079C" w:rsidP="004E079C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47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332"/>
        <w:gridCol w:w="1559"/>
        <w:gridCol w:w="1418"/>
        <w:gridCol w:w="1559"/>
        <w:gridCol w:w="2263"/>
        <w:gridCol w:w="2840"/>
      </w:tblGrid>
      <w:tr w:rsidR="004E079C" w:rsidRPr="00005316" w14:paraId="59A70555" w14:textId="77777777" w:rsidTr="00797AB1">
        <w:trPr>
          <w:jc w:val="right"/>
        </w:trPr>
        <w:tc>
          <w:tcPr>
            <w:tcW w:w="1242" w:type="dxa"/>
            <w:vMerge w:val="restart"/>
          </w:tcPr>
          <w:p w14:paraId="484C5710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  <w:vMerge w:val="restart"/>
          </w:tcPr>
          <w:p w14:paraId="33B4EEF5" w14:textId="77777777" w:rsidR="004E079C" w:rsidRPr="002F48CF" w:rsidRDefault="004E079C" w:rsidP="00797AB1">
            <w:pPr>
              <w:jc w:val="center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Должность</w:t>
            </w:r>
          </w:p>
          <w:p w14:paraId="3F40074B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32" w:type="dxa"/>
            <w:vMerge w:val="restart"/>
          </w:tcPr>
          <w:p w14:paraId="16649D5E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14:paraId="2CF5DFD0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за 20__ г. (руб.)</w:t>
            </w:r>
          </w:p>
        </w:tc>
        <w:tc>
          <w:tcPr>
            <w:tcW w:w="4536" w:type="dxa"/>
            <w:gridSpan w:val="3"/>
          </w:tcPr>
          <w:p w14:paraId="6F97FF08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находящегося в пользовании</w:t>
            </w:r>
          </w:p>
        </w:tc>
        <w:tc>
          <w:tcPr>
            <w:tcW w:w="2263" w:type="dxa"/>
            <w:vMerge w:val="restart"/>
          </w:tcPr>
          <w:p w14:paraId="351FD942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 xml:space="preserve">Перечень транспортных средств, принадлежащих </w:t>
            </w:r>
          </w:p>
          <w:p w14:paraId="21DE7C7D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на праве собственности</w:t>
            </w:r>
          </w:p>
          <w:p w14:paraId="6F5A9422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(вид, марка)</w:t>
            </w:r>
          </w:p>
        </w:tc>
        <w:tc>
          <w:tcPr>
            <w:tcW w:w="2840" w:type="dxa"/>
            <w:vMerge w:val="restart"/>
          </w:tcPr>
          <w:p w14:paraId="00F1DC8F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4E079C" w:rsidRPr="00005316" w14:paraId="339967DF" w14:textId="77777777" w:rsidTr="00797AB1">
        <w:trPr>
          <w:jc w:val="right"/>
        </w:trPr>
        <w:tc>
          <w:tcPr>
            <w:tcW w:w="1242" w:type="dxa"/>
            <w:vMerge/>
          </w:tcPr>
          <w:p w14:paraId="77846E3C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1560" w:type="dxa"/>
            <w:vMerge/>
          </w:tcPr>
          <w:p w14:paraId="2E85EFBB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2332" w:type="dxa"/>
            <w:vMerge/>
          </w:tcPr>
          <w:p w14:paraId="634A9D31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1559" w:type="dxa"/>
          </w:tcPr>
          <w:p w14:paraId="407D4CD9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</w:tcPr>
          <w:p w14:paraId="21F9F7D3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 xml:space="preserve">Площадь </w:t>
            </w:r>
          </w:p>
          <w:p w14:paraId="0DA52F13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(кв. м)</w:t>
            </w:r>
          </w:p>
        </w:tc>
        <w:tc>
          <w:tcPr>
            <w:tcW w:w="1559" w:type="dxa"/>
          </w:tcPr>
          <w:p w14:paraId="150BA214" w14:textId="77777777" w:rsidR="004E079C" w:rsidRPr="002F48CF" w:rsidRDefault="004E079C" w:rsidP="00797AB1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263" w:type="dxa"/>
            <w:vMerge/>
          </w:tcPr>
          <w:p w14:paraId="7A559940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2840" w:type="dxa"/>
            <w:vMerge/>
          </w:tcPr>
          <w:p w14:paraId="40E53119" w14:textId="77777777" w:rsidR="004E079C" w:rsidRPr="00CB678D" w:rsidRDefault="004E079C" w:rsidP="00797AB1">
            <w:pPr>
              <w:jc w:val="center"/>
              <w:outlineLvl w:val="0"/>
            </w:pPr>
          </w:p>
        </w:tc>
      </w:tr>
      <w:tr w:rsidR="004E079C" w:rsidRPr="00005316" w14:paraId="0E65237E" w14:textId="77777777" w:rsidTr="00797AB1">
        <w:trPr>
          <w:jc w:val="right"/>
        </w:trPr>
        <w:tc>
          <w:tcPr>
            <w:tcW w:w="1242" w:type="dxa"/>
          </w:tcPr>
          <w:p w14:paraId="1F329D0C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  <w:tc>
          <w:tcPr>
            <w:tcW w:w="1560" w:type="dxa"/>
          </w:tcPr>
          <w:p w14:paraId="73BF9053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2332" w:type="dxa"/>
          </w:tcPr>
          <w:p w14:paraId="1710BE7C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  <w:tc>
          <w:tcPr>
            <w:tcW w:w="1559" w:type="dxa"/>
          </w:tcPr>
          <w:p w14:paraId="7868581C" w14:textId="77777777" w:rsidR="004E079C" w:rsidRPr="00CB678D" w:rsidRDefault="004E079C" w:rsidP="00797AB1">
            <w:pPr>
              <w:jc w:val="center"/>
            </w:pPr>
          </w:p>
        </w:tc>
        <w:tc>
          <w:tcPr>
            <w:tcW w:w="1418" w:type="dxa"/>
          </w:tcPr>
          <w:p w14:paraId="56092BCC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1559" w:type="dxa"/>
          </w:tcPr>
          <w:p w14:paraId="38E2143E" w14:textId="77777777" w:rsidR="004E079C" w:rsidRPr="00CB678D" w:rsidRDefault="004E079C" w:rsidP="00797AB1">
            <w:pPr>
              <w:jc w:val="center"/>
            </w:pPr>
          </w:p>
        </w:tc>
        <w:tc>
          <w:tcPr>
            <w:tcW w:w="2263" w:type="dxa"/>
          </w:tcPr>
          <w:p w14:paraId="542F4DE9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  <w:tc>
          <w:tcPr>
            <w:tcW w:w="2840" w:type="dxa"/>
          </w:tcPr>
          <w:p w14:paraId="35CCD71C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</w:tr>
      <w:tr w:rsidR="004E079C" w:rsidRPr="00005316" w14:paraId="263F72BB" w14:textId="77777777" w:rsidTr="00797AB1">
        <w:trPr>
          <w:jc w:val="right"/>
        </w:trPr>
        <w:tc>
          <w:tcPr>
            <w:tcW w:w="1242" w:type="dxa"/>
          </w:tcPr>
          <w:p w14:paraId="590F55D7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  <w:tc>
          <w:tcPr>
            <w:tcW w:w="1560" w:type="dxa"/>
          </w:tcPr>
          <w:p w14:paraId="3C5CF45E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2332" w:type="dxa"/>
          </w:tcPr>
          <w:p w14:paraId="55179D21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  <w:tc>
          <w:tcPr>
            <w:tcW w:w="1559" w:type="dxa"/>
          </w:tcPr>
          <w:p w14:paraId="05F3D2CF" w14:textId="77777777" w:rsidR="004E079C" w:rsidRPr="00CB678D" w:rsidRDefault="004E079C" w:rsidP="00797AB1">
            <w:pPr>
              <w:jc w:val="center"/>
            </w:pPr>
          </w:p>
        </w:tc>
        <w:tc>
          <w:tcPr>
            <w:tcW w:w="1418" w:type="dxa"/>
          </w:tcPr>
          <w:p w14:paraId="75EAFE2D" w14:textId="77777777" w:rsidR="004E079C" w:rsidRPr="00CB678D" w:rsidRDefault="004E079C" w:rsidP="00797AB1">
            <w:pPr>
              <w:jc w:val="center"/>
              <w:outlineLvl w:val="0"/>
            </w:pPr>
          </w:p>
        </w:tc>
        <w:tc>
          <w:tcPr>
            <w:tcW w:w="1559" w:type="dxa"/>
          </w:tcPr>
          <w:p w14:paraId="53260047" w14:textId="77777777" w:rsidR="004E079C" w:rsidRPr="00CB678D" w:rsidRDefault="004E079C" w:rsidP="00797AB1">
            <w:pPr>
              <w:jc w:val="center"/>
            </w:pPr>
          </w:p>
        </w:tc>
        <w:tc>
          <w:tcPr>
            <w:tcW w:w="2263" w:type="dxa"/>
          </w:tcPr>
          <w:p w14:paraId="73E58E6A" w14:textId="77777777" w:rsidR="004E079C" w:rsidRPr="00CB678D" w:rsidRDefault="004E079C" w:rsidP="00797AB1">
            <w:pPr>
              <w:spacing w:before="120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40" w:type="dxa"/>
          </w:tcPr>
          <w:p w14:paraId="4895648E" w14:textId="77777777" w:rsidR="004E079C" w:rsidRPr="00CB678D" w:rsidRDefault="004E079C" w:rsidP="00797AB1">
            <w:pPr>
              <w:spacing w:before="120"/>
              <w:jc w:val="center"/>
              <w:outlineLvl w:val="0"/>
            </w:pPr>
          </w:p>
        </w:tc>
      </w:tr>
    </w:tbl>
    <w:p w14:paraId="6B212CEC" w14:textId="77777777" w:rsidR="004E079C" w:rsidRPr="00597BE4" w:rsidRDefault="004E079C" w:rsidP="004E079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2C55464" w14:textId="77777777" w:rsidR="004E079C" w:rsidRDefault="004E079C" w:rsidP="004E079C">
      <w:pPr>
        <w:jc w:val="center"/>
        <w:rPr>
          <w:sz w:val="16"/>
          <w:szCs w:val="16"/>
        </w:rPr>
      </w:pPr>
    </w:p>
    <w:p w14:paraId="2ABDD4AF" w14:textId="77777777" w:rsidR="008C54A7" w:rsidRDefault="004E079C"/>
    <w:sectPr w:rsidR="008C54A7" w:rsidSect="004E079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FA"/>
    <w:rsid w:val="004E079C"/>
    <w:rsid w:val="00933F05"/>
    <w:rsid w:val="00A607FA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F86E7B"/>
  <w15:chartTrackingRefBased/>
  <w15:docId w15:val="{60C8F08F-9597-4828-B640-A6DF7825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, Знак Знак Знак,Таблица TEXT,Body single,bt,Body Text Char,Знак Знак Знак"/>
    <w:basedOn w:val="a"/>
    <w:link w:val="a4"/>
    <w:qFormat/>
    <w:rsid w:val="00A607FA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 Знак, Знак Знак Знак Знак,Таблица TEXT Знак,Body single Знак,bt Знак,Body Text Char Знак,Знак Знак Знак Знак"/>
    <w:basedOn w:val="a0"/>
    <w:link w:val="a3"/>
    <w:rsid w:val="00A6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607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07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4E0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E07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2020-12-25T08:51:00Z</dcterms:created>
  <dcterms:modified xsi:type="dcterms:W3CDTF">2020-12-25T08:55:00Z</dcterms:modified>
</cp:coreProperties>
</file>