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7EA" w:rsidRPr="009456E9" w:rsidRDefault="00CE47EA" w:rsidP="00CE47EA">
      <w:pPr>
        <w:jc w:val="center"/>
      </w:pPr>
      <w:r w:rsidRPr="009456E9">
        <w:rPr>
          <w:noProof/>
          <w:sz w:val="28"/>
          <w:szCs w:val="28"/>
        </w:rPr>
        <w:drawing>
          <wp:inline distT="0" distB="0" distL="0" distR="0" wp14:anchorId="178C4029" wp14:editId="7A8621E2">
            <wp:extent cx="501015" cy="604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7EA" w:rsidRPr="009456E9" w:rsidRDefault="00CE47EA" w:rsidP="00CE47EA">
      <w:pPr>
        <w:pStyle w:val="3"/>
        <w:tabs>
          <w:tab w:val="left" w:pos="7371"/>
        </w:tabs>
      </w:pPr>
    </w:p>
    <w:p w:rsidR="00CE47EA" w:rsidRPr="009456E9" w:rsidRDefault="00CE47EA" w:rsidP="00CE47EA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9456E9">
          <w:rPr>
            <w:sz w:val="28"/>
          </w:rPr>
          <w:t>Переславль-Залесская городская Дума</w:t>
        </w:r>
      </w:smartTag>
    </w:p>
    <w:p w:rsidR="00CE47EA" w:rsidRPr="009456E9" w:rsidRDefault="00CE47EA" w:rsidP="00CE47EA">
      <w:pPr>
        <w:jc w:val="center"/>
        <w:rPr>
          <w:b/>
          <w:sz w:val="28"/>
        </w:rPr>
      </w:pPr>
      <w:r w:rsidRPr="009456E9">
        <w:rPr>
          <w:b/>
          <w:sz w:val="28"/>
        </w:rPr>
        <w:t>седьмого созыва</w:t>
      </w:r>
    </w:p>
    <w:p w:rsidR="00CE47EA" w:rsidRPr="009456E9" w:rsidRDefault="00CE47EA" w:rsidP="00CE47EA">
      <w:pPr>
        <w:jc w:val="center"/>
        <w:rPr>
          <w:b/>
          <w:sz w:val="28"/>
        </w:rPr>
      </w:pPr>
    </w:p>
    <w:p w:rsidR="00CE47EA" w:rsidRPr="009456E9" w:rsidRDefault="00CE47EA" w:rsidP="00CE47EA">
      <w:pPr>
        <w:pStyle w:val="1"/>
        <w:rPr>
          <w:sz w:val="28"/>
          <w:szCs w:val="28"/>
        </w:rPr>
      </w:pPr>
      <w:r w:rsidRPr="009456E9">
        <w:rPr>
          <w:sz w:val="28"/>
          <w:szCs w:val="28"/>
        </w:rPr>
        <w:t>Р Е Ш Е Н И Е</w:t>
      </w:r>
    </w:p>
    <w:p w:rsidR="00CE47EA" w:rsidRPr="009456E9" w:rsidRDefault="00CE47EA" w:rsidP="00CE47EA">
      <w:pPr>
        <w:pStyle w:val="3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  <w:r w:rsidRPr="009456E9">
        <w:rPr>
          <w:sz w:val="28"/>
          <w:szCs w:val="28"/>
        </w:rPr>
        <w:tab/>
      </w:r>
    </w:p>
    <w:p w:rsidR="00CE47EA" w:rsidRPr="009456E9" w:rsidRDefault="00CE47EA" w:rsidP="00CE47EA">
      <w:pPr>
        <w:pStyle w:val="3"/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27 января</w:t>
      </w:r>
      <w:r w:rsidRPr="009456E9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9456E9">
        <w:rPr>
          <w:sz w:val="28"/>
          <w:szCs w:val="28"/>
        </w:rPr>
        <w:t xml:space="preserve"> года</w:t>
      </w:r>
      <w:r w:rsidRPr="009456E9">
        <w:rPr>
          <w:sz w:val="28"/>
          <w:szCs w:val="28"/>
        </w:rPr>
        <w:tab/>
      </w:r>
      <w:r w:rsidRPr="009456E9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>3</w:t>
      </w:r>
    </w:p>
    <w:p w:rsidR="00CE47EA" w:rsidRPr="009456E9" w:rsidRDefault="00CE47EA" w:rsidP="00CE47EA">
      <w:pPr>
        <w:pStyle w:val="3"/>
        <w:tabs>
          <w:tab w:val="left" w:pos="7371"/>
        </w:tabs>
        <w:rPr>
          <w:sz w:val="28"/>
          <w:szCs w:val="28"/>
        </w:rPr>
      </w:pPr>
      <w:r w:rsidRPr="009456E9">
        <w:rPr>
          <w:sz w:val="28"/>
          <w:szCs w:val="28"/>
        </w:rPr>
        <w:t>г. Переславль-Залесский</w:t>
      </w:r>
    </w:p>
    <w:p w:rsidR="00EB6723" w:rsidRDefault="00EB6723" w:rsidP="00FF3427">
      <w:pPr>
        <w:jc w:val="center"/>
        <w:rPr>
          <w:b/>
          <w:bCs/>
          <w:sz w:val="28"/>
          <w:szCs w:val="28"/>
        </w:rPr>
      </w:pPr>
    </w:p>
    <w:p w:rsidR="00FF3427" w:rsidRPr="00B53BBC" w:rsidRDefault="00FF3427" w:rsidP="00FF34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решение Переславль-Залесской городской Думы от 24.09.2020 № 76 «</w:t>
      </w:r>
      <w:r w:rsidRPr="00B53BBC">
        <w:rPr>
          <w:b/>
          <w:bCs/>
          <w:sz w:val="28"/>
          <w:szCs w:val="28"/>
        </w:rPr>
        <w:t>Об утверждении местных нормативов градостроительного проектирования городского округа город Переславль-Залесский Ярославской области</w:t>
      </w:r>
      <w:r>
        <w:rPr>
          <w:b/>
          <w:bCs/>
          <w:sz w:val="28"/>
          <w:szCs w:val="28"/>
        </w:rPr>
        <w:t>»</w:t>
      </w:r>
    </w:p>
    <w:p w:rsidR="00FF3427" w:rsidRDefault="00FF3427" w:rsidP="00FF3427">
      <w:pPr>
        <w:rPr>
          <w:sz w:val="20"/>
          <w:szCs w:val="20"/>
        </w:rPr>
      </w:pPr>
    </w:p>
    <w:p w:rsidR="00FF3427" w:rsidRPr="00B53BBC" w:rsidRDefault="00FF3427" w:rsidP="00FF3427">
      <w:pPr>
        <w:ind w:firstLine="709"/>
        <w:jc w:val="both"/>
        <w:rPr>
          <w:sz w:val="28"/>
          <w:szCs w:val="28"/>
        </w:rPr>
      </w:pPr>
      <w:r w:rsidRPr="00B53BBC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z w:val="28"/>
          <w:szCs w:val="28"/>
        </w:rPr>
        <w:t xml:space="preserve">городского округа </w:t>
      </w:r>
      <w:r w:rsidRPr="00B53BBC">
        <w:rPr>
          <w:sz w:val="28"/>
          <w:szCs w:val="28"/>
        </w:rPr>
        <w:t>город Переславл</w:t>
      </w:r>
      <w:r>
        <w:rPr>
          <w:sz w:val="28"/>
          <w:szCs w:val="28"/>
        </w:rPr>
        <w:t>ь</w:t>
      </w:r>
      <w:r w:rsidRPr="00B53BBC">
        <w:rPr>
          <w:sz w:val="28"/>
          <w:szCs w:val="28"/>
        </w:rPr>
        <w:t>-Залесск</w:t>
      </w:r>
      <w:r>
        <w:rPr>
          <w:sz w:val="28"/>
          <w:szCs w:val="28"/>
        </w:rPr>
        <w:t>ий Ярославской области</w:t>
      </w:r>
      <w:r w:rsidRPr="00B53BBC">
        <w:rPr>
          <w:sz w:val="28"/>
          <w:szCs w:val="28"/>
        </w:rPr>
        <w:t xml:space="preserve">, </w:t>
      </w:r>
      <w:r w:rsidRPr="001365AE">
        <w:rPr>
          <w:sz w:val="28"/>
          <w:szCs w:val="28"/>
        </w:rPr>
        <w:t xml:space="preserve">учитывая заключение по результатам проведения оценки регулирующего воздействия проекта муниципального нормативного правового акта от </w:t>
      </w:r>
      <w:r>
        <w:rPr>
          <w:sz w:val="28"/>
          <w:szCs w:val="28"/>
        </w:rPr>
        <w:t>09.11.2021</w:t>
      </w:r>
      <w:r w:rsidRPr="001365AE">
        <w:rPr>
          <w:sz w:val="28"/>
          <w:szCs w:val="28"/>
        </w:rPr>
        <w:t>,</w:t>
      </w:r>
    </w:p>
    <w:p w:rsidR="00FF3427" w:rsidRPr="00B53BBC" w:rsidRDefault="00FF3427" w:rsidP="00FF3427">
      <w:pPr>
        <w:ind w:firstLine="567"/>
        <w:rPr>
          <w:sz w:val="20"/>
          <w:szCs w:val="20"/>
        </w:rPr>
      </w:pPr>
    </w:p>
    <w:p w:rsidR="00FF3427" w:rsidRPr="00B53BBC" w:rsidRDefault="00FF3427" w:rsidP="00FF3427">
      <w:pPr>
        <w:jc w:val="center"/>
        <w:rPr>
          <w:sz w:val="28"/>
          <w:szCs w:val="28"/>
        </w:rPr>
      </w:pPr>
      <w:r w:rsidRPr="00B53BBC">
        <w:rPr>
          <w:sz w:val="28"/>
          <w:szCs w:val="28"/>
        </w:rPr>
        <w:t>Переславль-Залесская городская Дума РЕШИЛА:</w:t>
      </w:r>
    </w:p>
    <w:p w:rsidR="00FF3427" w:rsidRPr="00B53BBC" w:rsidRDefault="00FF3427" w:rsidP="00FF3427">
      <w:pPr>
        <w:jc w:val="center"/>
        <w:rPr>
          <w:sz w:val="20"/>
          <w:szCs w:val="20"/>
        </w:rPr>
      </w:pPr>
    </w:p>
    <w:p w:rsidR="00FF3427" w:rsidRPr="00353E41" w:rsidRDefault="00FF3427" w:rsidP="00FF3427">
      <w:pPr>
        <w:pStyle w:val="a4"/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E0324">
        <w:rPr>
          <w:rFonts w:ascii="Times New Roman" w:eastAsia="Calibri" w:hAnsi="Times New Roman"/>
          <w:sz w:val="28"/>
          <w:szCs w:val="28"/>
          <w:lang w:eastAsia="en-US"/>
        </w:rPr>
        <w:t>Внести в решение Переславль-Залесской городской Думы от 24.09.2020 № 7</w:t>
      </w:r>
      <w:r w:rsidR="00424751"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Pr="000E0324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местных нормативов градостроительного проектирования городского округа город Переславль-Залесский Ярославской области» следующие изменения:</w:t>
      </w:r>
    </w:p>
    <w:p w:rsidR="00FF3427" w:rsidRPr="00353E41" w:rsidRDefault="00FF3427" w:rsidP="00FF3427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53E41">
        <w:rPr>
          <w:rFonts w:eastAsia="Calibri"/>
          <w:sz w:val="28"/>
          <w:szCs w:val="28"/>
          <w:lang w:eastAsia="en-US"/>
        </w:rPr>
        <w:t>в приложении:</w:t>
      </w:r>
    </w:p>
    <w:p w:rsidR="00FF3427" w:rsidRPr="00353E41" w:rsidRDefault="00FF3427" w:rsidP="00FF3427">
      <w:pPr>
        <w:pStyle w:val="a4"/>
        <w:numPr>
          <w:ilvl w:val="0"/>
          <w:numId w:val="1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Pr="00353E41">
        <w:rPr>
          <w:rFonts w:ascii="Times New Roman" w:eastAsia="Calibri" w:hAnsi="Times New Roman"/>
          <w:sz w:val="28"/>
          <w:szCs w:val="28"/>
          <w:lang w:eastAsia="en-US"/>
        </w:rPr>
        <w:t xml:space="preserve"> пункте 2 главы 1:</w:t>
      </w:r>
    </w:p>
    <w:p w:rsidR="00FF3427" w:rsidRPr="00353E41" w:rsidRDefault="00FF3427" w:rsidP="00FF3427">
      <w:pPr>
        <w:pStyle w:val="a4"/>
        <w:spacing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353E41">
        <w:rPr>
          <w:rFonts w:ascii="Times New Roman" w:eastAsia="Calibri" w:hAnsi="Times New Roman"/>
          <w:sz w:val="28"/>
          <w:szCs w:val="28"/>
          <w:lang w:eastAsia="en-US"/>
        </w:rPr>
        <w:t>а) в абзаце первом ссылк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353E41">
        <w:rPr>
          <w:rFonts w:ascii="Times New Roman" w:eastAsia="Calibri" w:hAnsi="Times New Roman"/>
          <w:sz w:val="28"/>
          <w:szCs w:val="28"/>
          <w:lang w:eastAsia="en-US"/>
        </w:rPr>
        <w:t xml:space="preserve"> к таблице 31 подпункта 2.12.1 подпункта 2.12 слова «приказа Министерства внутренних дел Российской Федерации от 31.12.2012 № 1166, предъявляемым к участковому пункту полиции» заменить словами «приказа Министерства внутренних дел Российской Федерации от 29.03.2019 № 205 «О несении службы участковым уполномоченным полиции на обслуживаемом административном участке и организации этой деятельности»;</w:t>
      </w:r>
    </w:p>
    <w:p w:rsidR="00FF3427" w:rsidRPr="00711757" w:rsidRDefault="00FF3427" w:rsidP="00FF3427">
      <w:pPr>
        <w:pStyle w:val="a4"/>
        <w:spacing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11757">
        <w:rPr>
          <w:rFonts w:ascii="Times New Roman" w:eastAsia="Calibri" w:hAnsi="Times New Roman"/>
          <w:sz w:val="28"/>
          <w:szCs w:val="28"/>
          <w:lang w:eastAsia="en-US"/>
        </w:rPr>
        <w:t>б) пункт 1 примечания подпункта 2.24.1 подпункта 2.24 изложить в следующей редакции:</w:t>
      </w:r>
    </w:p>
    <w:p w:rsidR="00FF3427" w:rsidRDefault="00FF3427" w:rsidP="00FF3427">
      <w:pPr>
        <w:pStyle w:val="a4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B15BB">
        <w:rPr>
          <w:rFonts w:ascii="Times New Roman" w:eastAsia="Calibri" w:hAnsi="Times New Roman"/>
          <w:sz w:val="28"/>
          <w:szCs w:val="28"/>
          <w:lang w:eastAsia="en-US"/>
        </w:rPr>
        <w:t xml:space="preserve">«1. </w:t>
      </w:r>
      <w:r>
        <w:rPr>
          <w:rFonts w:ascii="Times New Roman" w:eastAsia="Calibri" w:hAnsi="Times New Roman"/>
          <w:sz w:val="28"/>
          <w:szCs w:val="28"/>
          <w:lang w:eastAsia="en-US"/>
        </w:rPr>
        <w:t>О</w:t>
      </w:r>
      <w:r w:rsidRPr="00C075FF">
        <w:rPr>
          <w:rFonts w:ascii="Times New Roman" w:eastAsia="Calibri" w:hAnsi="Times New Roman"/>
          <w:sz w:val="28"/>
          <w:szCs w:val="28"/>
          <w:lang w:eastAsia="en-US"/>
        </w:rPr>
        <w:t>сновные требования к проектным решениям, параметрам и необходимым сочетаниям элементов благоустройства при их планировке в различных градостроительных условиях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устанавливаются в соответствии с СП 82.13330.2016 «Благоустройство территории».</w:t>
      </w:r>
      <w:r w:rsidRPr="000B15BB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FF3427" w:rsidRDefault="00FF3427" w:rsidP="00FF3427">
      <w:pPr>
        <w:pStyle w:val="a4"/>
        <w:numPr>
          <w:ilvl w:val="0"/>
          <w:numId w:val="1"/>
        </w:numPr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в таблице 55 подпункта 7.4 пункта 7 главы 2:</w:t>
      </w:r>
    </w:p>
    <w:p w:rsidR="00FF3427" w:rsidRDefault="00FF3427" w:rsidP="00FF3427">
      <w:pPr>
        <w:pStyle w:val="a4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а) строку 9 </w:t>
      </w:r>
      <w:r w:rsidRPr="00EE7E0F">
        <w:rPr>
          <w:rFonts w:ascii="Times New Roman" w:eastAsia="Calibri" w:hAnsi="Times New Roman"/>
          <w:sz w:val="28"/>
          <w:szCs w:val="28"/>
          <w:lang w:eastAsia="en-US"/>
        </w:rPr>
        <w:t>«Объекты дорожного сервиса»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FF3427" w:rsidRDefault="00FF3427" w:rsidP="00FF3427">
      <w:pPr>
        <w:pStyle w:val="a4"/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</w:p>
    <w:tbl>
      <w:tblPr>
        <w:tblStyle w:val="a5"/>
        <w:tblW w:w="9072" w:type="dxa"/>
        <w:tblInd w:w="279" w:type="dxa"/>
        <w:tblLook w:val="04A0" w:firstRow="1" w:lastRow="0" w:firstColumn="1" w:lastColumn="0" w:noHBand="0" w:noVBand="1"/>
      </w:tblPr>
      <w:tblGrid>
        <w:gridCol w:w="4446"/>
        <w:gridCol w:w="4626"/>
      </w:tblGrid>
      <w:tr w:rsidR="00FF3427" w:rsidTr="00FF3427">
        <w:tc>
          <w:tcPr>
            <w:tcW w:w="4446" w:type="dxa"/>
          </w:tcPr>
          <w:p w:rsidR="00FF3427" w:rsidRDefault="00FF3427" w:rsidP="004A314F">
            <w:pPr>
              <w:pStyle w:val="a4"/>
              <w:spacing w:after="0" w:line="240" w:lineRule="auto"/>
              <w:ind w:left="37" w:hanging="37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E7E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Объекты дорожного сервиса</w:t>
            </w:r>
          </w:p>
        </w:tc>
        <w:tc>
          <w:tcPr>
            <w:tcW w:w="4626" w:type="dxa"/>
          </w:tcPr>
          <w:p w:rsidR="00FF3427" w:rsidRDefault="00FF3427" w:rsidP="004A314F">
            <w:pPr>
              <w:pStyle w:val="a4"/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E7E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 42.13330.2016,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EE7E0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постановление Правительства Российской Федерации от 28.10.2020 № 1753 «О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федерального, регионального или межмуниципального, местного значения объектами дорожного сервиса, размещаемыми в границах полос отвода автомобильных дорог, а также требованиях к перечню минимально необходимых услуг, оказываемых на таких объектах дорожного сервиса</w:t>
            </w:r>
          </w:p>
        </w:tc>
      </w:tr>
    </w:tbl>
    <w:p w:rsidR="00FF3427" w:rsidRPr="00711757" w:rsidRDefault="00FF3427" w:rsidP="00FF3427">
      <w:pPr>
        <w:pStyle w:val="a4"/>
        <w:spacing w:after="0" w:line="240" w:lineRule="auto"/>
        <w:ind w:left="990" w:right="-143"/>
        <w:contextualSpacing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711757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FF3427" w:rsidRPr="009B3E6B" w:rsidRDefault="00FF3427" w:rsidP="00FF3427">
      <w:pPr>
        <w:ind w:firstLine="63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 с</w:t>
      </w:r>
      <w:r w:rsidRPr="009B3E6B">
        <w:rPr>
          <w:rFonts w:eastAsia="Calibri"/>
          <w:sz w:val="28"/>
          <w:szCs w:val="28"/>
          <w:lang w:eastAsia="en-US"/>
        </w:rPr>
        <w:t>троку 13 «</w:t>
      </w:r>
      <w:r w:rsidRPr="009B3E6B">
        <w:rPr>
          <w:sz w:val="28"/>
          <w:szCs w:val="28"/>
        </w:rPr>
        <w:t>Объекты для работы на обслуживаемом административном участке городского округа сотруднику, замещающему должность участкового уполномоченного полиции» изложить в следующей редакции:</w:t>
      </w:r>
    </w:p>
    <w:p w:rsidR="00FF3427" w:rsidRPr="007A0CA1" w:rsidRDefault="00FF3427" w:rsidP="00327DF3">
      <w:pPr>
        <w:pStyle w:val="a4"/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</w:p>
    <w:tbl>
      <w:tblPr>
        <w:tblStyle w:val="a5"/>
        <w:tblW w:w="9214" w:type="dxa"/>
        <w:tblInd w:w="279" w:type="dxa"/>
        <w:tblLook w:val="04A0" w:firstRow="1" w:lastRow="0" w:firstColumn="1" w:lastColumn="0" w:noHBand="0" w:noVBand="1"/>
      </w:tblPr>
      <w:tblGrid>
        <w:gridCol w:w="4469"/>
        <w:gridCol w:w="4745"/>
      </w:tblGrid>
      <w:tr w:rsidR="00FF3427" w:rsidTr="00327DF3">
        <w:tc>
          <w:tcPr>
            <w:tcW w:w="4469" w:type="dxa"/>
          </w:tcPr>
          <w:p w:rsidR="00FF3427" w:rsidRDefault="00FF3427" w:rsidP="004A314F">
            <w:pPr>
              <w:pStyle w:val="a4"/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0C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Объекты для работы на обслуживаемом административном участке городского округа сотруднику, замещающему должность участкового уполномоченного полиции</w:t>
            </w:r>
          </w:p>
        </w:tc>
        <w:tc>
          <w:tcPr>
            <w:tcW w:w="4745" w:type="dxa"/>
          </w:tcPr>
          <w:p w:rsidR="00FF3427" w:rsidRDefault="00FF3427" w:rsidP="004A314F">
            <w:pPr>
              <w:pStyle w:val="a4"/>
              <w:spacing w:after="0" w:line="240" w:lineRule="auto"/>
              <w:ind w:left="0"/>
              <w:contextualSpacing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A0C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СП 42.13330.2016,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7A0CA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Приказ Министерства внутренних дел Российской Федерации от 29.03.2019 № 205 «О несении службы участковым уполномоченным полиции на обслуживаемом административном участке и организации этой деятельности»</w:t>
            </w:r>
          </w:p>
        </w:tc>
      </w:tr>
    </w:tbl>
    <w:p w:rsidR="00FF3427" w:rsidRPr="00711757" w:rsidRDefault="00FF3427" w:rsidP="00327DF3">
      <w:pPr>
        <w:pStyle w:val="a4"/>
        <w:spacing w:after="0" w:line="240" w:lineRule="auto"/>
        <w:ind w:left="990" w:right="-143"/>
        <w:contextualSpacing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711757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FF3427" w:rsidRDefault="00FF3427" w:rsidP="00FF3427">
      <w:pPr>
        <w:pStyle w:val="a4"/>
        <w:spacing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в) строку 24 «</w:t>
      </w:r>
      <w:r w:rsidRPr="007A0CA1">
        <w:rPr>
          <w:rFonts w:ascii="Times New Roman" w:eastAsia="Calibri" w:hAnsi="Times New Roman"/>
          <w:sz w:val="28"/>
          <w:szCs w:val="28"/>
          <w:lang w:eastAsia="en-US"/>
        </w:rPr>
        <w:t>Объекты, необходимые для участия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отходов»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изложить в следующей редакции:</w:t>
      </w:r>
    </w:p>
    <w:p w:rsidR="00FF3427" w:rsidRDefault="00FF3427" w:rsidP="00527440">
      <w:pPr>
        <w:pStyle w:val="a4"/>
        <w:spacing w:after="0" w:line="240" w:lineRule="auto"/>
        <w:ind w:left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</w:p>
    <w:tbl>
      <w:tblPr>
        <w:tblStyle w:val="a5"/>
        <w:tblW w:w="9214" w:type="dxa"/>
        <w:tblInd w:w="279" w:type="dxa"/>
        <w:tblLook w:val="04A0" w:firstRow="1" w:lastRow="0" w:firstColumn="1" w:lastColumn="0" w:noHBand="0" w:noVBand="1"/>
      </w:tblPr>
      <w:tblGrid>
        <w:gridCol w:w="4408"/>
        <w:gridCol w:w="4806"/>
      </w:tblGrid>
      <w:tr w:rsidR="00FF3427" w:rsidTr="00527440">
        <w:tc>
          <w:tcPr>
            <w:tcW w:w="4408" w:type="dxa"/>
          </w:tcPr>
          <w:p w:rsidR="00FF3427" w:rsidRPr="007A0CA1" w:rsidRDefault="00FF3427" w:rsidP="004A314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CA1">
              <w:rPr>
                <w:rFonts w:eastAsia="Calibri"/>
                <w:sz w:val="28"/>
                <w:szCs w:val="28"/>
                <w:lang w:eastAsia="en-US"/>
              </w:rPr>
              <w:t xml:space="preserve">Объекты, необходимые для участия </w:t>
            </w:r>
          </w:p>
          <w:p w:rsidR="00FF3427" w:rsidRDefault="00FF3427" w:rsidP="004A314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CA1">
              <w:rPr>
                <w:rFonts w:eastAsia="Calibri"/>
                <w:sz w:val="28"/>
                <w:szCs w:val="28"/>
                <w:lang w:eastAsia="en-US"/>
              </w:rPr>
              <w:t>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4806" w:type="dxa"/>
          </w:tcPr>
          <w:p w:rsidR="00FF3427" w:rsidRPr="007A0CA1" w:rsidRDefault="00FF3427" w:rsidP="004A314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CA1">
              <w:rPr>
                <w:rFonts w:eastAsia="Calibri"/>
                <w:sz w:val="28"/>
                <w:szCs w:val="28"/>
                <w:lang w:eastAsia="en-US"/>
              </w:rPr>
              <w:t>СП 42.13330.2016,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A0CA1">
              <w:rPr>
                <w:rFonts w:eastAsia="Calibri"/>
                <w:sz w:val="28"/>
                <w:szCs w:val="28"/>
                <w:lang w:eastAsia="en-US"/>
              </w:rPr>
              <w:t>СанПиН 2.1.3684-21, СП 320.1325800.2017, приказ Департамента охраны окружающей среды и природопользования ЯО от 07.09.2018 № 57-н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7A0CA1">
              <w:rPr>
                <w:rFonts w:eastAsia="Calibri"/>
                <w:sz w:val="28"/>
                <w:szCs w:val="28"/>
                <w:lang w:eastAsia="en-US"/>
              </w:rPr>
              <w:t>«Об утверждении нормативов накопления твердых коммунальных отходов на территории Ярославской области»,</w:t>
            </w:r>
          </w:p>
          <w:p w:rsidR="00FF3427" w:rsidRDefault="00FF3427" w:rsidP="004A314F">
            <w:pPr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7A0CA1">
              <w:rPr>
                <w:rFonts w:eastAsia="Calibri"/>
                <w:sz w:val="28"/>
                <w:szCs w:val="28"/>
                <w:lang w:eastAsia="en-US"/>
              </w:rPr>
              <w:t>приказ Департамента охраны окружающей среды и природопользования Ярославской области от 14.12.2018 № 70-н «Об утверждении территориальной схемы обращения с отходами на территории Ярославской области»</w:t>
            </w:r>
          </w:p>
        </w:tc>
      </w:tr>
    </w:tbl>
    <w:p w:rsidR="00FF3427" w:rsidRPr="00711757" w:rsidRDefault="00FF3427" w:rsidP="00527440">
      <w:pPr>
        <w:pStyle w:val="a4"/>
        <w:spacing w:line="240" w:lineRule="auto"/>
        <w:ind w:left="990" w:right="-143"/>
        <w:contextualSpacing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711757">
        <w:rPr>
          <w:rFonts w:ascii="Times New Roman" w:eastAsia="Calibri" w:hAnsi="Times New Roman"/>
          <w:sz w:val="28"/>
          <w:szCs w:val="28"/>
          <w:lang w:eastAsia="en-US"/>
        </w:rPr>
        <w:t>»</w:t>
      </w:r>
      <w:r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FF3427" w:rsidRPr="009B3E6B" w:rsidRDefault="00FF3427" w:rsidP="00FF3427">
      <w:pPr>
        <w:ind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г) </w:t>
      </w:r>
      <w:r w:rsidRPr="009B3E6B">
        <w:rPr>
          <w:rFonts w:eastAsia="Calibri"/>
          <w:sz w:val="28"/>
          <w:szCs w:val="28"/>
          <w:lang w:eastAsia="en-US"/>
        </w:rPr>
        <w:t>строку 25 «Объекты благоустройства территории» изложить в следующей редакции:</w:t>
      </w:r>
    </w:p>
    <w:p w:rsidR="00FF3427" w:rsidRPr="00704A8E" w:rsidRDefault="00FF3427" w:rsidP="00FF3427">
      <w:pPr>
        <w:pStyle w:val="a4"/>
        <w:spacing w:line="240" w:lineRule="auto"/>
        <w:ind w:left="0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4A8E">
        <w:rPr>
          <w:rFonts w:ascii="Times New Roman" w:eastAsia="Calibri" w:hAnsi="Times New Roman"/>
          <w:sz w:val="28"/>
          <w:szCs w:val="28"/>
          <w:lang w:eastAsia="en-US"/>
        </w:rPr>
        <w:t>«</w:t>
      </w:r>
    </w:p>
    <w:tbl>
      <w:tblPr>
        <w:tblStyle w:val="a5"/>
        <w:tblW w:w="9214" w:type="dxa"/>
        <w:tblInd w:w="279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FF3427" w:rsidTr="00527440">
        <w:tc>
          <w:tcPr>
            <w:tcW w:w="4536" w:type="dxa"/>
          </w:tcPr>
          <w:p w:rsidR="00FF3427" w:rsidRPr="00704A8E" w:rsidRDefault="00FF3427" w:rsidP="004A314F">
            <w:pPr>
              <w:pStyle w:val="a4"/>
              <w:spacing w:line="240" w:lineRule="auto"/>
              <w:ind w:left="0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704A8E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Объекты благоустройства территории</w:t>
            </w:r>
          </w:p>
        </w:tc>
        <w:tc>
          <w:tcPr>
            <w:tcW w:w="4678" w:type="dxa"/>
          </w:tcPr>
          <w:p w:rsidR="00FF3427" w:rsidRPr="00704A8E" w:rsidRDefault="00FF3427" w:rsidP="004A314F">
            <w:pPr>
              <w:pStyle w:val="Default"/>
              <w:jc w:val="both"/>
              <w:rPr>
                <w:sz w:val="26"/>
                <w:szCs w:val="26"/>
              </w:rPr>
            </w:pPr>
            <w:r w:rsidRPr="00704A8E">
              <w:rPr>
                <w:sz w:val="26"/>
                <w:szCs w:val="26"/>
              </w:rPr>
              <w:t>СП 42.13330.2016, ГОСТ 17.1.5.02-80, МДС 13-5.2000, СП 983-72</w:t>
            </w:r>
            <w:r>
              <w:rPr>
                <w:sz w:val="26"/>
                <w:szCs w:val="26"/>
              </w:rPr>
              <w:t xml:space="preserve">, </w:t>
            </w:r>
            <w:r w:rsidRPr="009A6FA4">
              <w:rPr>
                <w:sz w:val="26"/>
                <w:szCs w:val="26"/>
              </w:rPr>
              <w:t>СП 82.13330.2016</w:t>
            </w:r>
          </w:p>
        </w:tc>
      </w:tr>
    </w:tbl>
    <w:p w:rsidR="00FF3427" w:rsidRPr="00711757" w:rsidRDefault="00FF3427" w:rsidP="00527440">
      <w:pPr>
        <w:pStyle w:val="a4"/>
        <w:spacing w:line="240" w:lineRule="auto"/>
        <w:ind w:left="990" w:right="-143"/>
        <w:contextualSpacing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711757">
        <w:rPr>
          <w:rFonts w:ascii="Times New Roman" w:eastAsia="Calibri" w:hAnsi="Times New Roman"/>
          <w:sz w:val="28"/>
          <w:szCs w:val="28"/>
          <w:lang w:eastAsia="en-US"/>
        </w:rPr>
        <w:t>».</w:t>
      </w:r>
    </w:p>
    <w:p w:rsidR="00FF3427" w:rsidRPr="00B53BBC" w:rsidRDefault="00FF3427" w:rsidP="00FF3427">
      <w:pPr>
        <w:pStyle w:val="a4"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53BBC">
        <w:rPr>
          <w:rFonts w:ascii="Times New Roman" w:hAnsi="Times New Roman"/>
          <w:sz w:val="28"/>
          <w:szCs w:val="28"/>
        </w:rPr>
        <w:t xml:space="preserve">Опубликовать настоящее решение в газете «Переславская неделя» и разместить </w:t>
      </w:r>
      <w:r w:rsidRPr="00B53BBC">
        <w:rPr>
          <w:rFonts w:ascii="Times New Roman" w:hAnsi="Times New Roman"/>
          <w:color w:val="000000"/>
          <w:sz w:val="28"/>
          <w:szCs w:val="28"/>
        </w:rPr>
        <w:t>на официальном сайте органов местного самоуправления города Переславля-Залесского.</w:t>
      </w:r>
    </w:p>
    <w:p w:rsidR="00FF3427" w:rsidRPr="00704A8E" w:rsidRDefault="00FF3427" w:rsidP="00FF3427">
      <w:pPr>
        <w:pStyle w:val="a4"/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04A8E">
        <w:rPr>
          <w:rFonts w:ascii="Times New Roman" w:eastAsia="Calibri" w:hAnsi="Times New Roman"/>
          <w:sz w:val="28"/>
          <w:szCs w:val="28"/>
          <w:lang w:eastAsia="en-US"/>
        </w:rPr>
        <w:t>Настоящее решение вступает в силу после его официального опубликования.</w:t>
      </w:r>
    </w:p>
    <w:p w:rsidR="00FF3427" w:rsidRPr="00527440" w:rsidRDefault="00FF3427" w:rsidP="00FF3427">
      <w:pPr>
        <w:shd w:val="clear" w:color="auto" w:fill="FFFFFF"/>
        <w:rPr>
          <w:bCs/>
          <w:color w:val="000000"/>
          <w:sz w:val="28"/>
          <w:szCs w:val="28"/>
        </w:rPr>
      </w:pPr>
    </w:p>
    <w:p w:rsidR="00FF3427" w:rsidRPr="00527440" w:rsidRDefault="00FF3427" w:rsidP="00FF3427">
      <w:pPr>
        <w:shd w:val="clear" w:color="auto" w:fill="FFFFFF"/>
        <w:rPr>
          <w:bCs/>
          <w:color w:val="000000"/>
          <w:sz w:val="28"/>
          <w:szCs w:val="28"/>
        </w:rPr>
      </w:pPr>
    </w:p>
    <w:p w:rsidR="00FF3427" w:rsidRPr="00527440" w:rsidRDefault="00FF3427" w:rsidP="00FF3427">
      <w:pPr>
        <w:shd w:val="clear" w:color="auto" w:fill="FFFFFF"/>
        <w:rPr>
          <w:bCs/>
          <w:color w:val="000000"/>
          <w:sz w:val="28"/>
          <w:szCs w:val="28"/>
        </w:rPr>
      </w:pP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36"/>
        <w:gridCol w:w="789"/>
        <w:gridCol w:w="4500"/>
      </w:tblGrid>
      <w:tr w:rsidR="00FF3427" w:rsidRPr="002F46DF" w:rsidTr="004A314F">
        <w:trPr>
          <w:tblCellSpacing w:w="0" w:type="dxa"/>
        </w:trPr>
        <w:tc>
          <w:tcPr>
            <w:tcW w:w="4536" w:type="dxa"/>
          </w:tcPr>
          <w:p w:rsidR="00FF3427" w:rsidRPr="002F46DF" w:rsidRDefault="00FF3427" w:rsidP="004A314F">
            <w:pPr>
              <w:rPr>
                <w:color w:val="000000"/>
                <w:sz w:val="28"/>
                <w:szCs w:val="28"/>
              </w:rPr>
            </w:pPr>
            <w:r w:rsidRPr="002F46DF">
              <w:rPr>
                <w:color w:val="000000"/>
                <w:sz w:val="28"/>
                <w:szCs w:val="28"/>
              </w:rPr>
              <w:t>Глава города Переславля-Залесского</w:t>
            </w:r>
          </w:p>
          <w:p w:rsidR="00FF3427" w:rsidRPr="00527440" w:rsidRDefault="00FF3427" w:rsidP="004A314F">
            <w:pPr>
              <w:rPr>
                <w:bCs/>
                <w:color w:val="000000"/>
                <w:sz w:val="28"/>
                <w:szCs w:val="28"/>
              </w:rPr>
            </w:pPr>
          </w:p>
          <w:p w:rsidR="00FF3427" w:rsidRPr="002F46DF" w:rsidRDefault="00FF3427" w:rsidP="004A314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F3427" w:rsidRPr="002F46DF" w:rsidRDefault="00FF3427" w:rsidP="004A314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И.Е. Строкинова</w:t>
            </w:r>
          </w:p>
        </w:tc>
        <w:tc>
          <w:tcPr>
            <w:tcW w:w="789" w:type="dxa"/>
          </w:tcPr>
          <w:p w:rsidR="00FF3427" w:rsidRPr="002F46DF" w:rsidRDefault="00FF3427" w:rsidP="004A314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F46DF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4500" w:type="dxa"/>
          </w:tcPr>
          <w:p w:rsidR="00FF3427" w:rsidRPr="002F46DF" w:rsidRDefault="00FF3427" w:rsidP="004A314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F46DF">
              <w:rPr>
                <w:color w:val="000000"/>
                <w:sz w:val="28"/>
                <w:szCs w:val="28"/>
              </w:rPr>
              <w:t xml:space="preserve">Председатель Переславль-Залесской   </w:t>
            </w:r>
          </w:p>
          <w:p w:rsidR="00FF3427" w:rsidRPr="002F46DF" w:rsidRDefault="00FF3427" w:rsidP="004A314F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F46DF">
              <w:rPr>
                <w:color w:val="000000"/>
                <w:sz w:val="28"/>
                <w:szCs w:val="28"/>
              </w:rPr>
              <w:t>городской Думы</w:t>
            </w:r>
          </w:p>
          <w:p w:rsidR="00FF3427" w:rsidRPr="002F46DF" w:rsidRDefault="00FF3427" w:rsidP="004A314F">
            <w:pPr>
              <w:jc w:val="right"/>
              <w:rPr>
                <w:color w:val="000000"/>
                <w:sz w:val="28"/>
                <w:szCs w:val="28"/>
              </w:rPr>
            </w:pPr>
          </w:p>
          <w:p w:rsidR="00FF3427" w:rsidRPr="002F46DF" w:rsidRDefault="00FF3427" w:rsidP="004A314F">
            <w:pPr>
              <w:jc w:val="right"/>
              <w:rPr>
                <w:b/>
                <w:bCs/>
                <w:color w:val="000000"/>
                <w:sz w:val="28"/>
                <w:szCs w:val="28"/>
              </w:rPr>
            </w:pPr>
            <w:r w:rsidRPr="002F46DF">
              <w:rPr>
                <w:color w:val="000000"/>
                <w:sz w:val="28"/>
                <w:szCs w:val="28"/>
              </w:rPr>
              <w:t>С.В. Корниенко</w:t>
            </w:r>
          </w:p>
        </w:tc>
      </w:tr>
    </w:tbl>
    <w:p w:rsidR="00E05643" w:rsidRDefault="00E05643"/>
    <w:sectPr w:rsidR="00E05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4B3A67"/>
    <w:multiLevelType w:val="multilevel"/>
    <w:tmpl w:val="74C2D86C"/>
    <w:lvl w:ilvl="0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22" w:hanging="2160"/>
      </w:pPr>
      <w:rPr>
        <w:rFonts w:hint="default"/>
      </w:rPr>
    </w:lvl>
  </w:abstractNum>
  <w:abstractNum w:abstractNumId="1" w15:restartNumberingAfterBreak="0">
    <w:nsid w:val="7BC201E6"/>
    <w:multiLevelType w:val="hybridMultilevel"/>
    <w:tmpl w:val="22A44AAA"/>
    <w:lvl w:ilvl="0" w:tplc="A03A5E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7EA"/>
    <w:rsid w:val="00327DF3"/>
    <w:rsid w:val="00424751"/>
    <w:rsid w:val="00527440"/>
    <w:rsid w:val="005942FC"/>
    <w:rsid w:val="00AD5C26"/>
    <w:rsid w:val="00CE47EA"/>
    <w:rsid w:val="00E05643"/>
    <w:rsid w:val="00EB6723"/>
    <w:rsid w:val="00FF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3D42EE-C134-4AF7-93E1-9543A2F8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47E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47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CE47EA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uiPriority w:val="99"/>
    <w:rsid w:val="00CE47EA"/>
    <w:pPr>
      <w:jc w:val="center"/>
    </w:pPr>
  </w:style>
  <w:style w:type="character" w:customStyle="1" w:styleId="30">
    <w:name w:val="Основной текст 3 Знак"/>
    <w:basedOn w:val="a0"/>
    <w:link w:val="3"/>
    <w:uiPriority w:val="99"/>
    <w:rsid w:val="00CE47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F3427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table" w:styleId="a5">
    <w:name w:val="Table Grid"/>
    <w:aliases w:val="Table Grid Report"/>
    <w:basedOn w:val="a1"/>
    <w:rsid w:val="00FF3427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4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Макурина ИЕ</cp:lastModifiedBy>
  <cp:revision>6</cp:revision>
  <dcterms:created xsi:type="dcterms:W3CDTF">2022-01-27T12:29:00Z</dcterms:created>
  <dcterms:modified xsi:type="dcterms:W3CDTF">2022-01-31T14:24:00Z</dcterms:modified>
</cp:coreProperties>
</file>