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495" w:rsidRPr="009456E9" w:rsidRDefault="00CE6495" w:rsidP="00CE6495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6B085DBC" wp14:editId="3B00DA9A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95" w:rsidRPr="009456E9" w:rsidRDefault="00CE6495" w:rsidP="00CE6495">
      <w:pPr>
        <w:pStyle w:val="3"/>
        <w:tabs>
          <w:tab w:val="left" w:pos="7371"/>
        </w:tabs>
      </w:pPr>
    </w:p>
    <w:p w:rsidR="00CE6495" w:rsidRPr="009456E9" w:rsidRDefault="00CE6495" w:rsidP="00CE6495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CE6495" w:rsidRPr="009456E9" w:rsidRDefault="00CE6495" w:rsidP="00CE6495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CE6495" w:rsidRPr="009456E9" w:rsidRDefault="00CE6495" w:rsidP="00CE6495">
      <w:pPr>
        <w:jc w:val="center"/>
        <w:rPr>
          <w:b/>
          <w:sz w:val="28"/>
        </w:rPr>
      </w:pPr>
    </w:p>
    <w:p w:rsidR="00CE6495" w:rsidRPr="009456E9" w:rsidRDefault="00CE6495" w:rsidP="00CE6495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CE6495" w:rsidRPr="009456E9" w:rsidRDefault="00CE6495" w:rsidP="00CE6495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CE6495" w:rsidRPr="009456E9" w:rsidRDefault="00CE6495" w:rsidP="00CE6495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Pr="009456E9">
        <w:rPr>
          <w:sz w:val="28"/>
          <w:szCs w:val="28"/>
        </w:rPr>
        <w:t>2021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9456E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:rsidR="00CE6495" w:rsidRPr="009456E9" w:rsidRDefault="00CE6495" w:rsidP="00CE6495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540721" w:rsidRDefault="00540721" w:rsidP="00540721">
      <w:pPr>
        <w:jc w:val="center"/>
        <w:rPr>
          <w:sz w:val="28"/>
          <w:szCs w:val="28"/>
        </w:rPr>
      </w:pPr>
    </w:p>
    <w:p w:rsidR="00540721" w:rsidRDefault="00540721" w:rsidP="00540721">
      <w:pPr>
        <w:jc w:val="center"/>
        <w:rPr>
          <w:sz w:val="28"/>
          <w:szCs w:val="28"/>
        </w:rPr>
      </w:pPr>
    </w:p>
    <w:p w:rsidR="00540721" w:rsidRPr="008B11A9" w:rsidRDefault="00540721" w:rsidP="005407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FF0CC" wp14:editId="5B057D3A">
                <wp:simplePos x="0" y="0"/>
                <wp:positionH relativeFrom="margin">
                  <wp:posOffset>1242</wp:posOffset>
                </wp:positionH>
                <wp:positionV relativeFrom="paragraph">
                  <wp:posOffset>-199887</wp:posOffset>
                </wp:positionV>
                <wp:extent cx="6004560" cy="55753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721" w:rsidRPr="00ED1570" w:rsidRDefault="00540721" w:rsidP="00540721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признании утратившими силу решений</w:t>
                            </w:r>
                            <w:r w:rsidRPr="00ED15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FF0C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1pt;margin-top:-15.75pt;width:472.8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" stroked="f">
                <v:textbox>
                  <w:txbxContent>
                    <w:p w:rsidR="00540721" w:rsidRPr="00ED1570" w:rsidRDefault="00540721" w:rsidP="00540721">
                      <w:pPr>
                        <w:ind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признании утратившими силу решений</w:t>
                      </w:r>
                      <w:r w:rsidRPr="00ED1570">
                        <w:rPr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721" w:rsidRPr="008B11A9" w:rsidRDefault="00540721" w:rsidP="00540721">
      <w:pPr>
        <w:jc w:val="center"/>
        <w:rPr>
          <w:sz w:val="28"/>
          <w:szCs w:val="28"/>
        </w:rPr>
      </w:pPr>
    </w:p>
    <w:p w:rsidR="00540721" w:rsidRPr="008B11A9" w:rsidRDefault="00540721" w:rsidP="005407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1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:rsidR="00540721" w:rsidRPr="008B11A9" w:rsidRDefault="00540721" w:rsidP="005407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721" w:rsidRPr="008B11A9" w:rsidRDefault="00540721" w:rsidP="00540721">
      <w:pPr>
        <w:jc w:val="center"/>
        <w:rPr>
          <w:sz w:val="28"/>
          <w:szCs w:val="28"/>
        </w:rPr>
      </w:pPr>
      <w:r w:rsidRPr="008B11A9">
        <w:rPr>
          <w:sz w:val="28"/>
          <w:szCs w:val="28"/>
        </w:rPr>
        <w:t>Переславль-Залесская городская Дума РЕШИЛА:</w:t>
      </w:r>
    </w:p>
    <w:p w:rsidR="00540721" w:rsidRPr="008B11A9" w:rsidRDefault="00540721" w:rsidP="00540721">
      <w:pPr>
        <w:jc w:val="center"/>
        <w:rPr>
          <w:sz w:val="28"/>
          <w:szCs w:val="28"/>
        </w:rPr>
      </w:pPr>
    </w:p>
    <w:p w:rsidR="00540721" w:rsidRPr="008B11A9" w:rsidRDefault="00540721" w:rsidP="0054072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Переславль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 городской Думы:</w:t>
      </w:r>
    </w:p>
    <w:p w:rsidR="00540721" w:rsidRPr="008B11A9" w:rsidRDefault="00540721" w:rsidP="0054072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17.06.2010 № 71 «Об утверждении Положения об осуществлении муниципального земельного контроля за использованием земель на территории города Переславля-Залесского»;</w:t>
      </w:r>
    </w:p>
    <w:p w:rsidR="00540721" w:rsidRPr="008B11A9" w:rsidRDefault="00540721" w:rsidP="0054072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30.12.2010 № 142 «О внесении изменений в решение Переславль-Залесской городской Думы от 17.06.2010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71 «Об утверждении Положения «Об осуществлении муниципального земельного контроля за использованием земель на территории города Переславля-Залесского».</w:t>
      </w:r>
    </w:p>
    <w:p w:rsidR="00540721" w:rsidRPr="008B11A9" w:rsidRDefault="00540721" w:rsidP="0054072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1A9">
        <w:rPr>
          <w:sz w:val="28"/>
          <w:szCs w:val="28"/>
        </w:rPr>
        <w:t>2. Опубликовать настоящее решение в газете «</w:t>
      </w:r>
      <w:proofErr w:type="spellStart"/>
      <w:r w:rsidRPr="008B11A9">
        <w:rPr>
          <w:sz w:val="28"/>
          <w:szCs w:val="28"/>
        </w:rPr>
        <w:t>Переславская</w:t>
      </w:r>
      <w:proofErr w:type="spellEnd"/>
      <w:r w:rsidRPr="008B11A9">
        <w:rPr>
          <w:sz w:val="28"/>
          <w:szCs w:val="28"/>
        </w:rPr>
        <w:t xml:space="preserve"> неделя» и разместить на официальном сайте органов местного самоуправления города Переславля-Залесского. </w:t>
      </w:r>
    </w:p>
    <w:p w:rsidR="00540721" w:rsidRPr="008B11A9" w:rsidRDefault="00540721" w:rsidP="005407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1A9"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540721" w:rsidRDefault="00540721" w:rsidP="005407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5A9" w:rsidRPr="00E4242F" w:rsidRDefault="009175A9">
      <w:pPr>
        <w:rPr>
          <w:sz w:val="28"/>
          <w:szCs w:val="28"/>
        </w:rPr>
      </w:pPr>
    </w:p>
    <w:p w:rsidR="00E4242F" w:rsidRPr="00E4242F" w:rsidRDefault="00E4242F" w:rsidP="00E4242F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0190"/>
      </w:tblGrid>
      <w:tr w:rsidR="00E4242F" w:rsidRPr="009456E9" w:rsidTr="00E4242F">
        <w:trPr>
          <w:trHeight w:val="677"/>
        </w:trPr>
        <w:tc>
          <w:tcPr>
            <w:tcW w:w="9781" w:type="dxa"/>
          </w:tcPr>
          <w:tbl>
            <w:tblPr>
              <w:tblW w:w="9974" w:type="dxa"/>
              <w:tblLook w:val="01E0" w:firstRow="1" w:lastRow="1" w:firstColumn="1" w:lastColumn="1" w:noHBand="0" w:noVBand="0"/>
            </w:tblPr>
            <w:tblGrid>
              <w:gridCol w:w="4707"/>
              <w:gridCol w:w="283"/>
              <w:gridCol w:w="4984"/>
            </w:tblGrid>
            <w:tr w:rsidR="00E4242F" w:rsidRPr="009456E9" w:rsidTr="0030166F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42F" w:rsidRPr="009456E9" w:rsidRDefault="00E4242F" w:rsidP="0030166F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>Глава города Переславля-Залесского</w:t>
                  </w:r>
                </w:p>
                <w:p w:rsidR="00E4242F" w:rsidRDefault="00E4242F" w:rsidP="0030166F">
                  <w:pPr>
                    <w:rPr>
                      <w:sz w:val="28"/>
                      <w:szCs w:val="28"/>
                    </w:rPr>
                  </w:pPr>
                </w:p>
                <w:p w:rsidR="00E4242F" w:rsidRPr="009456E9" w:rsidRDefault="00E4242F" w:rsidP="0030166F">
                  <w:pPr>
                    <w:rPr>
                      <w:sz w:val="28"/>
                      <w:szCs w:val="28"/>
                    </w:rPr>
                  </w:pPr>
                </w:p>
                <w:p w:rsidR="00E4242F" w:rsidRPr="009456E9" w:rsidRDefault="00E4242F" w:rsidP="00E4242F">
                  <w:pPr>
                    <w:jc w:val="both"/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bookmarkStart w:id="0" w:name="_GoBack"/>
                  <w:bookmarkEnd w:id="0"/>
                  <w:r w:rsidRPr="009456E9">
                    <w:rPr>
                      <w:sz w:val="28"/>
                      <w:szCs w:val="28"/>
                    </w:rPr>
                    <w:t xml:space="preserve"> И.Е. </w:t>
                  </w:r>
                  <w:proofErr w:type="spellStart"/>
                  <w:r w:rsidRPr="009456E9">
                    <w:rPr>
                      <w:sz w:val="28"/>
                      <w:szCs w:val="28"/>
                    </w:rPr>
                    <w:t>Строкинова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42F" w:rsidRPr="009456E9" w:rsidRDefault="00E4242F" w:rsidP="003016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242F" w:rsidRPr="009456E9" w:rsidRDefault="00E4242F" w:rsidP="0030166F">
                  <w:pPr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E4242F" w:rsidRPr="009456E9" w:rsidRDefault="00E4242F" w:rsidP="0030166F">
                  <w:pPr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E4242F" w:rsidRPr="009456E9" w:rsidRDefault="00E4242F" w:rsidP="0030166F">
                  <w:pPr>
                    <w:rPr>
                      <w:sz w:val="28"/>
                      <w:szCs w:val="28"/>
                    </w:rPr>
                  </w:pPr>
                </w:p>
                <w:p w:rsidR="00E4242F" w:rsidRPr="009456E9" w:rsidRDefault="00E4242F" w:rsidP="0030166F">
                  <w:pPr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E4242F" w:rsidRPr="009456E9" w:rsidRDefault="00E4242F" w:rsidP="0030166F"/>
        </w:tc>
      </w:tr>
    </w:tbl>
    <w:p w:rsidR="00E4242F" w:rsidRDefault="00E4242F"/>
    <w:sectPr w:rsidR="00E4242F" w:rsidSect="00CE649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31062880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95"/>
    <w:rsid w:val="00540721"/>
    <w:rsid w:val="009175A9"/>
    <w:rsid w:val="00CE6495"/>
    <w:rsid w:val="00E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798E4E"/>
  <w15:chartTrackingRefBased/>
  <w15:docId w15:val="{AD16584A-D008-4062-8317-518DBB0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4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E6495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CE6495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CE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7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2021-06-02T07:03:00Z</dcterms:created>
  <dcterms:modified xsi:type="dcterms:W3CDTF">2021-06-02T07:08:00Z</dcterms:modified>
</cp:coreProperties>
</file>