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F61A" w14:textId="77777777" w:rsidR="00824095" w:rsidRPr="005B0005" w:rsidRDefault="00824095" w:rsidP="00824095">
      <w:pPr>
        <w:jc w:val="center"/>
      </w:pPr>
      <w:r w:rsidRPr="00500099">
        <w:rPr>
          <w:noProof/>
        </w:rPr>
        <w:drawing>
          <wp:inline distT="0" distB="0" distL="0" distR="0" wp14:anchorId="43D8770A" wp14:editId="625B8C14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1C3C" w14:textId="77777777" w:rsidR="00824095" w:rsidRPr="005B0005" w:rsidRDefault="00824095" w:rsidP="00824095">
      <w:pPr>
        <w:pStyle w:val="3"/>
        <w:tabs>
          <w:tab w:val="left" w:pos="7371"/>
        </w:tabs>
      </w:pPr>
    </w:p>
    <w:p w14:paraId="2C7A0D01" w14:textId="77777777" w:rsidR="00824095" w:rsidRPr="005B0005" w:rsidRDefault="00824095" w:rsidP="00824095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B0005">
          <w:rPr>
            <w:sz w:val="28"/>
          </w:rPr>
          <w:t>Переславль-Залесская городская Дума</w:t>
        </w:r>
      </w:smartTag>
    </w:p>
    <w:p w14:paraId="6151A5B8" w14:textId="77777777" w:rsidR="00824095" w:rsidRPr="005B0005" w:rsidRDefault="00824095" w:rsidP="00824095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5B0005">
        <w:rPr>
          <w:b/>
          <w:sz w:val="28"/>
        </w:rPr>
        <w:t xml:space="preserve"> созыва</w:t>
      </w:r>
    </w:p>
    <w:p w14:paraId="144F7331" w14:textId="77777777" w:rsidR="00824095" w:rsidRPr="005B0005" w:rsidRDefault="00824095" w:rsidP="00824095">
      <w:pPr>
        <w:jc w:val="center"/>
        <w:rPr>
          <w:b/>
          <w:sz w:val="28"/>
        </w:rPr>
      </w:pPr>
    </w:p>
    <w:p w14:paraId="4702CF21" w14:textId="77777777" w:rsidR="00824095" w:rsidRPr="005B0005" w:rsidRDefault="00824095" w:rsidP="00824095">
      <w:pPr>
        <w:pStyle w:val="1"/>
        <w:rPr>
          <w:rFonts w:ascii="Times New Roman" w:hAnsi="Times New Roman"/>
          <w:sz w:val="28"/>
          <w:szCs w:val="28"/>
        </w:rPr>
      </w:pPr>
      <w:r w:rsidRPr="005B0005">
        <w:rPr>
          <w:rFonts w:ascii="Times New Roman" w:hAnsi="Times New Roman"/>
          <w:sz w:val="28"/>
          <w:szCs w:val="28"/>
        </w:rPr>
        <w:t>Р Е Ш Е Н И Е</w:t>
      </w:r>
    </w:p>
    <w:p w14:paraId="51D104E5" w14:textId="77777777" w:rsidR="00824095" w:rsidRPr="005B0005" w:rsidRDefault="00824095" w:rsidP="00824095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5B0005">
        <w:rPr>
          <w:sz w:val="26"/>
        </w:rPr>
        <w:tab/>
      </w:r>
    </w:p>
    <w:p w14:paraId="5AB5B236" w14:textId="009FEF20" w:rsidR="00824095" w:rsidRPr="00804594" w:rsidRDefault="00824095" w:rsidP="00824095">
      <w:pPr>
        <w:widowControl w:val="0"/>
        <w:tabs>
          <w:tab w:val="left" w:pos="720"/>
        </w:tabs>
        <w:jc w:val="center"/>
        <w:rPr>
          <w:b/>
          <w:sz w:val="26"/>
          <w:szCs w:val="26"/>
          <w:shd w:val="clear" w:color="auto" w:fill="FFFFFF"/>
        </w:rPr>
      </w:pPr>
      <w:r w:rsidRPr="00804594">
        <w:rPr>
          <w:sz w:val="26"/>
          <w:szCs w:val="26"/>
        </w:rPr>
        <w:t xml:space="preserve">27 августа 2020 года                                                               </w:t>
      </w:r>
      <w:r w:rsidRPr="00804594">
        <w:rPr>
          <w:sz w:val="26"/>
          <w:szCs w:val="26"/>
        </w:rPr>
        <w:tab/>
      </w:r>
      <w:r w:rsidRPr="00804594">
        <w:rPr>
          <w:sz w:val="26"/>
          <w:szCs w:val="26"/>
        </w:rPr>
        <w:tab/>
      </w:r>
      <w:r w:rsidRPr="00804594">
        <w:rPr>
          <w:sz w:val="26"/>
          <w:szCs w:val="26"/>
        </w:rPr>
        <w:tab/>
        <w:t>№ 6</w:t>
      </w:r>
      <w:r w:rsidRPr="00804594">
        <w:rPr>
          <w:sz w:val="26"/>
          <w:szCs w:val="26"/>
        </w:rPr>
        <w:t>6</w:t>
      </w:r>
    </w:p>
    <w:p w14:paraId="0782A679" w14:textId="0C65B78B" w:rsidR="00824095" w:rsidRPr="00804594" w:rsidRDefault="00824095" w:rsidP="00824095">
      <w:pPr>
        <w:pStyle w:val="3"/>
        <w:tabs>
          <w:tab w:val="left" w:pos="7371"/>
        </w:tabs>
        <w:rPr>
          <w:sz w:val="26"/>
          <w:szCs w:val="26"/>
        </w:rPr>
      </w:pPr>
      <w:r w:rsidRPr="00804594">
        <w:rPr>
          <w:sz w:val="26"/>
          <w:szCs w:val="26"/>
        </w:rPr>
        <w:t>г. Переславль-Залесский</w:t>
      </w:r>
    </w:p>
    <w:p w14:paraId="353EF4E3" w14:textId="4B457471" w:rsidR="0099747C" w:rsidRPr="00804594" w:rsidRDefault="0099747C" w:rsidP="00824095">
      <w:pPr>
        <w:pStyle w:val="3"/>
        <w:tabs>
          <w:tab w:val="left" w:pos="7371"/>
        </w:tabs>
        <w:rPr>
          <w:sz w:val="26"/>
          <w:szCs w:val="26"/>
        </w:rPr>
      </w:pPr>
    </w:p>
    <w:p w14:paraId="4879C19D" w14:textId="77777777" w:rsidR="0099747C" w:rsidRPr="00804594" w:rsidRDefault="0099747C" w:rsidP="0099747C">
      <w:pPr>
        <w:jc w:val="center"/>
        <w:rPr>
          <w:b/>
          <w:sz w:val="26"/>
          <w:szCs w:val="26"/>
        </w:rPr>
      </w:pPr>
      <w:r w:rsidRPr="00804594">
        <w:rPr>
          <w:b/>
          <w:sz w:val="26"/>
          <w:szCs w:val="26"/>
        </w:rPr>
        <w:t xml:space="preserve">О внесении изменений в решение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 </w:t>
      </w:r>
    </w:p>
    <w:p w14:paraId="02056F1E" w14:textId="77777777" w:rsidR="0099747C" w:rsidRPr="00804594" w:rsidRDefault="0099747C" w:rsidP="0099747C">
      <w:pPr>
        <w:rPr>
          <w:sz w:val="26"/>
          <w:szCs w:val="26"/>
        </w:rPr>
      </w:pPr>
    </w:p>
    <w:p w14:paraId="25848587" w14:textId="77777777" w:rsidR="0099747C" w:rsidRPr="00804594" w:rsidRDefault="0099747C" w:rsidP="0099747C">
      <w:pPr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соответствии с</w:t>
      </w:r>
      <w:r w:rsidRPr="00804594">
        <w:rPr>
          <w:sz w:val="26"/>
          <w:szCs w:val="26"/>
          <w:shd w:val="clear" w:color="auto" w:fill="FFFFFF"/>
        </w:rPr>
        <w:t xml:space="preserve"> Трудовым кодексом Российской Федерации, Законом Ярославской области от 27.06.2007 № 46-з «О муниципальной службе в Ярославской области», 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области»,</w:t>
      </w:r>
      <w:r w:rsidRPr="00804594">
        <w:rPr>
          <w:sz w:val="26"/>
          <w:szCs w:val="26"/>
        </w:rPr>
        <w:t xml:space="preserve"> Уставом города Переславля-Залесского, </w:t>
      </w:r>
    </w:p>
    <w:p w14:paraId="6803454A" w14:textId="77777777" w:rsidR="0099747C" w:rsidRPr="00804594" w:rsidRDefault="0099747C" w:rsidP="0099747C">
      <w:pPr>
        <w:jc w:val="both"/>
        <w:rPr>
          <w:sz w:val="26"/>
          <w:szCs w:val="26"/>
        </w:rPr>
      </w:pPr>
    </w:p>
    <w:p w14:paraId="60861008" w14:textId="77777777" w:rsidR="0099747C" w:rsidRPr="00804594" w:rsidRDefault="0099747C" w:rsidP="0099747C">
      <w:pPr>
        <w:jc w:val="center"/>
        <w:rPr>
          <w:sz w:val="26"/>
          <w:szCs w:val="26"/>
        </w:rPr>
      </w:pPr>
      <w:r w:rsidRPr="00804594">
        <w:rPr>
          <w:sz w:val="26"/>
          <w:szCs w:val="26"/>
        </w:rPr>
        <w:t>Переславль-Залесская городская Дума РЕШИЛА:</w:t>
      </w:r>
    </w:p>
    <w:p w14:paraId="1221EF2E" w14:textId="77777777" w:rsidR="0099747C" w:rsidRPr="00804594" w:rsidRDefault="0099747C" w:rsidP="0099747C">
      <w:pPr>
        <w:jc w:val="both"/>
        <w:rPr>
          <w:sz w:val="26"/>
          <w:szCs w:val="26"/>
        </w:rPr>
      </w:pPr>
    </w:p>
    <w:p w14:paraId="3AE17D3F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 xml:space="preserve">1. Внести в решение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 (с изменениями от 31.07.2014 № 85; от 28.01.2016 № 4), следующие изменения: </w:t>
      </w:r>
    </w:p>
    <w:p w14:paraId="778EA2F0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1) в преамбуле решения слова «постановлением Правительства области от 27.09.2008 № 512-п» заменить словами «постановлением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области»;</w:t>
      </w:r>
    </w:p>
    <w:p w14:paraId="360DD536" w14:textId="77777777" w:rsidR="0099747C" w:rsidRPr="00804594" w:rsidRDefault="0099747C" w:rsidP="0099747C">
      <w:pPr>
        <w:pStyle w:val="a6"/>
        <w:widowControl w:val="0"/>
        <w:spacing w:after="0"/>
        <w:ind w:firstLine="709"/>
        <w:rPr>
          <w:sz w:val="26"/>
          <w:szCs w:val="26"/>
        </w:rPr>
      </w:pPr>
      <w:r w:rsidRPr="00804594">
        <w:rPr>
          <w:sz w:val="26"/>
          <w:szCs w:val="26"/>
        </w:rPr>
        <w:t>2) в приложении к решению:</w:t>
      </w:r>
    </w:p>
    <w:p w14:paraId="4BB9548E" w14:textId="3576CA69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а) в разделе 1:</w:t>
      </w:r>
    </w:p>
    <w:p w14:paraId="1FEDA08F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1.1 слова «(в редакции постановления от 16.02.2012 № 98-п)» исключить; слова «в городской Думе» заменить словами «в Переславль-Залесской городской Думе (далее - городская Дума)»;</w:t>
      </w:r>
    </w:p>
    <w:p w14:paraId="7A3540AC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1.2 слова «бюджета городского округа г. Переславля-Залесского» заменить словами «бюджета городского округа город Переславль-Залесский»;</w:t>
      </w:r>
    </w:p>
    <w:p w14:paraId="67FF0590" w14:textId="293FEBC6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б) в разделе 2:</w:t>
      </w:r>
    </w:p>
    <w:p w14:paraId="3D85418D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наименовании слова «Мэра города» заменить словами «Главы городского округа города Переславля-Залесского»;</w:t>
      </w:r>
    </w:p>
    <w:p w14:paraId="3C3088B4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 xml:space="preserve">в пункте 2.1 слова «Мэра города» заменить словами «Главы городского округа </w:t>
      </w:r>
      <w:r w:rsidRPr="00804594">
        <w:rPr>
          <w:sz w:val="26"/>
          <w:szCs w:val="26"/>
        </w:rPr>
        <w:lastRenderedPageBreak/>
        <w:t>города Переславля-Залесского (далее – Глава городского округа)»;</w:t>
      </w:r>
    </w:p>
    <w:p w14:paraId="2CF929FF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 xml:space="preserve">подпункт 2.2.3 пункта 2.2 изложить в следующей редакции: </w:t>
      </w:r>
    </w:p>
    <w:p w14:paraId="6DCCF5D9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«2.2.3. Ежемесячную процентную надбавку к должностному окладу за работу со сведениями, составляющими государственную тайну (устанавливается в размерах и порядке, определяемых федеральным законодательством).»;</w:t>
      </w:r>
    </w:p>
    <w:p w14:paraId="6B007A58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2.3 слова «Мэру города» заменить словами «Главе городского округа»;</w:t>
      </w:r>
    </w:p>
    <w:p w14:paraId="0C626D32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2.4 слова «Мэру города» заменить словами «Главе городского округа»;</w:t>
      </w:r>
    </w:p>
    <w:p w14:paraId="3703C7F1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2.5 слова «Мэру города» заменить словами «Главе городского округа»;</w:t>
      </w:r>
    </w:p>
    <w:p w14:paraId="271A4BE8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2.6 слова «Мэра города» заменить словами «Главы городского округа»;</w:t>
      </w:r>
    </w:p>
    <w:p w14:paraId="36DED794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дополнить пунктом 2.7 следующего содержания:</w:t>
      </w:r>
    </w:p>
    <w:p w14:paraId="1E010982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«2.7. Индексация (повышение) размера должностного оклада Главы городского округа производится в соответствии с Указом Губернатора Ярославской области об индексации должностных окладов и 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на основании муниципального правового акта Администрации г. Переславля-Залесского в пределах средств, предусмотренных в бюджете городского округа на соответствующий финансовый год.</w:t>
      </w:r>
    </w:p>
    <w:p w14:paraId="28D6714E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При индексации (повышении) должностного оклада Главы городского округа его размер подлежит округлению до целого рубля в сторону увеличения.»;</w:t>
      </w:r>
    </w:p>
    <w:p w14:paraId="45C59633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в) в разделе 3:</w:t>
      </w:r>
    </w:p>
    <w:p w14:paraId="48200CB3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3.2:</w:t>
      </w:r>
    </w:p>
    <w:p w14:paraId="109417A1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абзаце втором подпункта 3.2.1 слова «Мэра города» заменить словами «Главы городского округа»;</w:t>
      </w:r>
    </w:p>
    <w:p w14:paraId="1C5B44D8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 xml:space="preserve">подпункт 3.2.3 изложить в следующей редакции: </w:t>
      </w:r>
    </w:p>
    <w:p w14:paraId="746CE5A3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«3.2.3. Ежемесячную процентную надбавку к должностному окладу за работу со сведениями, составляющими государственную тайну (устанавливается в размерах и порядке, определяемых федеральным законодательством).»;</w:t>
      </w:r>
    </w:p>
    <w:p w14:paraId="10B28FE2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дополнить пунктом 3.7 следующего содержания:</w:t>
      </w:r>
    </w:p>
    <w:p w14:paraId="2D4699B5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«3.7. Индексация (повышение) размеров должностных окладов  лиц, замещающих муниципальные должности председателя, заместителя председателя, депутата городской Думы, осуществляющих свои полномочия на постоянной основе, производится в соответствии с Указом Губернатора Ярославской области об индексации должностных окладов и постановлением Правительства Ярославской области от 24.09.2008 №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 на основании распоряжения председателя городской Думы в пределах средств, предусмотренных в бюджете городского округа на соответствующий финансовый год.</w:t>
      </w:r>
    </w:p>
    <w:p w14:paraId="08838EF9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При индексации (повышении) должностных окладов лиц, замещающих муниципальные должности председателя, заместителя председателя, депутата городской Думы, осуществляющих свои полномочия на постоянной основе, их размеры подлежат округлению до целого рубля в сторону увеличения.»;</w:t>
      </w:r>
    </w:p>
    <w:p w14:paraId="3A108E3F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г) в разделе 4:</w:t>
      </w:r>
    </w:p>
    <w:p w14:paraId="282DCBAC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 xml:space="preserve">абзац шестой пункта 4.1 изложить в следующей редакции: </w:t>
      </w:r>
    </w:p>
    <w:p w14:paraId="7FEB5594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«- ежемесячной процентной надбавки к должностному окладу за работу со сведениями, составляющими государственную тайну;»;</w:t>
      </w:r>
    </w:p>
    <w:p w14:paraId="023F15A4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4.5:</w:t>
      </w:r>
    </w:p>
    <w:p w14:paraId="492DE641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lastRenderedPageBreak/>
        <w:t>в абзаце восьмом слова «структурных подразделений Администрации города,» заменить словами «отраслевых (функциональных) органов Администрации г. Переславля-Залесского,»;</w:t>
      </w:r>
    </w:p>
    <w:p w14:paraId="00E735DE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абзац тринадцатый после слов «являются трудовая книжка» дополнить словами «, сведения о трудовой деятельности в соответствии со статьёй 66.1 Трудового кодекса Российской Федерации»;</w:t>
      </w:r>
    </w:p>
    <w:p w14:paraId="410A3F7E" w14:textId="77DCFF8C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пункт 4.6 изложить в следующей редакции:</w:t>
      </w:r>
    </w:p>
    <w:p w14:paraId="4132A74E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«4.6. Ежемесячная процентная надбавка к должностному окладу за работу со сведениями, составляющими государственную тайну, устанавливается муниципальному служащему  в порядке и размерах, определенных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(далее - постановление Правительства Российской Федерации от 18.09.2006 № 573) в зависимости от степени секретности сведений, к которым имеет доступ муниципальный служащий.</w:t>
      </w:r>
    </w:p>
    <w:p w14:paraId="4F493B2B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Муниципальный служащий в соответствии с постановлением Правительства Российской Федерации от 18.09.2006 № 573 имеет право на дополнительную надбавку за стаж работы в структурных подразделениях по защите государственной тайны.</w:t>
      </w:r>
    </w:p>
    <w:p w14:paraId="476FC6AC" w14:textId="4EA2F3BF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Конкретный размер указанной ежемесячной надбавки определяется муниципальным правовым актом органа местного самоуправления г.</w:t>
      </w:r>
      <w:r w:rsidR="00466F6A" w:rsidRPr="00804594">
        <w:rPr>
          <w:sz w:val="26"/>
          <w:szCs w:val="26"/>
        </w:rPr>
        <w:t> </w:t>
      </w:r>
      <w:r w:rsidRPr="00804594">
        <w:rPr>
          <w:sz w:val="26"/>
          <w:szCs w:val="26"/>
        </w:rPr>
        <w:t>Переславля-Залесского в соответствии с постановлением Правительства Российской Федерации от 18.09.2006 № 573.»;</w:t>
      </w:r>
    </w:p>
    <w:p w14:paraId="26259D76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абзаце втором пункта 4.7 слово «руководителя» исключить;</w:t>
      </w:r>
    </w:p>
    <w:p w14:paraId="0C167DB4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пункте 4.10:</w:t>
      </w:r>
    </w:p>
    <w:p w14:paraId="55E120F4" w14:textId="77777777" w:rsidR="0099747C" w:rsidRPr="00804594" w:rsidRDefault="0099747C" w:rsidP="009974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абзаце втором слова «руководителя органа местного самоуправления г. Переславля-Залесского или приказом руководителя структурного подразделения Администрации города,» заменить словами «органа местного самоуправления г. Переславля-Залесского или правовым актом отраслевого (функционального) органа (руководителя отраслевого (функционального) органа) Администрации г. Переславля-Залесского,»;</w:t>
      </w:r>
    </w:p>
    <w:p w14:paraId="38BA242E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в абзаце пятом слово «оказана» заменить словом «выплачена»;</w:t>
      </w:r>
    </w:p>
    <w:p w14:paraId="580AD5FF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пункт 4.11 изложить в следующей редакции:</w:t>
      </w:r>
    </w:p>
    <w:p w14:paraId="32C076F2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«4.11. Фонд оплаты труда муниципальных служащих формируется за счет средств, направляемых для выплаты (в расчете на календарный год):</w:t>
      </w:r>
    </w:p>
    <w:p w14:paraId="1C9FFD8E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 должностного оклада - в размере двенадцати должностных окладов;</w:t>
      </w:r>
    </w:p>
    <w:p w14:paraId="40CEE9AE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оклада за классный чин - в размере трех с половиной должностных окладов;</w:t>
      </w:r>
    </w:p>
    <w:p w14:paraId="5CE7A1C9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ежемесячной надбавки за особые условия муниципальной службы - в размере одиннадцати с половиной должностных окладов;</w:t>
      </w:r>
    </w:p>
    <w:p w14:paraId="3D36733D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ежемесячной надбавки за выслугу лет - в размере двух с половиной должностных окладов;</w:t>
      </w:r>
    </w:p>
    <w:p w14:paraId="6CEFAF1E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14:paraId="421E086F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премий за выполнение особо важных и сложных заданий - в размере двух должностных окладов;</w:t>
      </w:r>
    </w:p>
    <w:p w14:paraId="153671F4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ежемесячного денежного поощрения - в размере двадцати должностных окладов;</w:t>
      </w:r>
    </w:p>
    <w:p w14:paraId="64BE5922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- 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14:paraId="756E4FBB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lastRenderedPageBreak/>
        <w:t>Руководитель органа местного самоуправления г. Переславля-Залесского вправе принимать решение о перераспределении средств утвержденного фонда оплаты труда муниципальных служащих между выплатами.»;</w:t>
      </w:r>
    </w:p>
    <w:p w14:paraId="23F5A5BB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дополнить пунктом 4.12 следующего содержания:</w:t>
      </w:r>
    </w:p>
    <w:p w14:paraId="21E3C6E2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«4.12. Индексация (повышение) размеров должностных окладов и окладов за классный чин муниципальных служащих органов местного самоуправления г. Переславля-Залесского производится в соответствии с Указом Губернатора Ярославской области об индексации должностных окладов и постановлением Правительства Ярославской области от 24.09.2008 №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 на основании муниципальных правовых актов органов местного самоуправления г. Переславля-Залесского в пределах средств, предусмотренных в бюджете городского округа на соответствующий финансовый год.</w:t>
      </w:r>
    </w:p>
    <w:p w14:paraId="3A519EAC" w14:textId="77777777" w:rsidR="0099747C" w:rsidRPr="00804594" w:rsidRDefault="0099747C" w:rsidP="009974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При индексации (повышении) должностных окладов и окладов за классный чин муниципальных служащих их размеры подлежат округлению до целого рубля в сторону увеличения.».</w:t>
      </w:r>
    </w:p>
    <w:p w14:paraId="68410CC4" w14:textId="77777777" w:rsidR="0099747C" w:rsidRPr="00804594" w:rsidRDefault="0099747C" w:rsidP="00466F6A">
      <w:pPr>
        <w:pStyle w:val="a6"/>
        <w:widowControl w:val="0"/>
        <w:spacing w:after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 xml:space="preserve">2. Опубликовать настоящее решение в газете «Переславская неделя» </w:t>
      </w:r>
      <w:r w:rsidRPr="00804594">
        <w:rPr>
          <w:bCs/>
          <w:sz w:val="26"/>
          <w:szCs w:val="26"/>
        </w:rPr>
        <w:t>и разместить на официальном сайте органов местного самоуправления города Переславля-Залесского в сети Интернет</w:t>
      </w:r>
      <w:r w:rsidRPr="00804594">
        <w:rPr>
          <w:sz w:val="26"/>
          <w:szCs w:val="26"/>
        </w:rPr>
        <w:t>.</w:t>
      </w:r>
    </w:p>
    <w:p w14:paraId="3673DE75" w14:textId="77777777" w:rsidR="00804594" w:rsidRPr="00804594" w:rsidRDefault="0099747C" w:rsidP="00804594">
      <w:pPr>
        <w:tabs>
          <w:tab w:val="left" w:pos="1131"/>
        </w:tabs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 xml:space="preserve">3. </w:t>
      </w:r>
      <w:r w:rsidR="00804594" w:rsidRPr="00804594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14:paraId="2293A4B4" w14:textId="162A0533" w:rsidR="0099747C" w:rsidRPr="00804594" w:rsidRDefault="00804594" w:rsidP="00804594">
      <w:pPr>
        <w:pStyle w:val="a6"/>
        <w:widowControl w:val="0"/>
        <w:spacing w:after="0"/>
        <w:ind w:firstLine="709"/>
        <w:jc w:val="both"/>
        <w:rPr>
          <w:sz w:val="26"/>
          <w:szCs w:val="26"/>
        </w:rPr>
      </w:pPr>
      <w:r w:rsidRPr="00804594">
        <w:rPr>
          <w:sz w:val="26"/>
          <w:szCs w:val="26"/>
        </w:rPr>
        <w:t>Абзац 9 подпункта «б» подпункта 2 пункта 1, абзац 5 подпункта «в» подпункта 2 пункта 1, абзац 12 подпункта «г» подпункта 2 пункта 1 настоящего решения распространяют свое действие на правоотношения, возникшие с 01.01.2020.</w:t>
      </w:r>
    </w:p>
    <w:p w14:paraId="15225DA4" w14:textId="77777777" w:rsidR="0099747C" w:rsidRPr="00804594" w:rsidRDefault="0099747C" w:rsidP="0099747C">
      <w:pPr>
        <w:pStyle w:val="a6"/>
        <w:widowControl w:val="0"/>
        <w:ind w:firstLine="709"/>
        <w:rPr>
          <w:sz w:val="26"/>
          <w:szCs w:val="26"/>
        </w:rPr>
      </w:pPr>
    </w:p>
    <w:p w14:paraId="5CDE3731" w14:textId="77777777" w:rsidR="0099747C" w:rsidRPr="00804594" w:rsidRDefault="0099747C" w:rsidP="0099747C">
      <w:pPr>
        <w:pStyle w:val="a6"/>
        <w:widowControl w:val="0"/>
        <w:ind w:firstLine="709"/>
        <w:rPr>
          <w:sz w:val="26"/>
          <w:szCs w:val="26"/>
        </w:rPr>
      </w:pPr>
    </w:p>
    <w:p w14:paraId="53F83DCC" w14:textId="77777777" w:rsidR="0099747C" w:rsidRPr="00804594" w:rsidRDefault="0099747C" w:rsidP="0099747C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99747C" w:rsidRPr="00804594" w14:paraId="7CA0E9EE" w14:textId="77777777" w:rsidTr="001F75F0">
        <w:tc>
          <w:tcPr>
            <w:tcW w:w="4608" w:type="dxa"/>
          </w:tcPr>
          <w:p w14:paraId="7567A3A2" w14:textId="77777777" w:rsidR="0099747C" w:rsidRPr="00804594" w:rsidRDefault="0099747C" w:rsidP="001F75F0">
            <w:pPr>
              <w:widowControl w:val="0"/>
              <w:rPr>
                <w:sz w:val="26"/>
                <w:szCs w:val="26"/>
              </w:rPr>
            </w:pPr>
            <w:r w:rsidRPr="00804594">
              <w:rPr>
                <w:sz w:val="26"/>
                <w:szCs w:val="26"/>
              </w:rPr>
              <w:t xml:space="preserve">Глава городского округа </w:t>
            </w:r>
          </w:p>
          <w:p w14:paraId="23FD669A" w14:textId="77777777" w:rsidR="0099747C" w:rsidRPr="00804594" w:rsidRDefault="0099747C" w:rsidP="001F75F0">
            <w:pPr>
              <w:widowControl w:val="0"/>
              <w:rPr>
                <w:sz w:val="26"/>
                <w:szCs w:val="26"/>
              </w:rPr>
            </w:pPr>
            <w:r w:rsidRPr="00804594">
              <w:rPr>
                <w:sz w:val="26"/>
                <w:szCs w:val="26"/>
              </w:rPr>
              <w:t>города Переславля-Залесского</w:t>
            </w:r>
          </w:p>
          <w:p w14:paraId="4B55F963" w14:textId="77777777" w:rsidR="0099747C" w:rsidRPr="00804594" w:rsidRDefault="0099747C" w:rsidP="001F75F0">
            <w:pPr>
              <w:widowControl w:val="0"/>
              <w:rPr>
                <w:sz w:val="26"/>
                <w:szCs w:val="26"/>
              </w:rPr>
            </w:pPr>
          </w:p>
          <w:p w14:paraId="3C4D23D5" w14:textId="77777777" w:rsidR="0099747C" w:rsidRPr="00804594" w:rsidRDefault="0099747C" w:rsidP="001F75F0">
            <w:pPr>
              <w:widowControl w:val="0"/>
              <w:jc w:val="right"/>
              <w:rPr>
                <w:sz w:val="26"/>
                <w:szCs w:val="26"/>
              </w:rPr>
            </w:pPr>
            <w:r w:rsidRPr="00804594">
              <w:rPr>
                <w:sz w:val="26"/>
                <w:szCs w:val="26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14:paraId="76646630" w14:textId="77777777" w:rsidR="0099747C" w:rsidRPr="00804594" w:rsidRDefault="0099747C" w:rsidP="001F75F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984" w:type="dxa"/>
          </w:tcPr>
          <w:p w14:paraId="04B1280B" w14:textId="77777777" w:rsidR="0099747C" w:rsidRPr="00804594" w:rsidRDefault="0099747C" w:rsidP="001F75F0">
            <w:pPr>
              <w:widowControl w:val="0"/>
              <w:rPr>
                <w:sz w:val="26"/>
                <w:szCs w:val="26"/>
              </w:rPr>
            </w:pPr>
            <w:r w:rsidRPr="00804594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14:paraId="1B59D0FD" w14:textId="77777777" w:rsidR="0099747C" w:rsidRPr="00804594" w:rsidRDefault="0099747C" w:rsidP="001F75F0">
            <w:pPr>
              <w:widowControl w:val="0"/>
              <w:rPr>
                <w:sz w:val="26"/>
                <w:szCs w:val="26"/>
              </w:rPr>
            </w:pPr>
          </w:p>
          <w:p w14:paraId="5FB34D14" w14:textId="77777777" w:rsidR="0099747C" w:rsidRPr="00804594" w:rsidRDefault="0099747C" w:rsidP="001F75F0">
            <w:pPr>
              <w:widowControl w:val="0"/>
              <w:rPr>
                <w:sz w:val="26"/>
                <w:szCs w:val="26"/>
              </w:rPr>
            </w:pPr>
            <w:r w:rsidRPr="00804594">
              <w:rPr>
                <w:sz w:val="26"/>
                <w:szCs w:val="26"/>
              </w:rPr>
              <w:t xml:space="preserve">                                      С.В. Корниенко</w:t>
            </w:r>
          </w:p>
        </w:tc>
      </w:tr>
    </w:tbl>
    <w:p w14:paraId="443B3E5B" w14:textId="77777777" w:rsidR="0099747C" w:rsidRPr="00804594" w:rsidRDefault="0099747C" w:rsidP="0099747C">
      <w:pPr>
        <w:rPr>
          <w:sz w:val="26"/>
          <w:szCs w:val="26"/>
        </w:rPr>
      </w:pPr>
    </w:p>
    <w:p w14:paraId="2FD3FC4E" w14:textId="77777777" w:rsidR="0099747C" w:rsidRPr="00804594" w:rsidRDefault="0099747C" w:rsidP="0099747C">
      <w:pPr>
        <w:rPr>
          <w:sz w:val="26"/>
          <w:szCs w:val="26"/>
        </w:rPr>
      </w:pPr>
    </w:p>
    <w:p w14:paraId="72830E9B" w14:textId="77777777" w:rsidR="0099747C" w:rsidRPr="00804594" w:rsidRDefault="0099747C" w:rsidP="0099747C">
      <w:pPr>
        <w:rPr>
          <w:sz w:val="26"/>
          <w:szCs w:val="26"/>
        </w:rPr>
      </w:pPr>
    </w:p>
    <w:p w14:paraId="28D43B15" w14:textId="77777777" w:rsidR="0099747C" w:rsidRPr="00804594" w:rsidRDefault="0099747C" w:rsidP="0099747C">
      <w:pPr>
        <w:rPr>
          <w:sz w:val="26"/>
          <w:szCs w:val="26"/>
        </w:rPr>
      </w:pPr>
    </w:p>
    <w:p w14:paraId="4290F3EF" w14:textId="77777777" w:rsidR="0099747C" w:rsidRPr="00804594" w:rsidRDefault="0099747C" w:rsidP="0099747C">
      <w:pPr>
        <w:pStyle w:val="3"/>
        <w:tabs>
          <w:tab w:val="left" w:pos="7371"/>
        </w:tabs>
        <w:jc w:val="both"/>
        <w:rPr>
          <w:sz w:val="26"/>
          <w:szCs w:val="26"/>
        </w:rPr>
      </w:pPr>
    </w:p>
    <w:sectPr w:rsidR="0099747C" w:rsidRPr="00804594" w:rsidSect="0082409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95"/>
    <w:rsid w:val="00466F6A"/>
    <w:rsid w:val="00804594"/>
    <w:rsid w:val="00824095"/>
    <w:rsid w:val="00933F05"/>
    <w:rsid w:val="0099747C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DCB261"/>
  <w15:chartTrackingRefBased/>
  <w15:docId w15:val="{CC75631F-61BE-4EF5-AF85-C4F2E94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0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095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24095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824095"/>
    <w:pPr>
      <w:jc w:val="center"/>
    </w:pPr>
  </w:style>
  <w:style w:type="character" w:customStyle="1" w:styleId="30">
    <w:name w:val="Основной текст 3 Знак"/>
    <w:basedOn w:val="a0"/>
    <w:link w:val="3"/>
    <w:rsid w:val="0082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240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824095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9974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7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4</cp:revision>
  <dcterms:created xsi:type="dcterms:W3CDTF">2020-08-31T12:52:00Z</dcterms:created>
  <dcterms:modified xsi:type="dcterms:W3CDTF">2020-08-31T13:04:00Z</dcterms:modified>
</cp:coreProperties>
</file>