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D85" w:rsidRPr="00E41A64" w:rsidRDefault="00DE3D85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ПЕРЕСЛАВЛЬ-ЗАЛЕССКАЯ ГОРОДСКАЯ ДУМА</w:t>
      </w: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СЕДЬМОГО СОЗЫВА</w:t>
      </w: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РЕШЕНИЕ</w:t>
      </w: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от 29 ноября 2018 г. N 116</w:t>
      </w: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ОБ УТВЕРЖДЕНИИ ПОРЯДКА СОГЛАСОВАНИЯ</w:t>
      </w: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АРХИТЕКТУРНО-ГРАДОСТРОИТЕЛЬНОГО ОБЛИКА ОБЪЕКТА КАПИТАЛЬНОГО</w:t>
      </w: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СТРОИТЕЛЬСТВА НА ТЕРРИТОРИИ ГОРОДСКОГО ОКРУГА ГОРОД</w:t>
      </w: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ПЕРЕСЛАВЛЬ-ЗАЛЕССКИЙ</w:t>
      </w:r>
    </w:p>
    <w:p w:rsidR="00DE3D85" w:rsidRPr="00E41A64" w:rsidRDefault="00DE3D8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3D85" w:rsidRPr="00E41A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 xml:space="preserve">(в ред. </w:t>
            </w:r>
            <w:hyperlink r:id="rId4" w:history="1">
              <w:r w:rsidRPr="00E41A64">
                <w:rPr>
                  <w:rFonts w:ascii="Times New Roman" w:hAnsi="Times New Roman" w:cs="Times New Roman"/>
                </w:rPr>
                <w:t>Решения</w:t>
              </w:r>
            </w:hyperlink>
            <w:r w:rsidRPr="00E41A64">
              <w:rPr>
                <w:rFonts w:ascii="Times New Roman" w:hAnsi="Times New Roman" w:cs="Times New Roman"/>
              </w:rPr>
              <w:t xml:space="preserve"> Переславль-Залесской городской Думы от 30.01.2020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В соответствии с Градостроительным </w:t>
      </w:r>
      <w:hyperlink r:id="rId5" w:history="1">
        <w:r w:rsidRPr="00E41A64">
          <w:rPr>
            <w:rFonts w:ascii="Times New Roman" w:hAnsi="Times New Roman" w:cs="Times New Roman"/>
          </w:rPr>
          <w:t>кодексом</w:t>
        </w:r>
      </w:hyperlink>
      <w:r w:rsidRPr="00E41A64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6" w:history="1">
        <w:r w:rsidRPr="00E41A64">
          <w:rPr>
            <w:rFonts w:ascii="Times New Roman" w:hAnsi="Times New Roman" w:cs="Times New Roman"/>
          </w:rPr>
          <w:t>законом</w:t>
        </w:r>
      </w:hyperlink>
      <w:r w:rsidRPr="00E41A64">
        <w:rPr>
          <w:rFonts w:ascii="Times New Roman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E41A64">
          <w:rPr>
            <w:rFonts w:ascii="Times New Roman" w:hAnsi="Times New Roman" w:cs="Times New Roman"/>
          </w:rPr>
          <w:t>законом</w:t>
        </w:r>
      </w:hyperlink>
      <w:r w:rsidRPr="00E41A64">
        <w:rPr>
          <w:rFonts w:ascii="Times New Roman" w:hAnsi="Times New Roman" w:cs="Times New Roman"/>
        </w:rPr>
        <w:t xml:space="preserve"> от 17.11.1995 N 169-ФЗ "Об архитектурной деятельности в Российской Федерации", постановлениями Правительства Российской Федерации от 30.04.2014 </w:t>
      </w:r>
      <w:hyperlink r:id="rId8" w:history="1">
        <w:r w:rsidRPr="00E41A64">
          <w:rPr>
            <w:rFonts w:ascii="Times New Roman" w:hAnsi="Times New Roman" w:cs="Times New Roman"/>
          </w:rPr>
          <w:t>N 403</w:t>
        </w:r>
      </w:hyperlink>
      <w:r w:rsidRPr="00E41A64">
        <w:rPr>
          <w:rFonts w:ascii="Times New Roman" w:hAnsi="Times New Roman" w:cs="Times New Roman"/>
        </w:rPr>
        <w:t xml:space="preserve"> "Об исчерпывающем перечне процедур в сфере жилищного строительства", от 28.03.2017 </w:t>
      </w:r>
      <w:hyperlink r:id="rId9" w:history="1">
        <w:r w:rsidRPr="00E41A64">
          <w:rPr>
            <w:rFonts w:ascii="Times New Roman" w:hAnsi="Times New Roman" w:cs="Times New Roman"/>
          </w:rPr>
          <w:t>N 346</w:t>
        </w:r>
      </w:hyperlink>
      <w:r w:rsidRPr="00E41A64">
        <w:rPr>
          <w:rFonts w:ascii="Times New Roman" w:hAnsi="Times New Roman" w:cs="Times New Roman"/>
        </w:rPr>
        <w:t xml:space="preserve">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назначения", </w:t>
      </w:r>
      <w:hyperlink r:id="rId10" w:history="1">
        <w:r w:rsidRPr="00E41A64">
          <w:rPr>
            <w:rFonts w:ascii="Times New Roman" w:hAnsi="Times New Roman" w:cs="Times New Roman"/>
          </w:rPr>
          <w:t>Уставом</w:t>
        </w:r>
      </w:hyperlink>
      <w:r w:rsidRPr="00E41A64">
        <w:rPr>
          <w:rFonts w:ascii="Times New Roman" w:hAnsi="Times New Roman" w:cs="Times New Roman"/>
        </w:rPr>
        <w:t xml:space="preserve"> города Переславля-Залесского, учитывая заключение по результатам проведения оценки регулирующего воздействия проекта муниципального нормативного правового акта от 16.10.2018,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Переславль-Залесская городская Дума РЕШИЛА: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1. Утвердить </w:t>
      </w:r>
      <w:hyperlink w:anchor="P46" w:history="1">
        <w:r w:rsidRPr="00E41A64">
          <w:rPr>
            <w:rFonts w:ascii="Times New Roman" w:hAnsi="Times New Roman" w:cs="Times New Roman"/>
          </w:rPr>
          <w:t>Порядок</w:t>
        </w:r>
      </w:hyperlink>
      <w:r w:rsidRPr="00E41A64">
        <w:rPr>
          <w:rFonts w:ascii="Times New Roman" w:hAnsi="Times New Roman" w:cs="Times New Roman"/>
        </w:rPr>
        <w:t xml:space="preserve"> согласования архитектурно-градостроительного облика объекта капитального строительства на территории городского округа город Переславль-Залесский согласно приложению к настоящему решению.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2. Опубликовать настоящее решение в газете "</w:t>
      </w:r>
      <w:proofErr w:type="spellStart"/>
      <w:r w:rsidRPr="00E41A64">
        <w:rPr>
          <w:rFonts w:ascii="Times New Roman" w:hAnsi="Times New Roman" w:cs="Times New Roman"/>
        </w:rPr>
        <w:t>Переславская</w:t>
      </w:r>
      <w:proofErr w:type="spellEnd"/>
      <w:r w:rsidRPr="00E41A64">
        <w:rPr>
          <w:rFonts w:ascii="Times New Roman" w:hAnsi="Times New Roman" w:cs="Times New Roman"/>
        </w:rPr>
        <w:t xml:space="preserve"> неделя" и разместить на официальном сайте органов местного самоуправления города Переславля-Залесского.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3. Настоящее решение вступает в силу после его официального опубликования.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4. Со дня вступления в силу настоящего решения признать утратившим силу решение Переславль-Залесской городской Думы шестого созыва от 25.01.2018 N 3 "Об утверждении Положения о рассмотрении архитектурно-градостроительного облика объекта капитального строительства и выдаче Свидетельства о согласовании архитектурно-градостроительного облика объекта капитального строительства на территории города Переславля-Залесского".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Исполняющий обязанности Главы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городского округа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города Переславля-Залесского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В.А.АСТРАХАНЦЕВ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Председатель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Переславль-Залесской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городской Думы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С.В.КОРНИЕНКО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Приложение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к решению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lastRenderedPageBreak/>
        <w:t>Переславль-Залесской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городской Думы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от 29.11.2018 N 116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  <w:bookmarkStart w:id="0" w:name="P46"/>
      <w:bookmarkEnd w:id="0"/>
      <w:r w:rsidRPr="00E41A64">
        <w:rPr>
          <w:rFonts w:ascii="Times New Roman" w:hAnsi="Times New Roman" w:cs="Times New Roman"/>
        </w:rPr>
        <w:t>ПОРЯДОК</w:t>
      </w: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СОГЛАСОВАНИЯ АРХИТЕКТУРНО-ГРАДОСТРОИТЕЛЬНОГО ОБЛИКА ОБЪЕКТА</w:t>
      </w: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КАПИТАЛЬНОГО СТРОИТЕЛЬСТВА НА ТЕРРИТОРИИ ГОРОДСКОГО ОКРУГА</w:t>
      </w:r>
    </w:p>
    <w:p w:rsidR="00DE3D85" w:rsidRPr="00E41A64" w:rsidRDefault="00DE3D85">
      <w:pPr>
        <w:pStyle w:val="ConsPlusTitle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 ПЕРЕСЛАВЛЬ-ЗАЛЕССКИЙ</w:t>
      </w:r>
    </w:p>
    <w:p w:rsidR="00DE3D85" w:rsidRPr="00E41A64" w:rsidRDefault="00DE3D8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3D85" w:rsidRPr="00E41A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 xml:space="preserve">(в ред. </w:t>
            </w:r>
            <w:hyperlink r:id="rId11" w:history="1">
              <w:r w:rsidRPr="00E41A64">
                <w:rPr>
                  <w:rFonts w:ascii="Times New Roman" w:hAnsi="Times New Roman" w:cs="Times New Roman"/>
                </w:rPr>
                <w:t>Решения</w:t>
              </w:r>
            </w:hyperlink>
            <w:r w:rsidRPr="00E41A64">
              <w:rPr>
                <w:rFonts w:ascii="Times New Roman" w:hAnsi="Times New Roman" w:cs="Times New Roman"/>
              </w:rPr>
              <w:t xml:space="preserve"> Переславль-Залесской городской Думы от 30.01.2020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1. Порядок согласования архитектурно-градостроительного облика объекта капитального строительства на территории городского округа город Переславль-Залесский (далее - Порядок) разработан в соответствии с Градостроительным </w:t>
      </w:r>
      <w:hyperlink r:id="rId12" w:history="1">
        <w:r w:rsidRPr="00E41A64">
          <w:rPr>
            <w:rFonts w:ascii="Times New Roman" w:hAnsi="Times New Roman" w:cs="Times New Roman"/>
          </w:rPr>
          <w:t>кодексом</w:t>
        </w:r>
      </w:hyperlink>
      <w:r w:rsidRPr="00E41A64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13" w:history="1">
        <w:r w:rsidRPr="00E41A64">
          <w:rPr>
            <w:rFonts w:ascii="Times New Roman" w:hAnsi="Times New Roman" w:cs="Times New Roman"/>
          </w:rPr>
          <w:t>законом</w:t>
        </w:r>
      </w:hyperlink>
      <w:r w:rsidRPr="00E41A64">
        <w:rPr>
          <w:rFonts w:ascii="Times New Roman" w:hAnsi="Times New Roman" w:cs="Times New Roman"/>
        </w:rPr>
        <w:t xml:space="preserve"> от 17.11.1995 N 169-ФЗ "Об архитектурной деятельности в Российской Федерации", постановлениями Правительства Российской Федерации от 30.04.2014 </w:t>
      </w:r>
      <w:hyperlink r:id="rId14" w:history="1">
        <w:r w:rsidRPr="00E41A64">
          <w:rPr>
            <w:rFonts w:ascii="Times New Roman" w:hAnsi="Times New Roman" w:cs="Times New Roman"/>
          </w:rPr>
          <w:t>N 403</w:t>
        </w:r>
      </w:hyperlink>
      <w:r w:rsidRPr="00E41A64">
        <w:rPr>
          <w:rFonts w:ascii="Times New Roman" w:hAnsi="Times New Roman" w:cs="Times New Roman"/>
        </w:rPr>
        <w:t xml:space="preserve"> "Об исчерпывающем перечне процедур в сфере жилищного строительства</w:t>
      </w:r>
      <w:bookmarkStart w:id="1" w:name="_GoBack"/>
      <w:bookmarkEnd w:id="1"/>
      <w:r w:rsidRPr="00E41A64">
        <w:rPr>
          <w:rFonts w:ascii="Times New Roman" w:hAnsi="Times New Roman" w:cs="Times New Roman"/>
        </w:rPr>
        <w:t xml:space="preserve">", от 28.03.2017 </w:t>
      </w:r>
      <w:hyperlink r:id="rId15" w:history="1">
        <w:r w:rsidRPr="00E41A64">
          <w:rPr>
            <w:rFonts w:ascii="Times New Roman" w:hAnsi="Times New Roman" w:cs="Times New Roman"/>
          </w:rPr>
          <w:t>N 346</w:t>
        </w:r>
      </w:hyperlink>
      <w:r w:rsidRPr="00E41A64">
        <w:rPr>
          <w:rFonts w:ascii="Times New Roman" w:hAnsi="Times New Roman" w:cs="Times New Roman"/>
        </w:rPr>
        <w:t xml:space="preserve">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2. Архитектурно-градостроительный облик объекта капитального строительства (далее - АГО) - архитектурные решения объекта капитального строительства (далее - объект), являющиеся результатом архитектурной деятельности, включающей в себя творческий процесс создания внешнего вида и пространственной организации архитектурного объекта.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3. Свидетельство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 (далее - Свидетельство АГО) подтверждает, что в архитектурных решениях объекта сформированы внешний вид и пространственная организация в объеме, необходимом для реализации объекта на территории городского округа город Переславль-Залесский.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4. Основными целями рассмотрения АГО являются: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обеспечение визуальной привлекательности и комфорта застройки на территории городского округа город Переславль-Залесский;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формирование силуэта, стиля, композиции и колористики застройки на территории городского округа город Переславль-Залесский с учетом сложившейся архитектурной среды и достижений в области архитектурного искусства;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формирование архитектурных решений исходя из современных стандартов качества организации жилых, общественных и рекреационных территорий;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обеспечение при создании объекта комфортного движения пешеходов и транспорта с учетом маломобильных групп населения.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2" w:name="P61"/>
      <w:bookmarkEnd w:id="2"/>
      <w:r w:rsidRPr="00E41A64">
        <w:rPr>
          <w:rFonts w:ascii="Times New Roman" w:hAnsi="Times New Roman" w:cs="Times New Roman"/>
        </w:rPr>
        <w:t>5. Рассмотрение АГО осуществляется на этапе разработки проектной документации в отношении: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вновь создаваемых объектов;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реконструируемых объектов, в том числе объектов незавершенного строительства;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- существующих объектов, для которых планируются капитальный ремонт, а также реконструктивные работы, предусматривающие работы по частичному изменению внешних поверхностей объектов капитального строительства: устройству навесов, тамбуров, витрин, </w:t>
      </w:r>
      <w:r w:rsidRPr="00E41A64">
        <w:rPr>
          <w:rFonts w:ascii="Times New Roman" w:hAnsi="Times New Roman" w:cs="Times New Roman"/>
        </w:rPr>
        <w:lastRenderedPageBreak/>
        <w:t>изменению конфигурации крыши, ремонту, утеплению и облицовке фасадов,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существующих объектов, переводимых из жилого в нежилое.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(в ред. </w:t>
      </w:r>
      <w:hyperlink r:id="rId16" w:history="1">
        <w:r w:rsidRPr="00E41A64">
          <w:rPr>
            <w:rFonts w:ascii="Times New Roman" w:hAnsi="Times New Roman" w:cs="Times New Roman"/>
          </w:rPr>
          <w:t>Решения</w:t>
        </w:r>
      </w:hyperlink>
      <w:r w:rsidRPr="00E41A64">
        <w:rPr>
          <w:rFonts w:ascii="Times New Roman" w:hAnsi="Times New Roman" w:cs="Times New Roman"/>
        </w:rPr>
        <w:t xml:space="preserve"> Переславль-Залесской городской Думы от 30.01.2020 N 4)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6. Настоящий Порядок не распространяется на: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1) существующие объекты капитального строительства;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2) объекты, на которые выдано разрешение на строительство (реконструкцию) и срок действия разрешения на строительство не истек;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3) существующие объекты, для которых планируется изменение внутренней планировки;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4) вновь создаваемые и реконструируемые индивидуальные жилые дома;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5) объекты некапитального строительства (подсобные сооружения при индивидуальных жилых домах, гаражи, нестационарные объекты);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6) линейные объекты.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7. В составе одного заявления о согласовании АГО и выдаче Свидетельства АГО рассматриваются: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один объект - здание, строение, сооружение;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комплекс (группа) объектов - два и более зданий, строений, сооружений одного функционального назначения, расположенных в одном квартале (элементе планировочной структуры, площадь которого не более 3 га), создаваемых с общими элементами благоустройства: детской площадкой (для объектов жилого назначения), общественным пространством (для объектов нежилого назначения), площадками рекреационного назначения (для объектов социальной инфраструктуры).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8. Не допускается оформление одного заявления в отношении комплекса (группы) объектов различного функционального назначения.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9. Рассмотрение АГО осуществляется исходя из современного состояния территории, установленных градостроительной документацией параметров планируемого развития, требований к назначению, параметрам и размещению объектов капитального строительства по следующим критериям: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79"/>
      <w:bookmarkEnd w:id="3"/>
      <w:r w:rsidRPr="00E41A64">
        <w:rPr>
          <w:rFonts w:ascii="Times New Roman" w:hAnsi="Times New Roman" w:cs="Times New Roman"/>
        </w:rPr>
        <w:t>1) критерий 1 - соответствие: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документам территориального планирования и документам градостроительного зонирования городского округа город Переславль-Залесский;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утвержденному проекту планировки территории городского округа город Переславль-Залесский;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градостроительному плану земельного участка;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региональным и местным нормативам градостроительного проектирования, правилам благоустройства, иным нормативным правовым актам Российской Федерации, Ярославской области, городского округа город Переславль-Залесский;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4" w:name="P84"/>
      <w:bookmarkEnd w:id="4"/>
      <w:r w:rsidRPr="00E41A64">
        <w:rPr>
          <w:rFonts w:ascii="Times New Roman" w:hAnsi="Times New Roman" w:cs="Times New Roman"/>
        </w:rPr>
        <w:t>2) критерий 2 - соблюдение зон с особыми условиями использования территории, в том числе: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санитарно-защитных зон;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- территорий объектов культурного наследия, территорий объектов, обладающих признаками </w:t>
      </w:r>
      <w:r w:rsidRPr="00E41A64">
        <w:rPr>
          <w:rFonts w:ascii="Times New Roman" w:hAnsi="Times New Roman" w:cs="Times New Roman"/>
        </w:rPr>
        <w:lastRenderedPageBreak/>
        <w:t>объектов культурного наследия, зон охраны объектов культурного наследия (охранных зон, зон регулирования застройки и хозяйственной деятельности, зон охраняемого природного ландшафта);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особо охраняемых природных территорий, а также особо охраняемых природных территорий, образование которых планируется, лесов, земель лесного фонда;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береговых и прибрежных защитных полос, водоохранных зон, округов и зон санитарной охраны источников питьевого и хозяйственно-бытового водоснабжения;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технических, охранных зон, зон планируемого размещения инженерной инфраструктуры;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придорожных полос, полос отвода, зон развития объектов транспортной инфраструктуры;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зон гражданской обороны и чрезвычайных ситуаций, зон объектов специального назначения;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3) критерий 3 - обеспечение характеристик и параметров благоустройства,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4) критерий 4 - соответствие АГО сложившимся визуально-ландшафтным особенностям и архитектурно-градостроительным характеристикам городского округа город Переславль-Залесский.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10. При рассмотрении АГО комплекса (группы) объектов: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функция, облик, проработка внешнего вида рассматриваются по критериям для каждого объекта в составе комплекса (группы) в отдельности;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элементы благоустройства рассматриваются по критериям для комплекса (группы) объектов в целом.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11. Рассмотрение АГО осуществляет Администрация города Переславля-Залесского (далее - Администрация) после обсуждения документов на Градостроительном совете городского округа город Переславль-Залесский (далее - Градостроительный совет). Решение Градостроительного совета по результатам рассмотрения АГО оформляется протоколом и носит рекомендательный характер.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(в ред. </w:t>
      </w:r>
      <w:hyperlink r:id="rId17" w:history="1">
        <w:r w:rsidRPr="00E41A64">
          <w:rPr>
            <w:rFonts w:ascii="Times New Roman" w:hAnsi="Times New Roman" w:cs="Times New Roman"/>
          </w:rPr>
          <w:t>Решения</w:t>
        </w:r>
      </w:hyperlink>
      <w:r w:rsidRPr="00E41A64">
        <w:rPr>
          <w:rFonts w:ascii="Times New Roman" w:hAnsi="Times New Roman" w:cs="Times New Roman"/>
        </w:rPr>
        <w:t xml:space="preserve"> Переславль-Залесской городской Думы от 30.01.2020 N 4)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12. Для согласования АГО физические или юридические лица, а также индивидуальные предприниматели, являющиеся правообладателями земельных участков и/или объектов капитального строительства и обеспечивающие на указанных участках подготовку проектной документации, представляют в отдел территориального планирования управления архитектуры и градостроительства Администрации города Переславля-Залесского (далее - отдел территориального планирования) </w:t>
      </w:r>
      <w:hyperlink w:anchor="P185" w:history="1">
        <w:r w:rsidRPr="00E41A64">
          <w:rPr>
            <w:rFonts w:ascii="Times New Roman" w:hAnsi="Times New Roman" w:cs="Times New Roman"/>
          </w:rPr>
          <w:t>заявление</w:t>
        </w:r>
      </w:hyperlink>
      <w:r w:rsidRPr="00E41A64">
        <w:rPr>
          <w:rFonts w:ascii="Times New Roman" w:hAnsi="Times New Roman" w:cs="Times New Roman"/>
        </w:rPr>
        <w:t xml:space="preserve"> о согласовании АГО (далее - заявление) по форме согласно приложению 1 к Порядку.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(в ред. </w:t>
      </w:r>
      <w:hyperlink r:id="rId18" w:history="1">
        <w:r w:rsidRPr="00E41A64">
          <w:rPr>
            <w:rFonts w:ascii="Times New Roman" w:hAnsi="Times New Roman" w:cs="Times New Roman"/>
          </w:rPr>
          <w:t>Решения</w:t>
        </w:r>
      </w:hyperlink>
      <w:r w:rsidRPr="00E41A64">
        <w:rPr>
          <w:rFonts w:ascii="Times New Roman" w:hAnsi="Times New Roman" w:cs="Times New Roman"/>
        </w:rPr>
        <w:t xml:space="preserve"> Переславль-Залесской городской Думы от 30.01.2020 N 4)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13. Для согласования АГО необходимы также следующие документы: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градостроительный план земельного участка;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материалы АГО на бумажном носителе в 2 экземплярах и в электронном виде.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Документ, указанный в абзаце втором данного пункта, или информация, содержащаяся в нем, запрашивается отделом территориального планирования в порядке межведомственного взаимодействия в случае, если заявитель не представил его по собственной инициативе.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(в ред. </w:t>
      </w:r>
      <w:hyperlink r:id="rId19" w:history="1">
        <w:r w:rsidRPr="00E41A64">
          <w:rPr>
            <w:rFonts w:ascii="Times New Roman" w:hAnsi="Times New Roman" w:cs="Times New Roman"/>
          </w:rPr>
          <w:t>Решения</w:t>
        </w:r>
      </w:hyperlink>
      <w:r w:rsidRPr="00E41A64">
        <w:rPr>
          <w:rFonts w:ascii="Times New Roman" w:hAnsi="Times New Roman" w:cs="Times New Roman"/>
        </w:rPr>
        <w:t xml:space="preserve"> Переславль-Залесской городской Думы от 30.01.2020 N 4)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5" w:name="P106"/>
      <w:bookmarkEnd w:id="5"/>
      <w:r w:rsidRPr="00E41A64">
        <w:rPr>
          <w:rFonts w:ascii="Times New Roman" w:hAnsi="Times New Roman" w:cs="Times New Roman"/>
        </w:rPr>
        <w:t>14. Материалы АГО должны содержать: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lastRenderedPageBreak/>
        <w:t>- пояснительную записку, включающую обоснование архитектурно-градостроительных, технологических, конструктивных, инженерно-технических, экономических и иных проектных решений, а также технико-экономические показатели объекта капитального строительства;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схему ситуационного плана (масштаб 1:2000);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фотофиксацию современного состояния территории (земельного участка), на которой планируется создание (реконструкция) объекта капитального строительства (не менее 3 фотографий);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генеральный план - схему размещения объекта капитального строительства на земельном участке, совмещенную со схемами транспортной организации и благоустройства территории (на государственной топографической основе в масштабе 1:500);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схемы разверток фасадов проектируемого объекта в существующей градостроительной среде (контексте);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схемы фасадов (масштаб 1:200 или 1:100) с обозначением фасадных конструкций и указанием отделочных материалов, а также их колористическое решение;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планы первого и неповторяющихся надземных этажей, а также подземных этажей (масштаб 1:200 или 1:100);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схемы разрезов объекта капитального строительства с указанием высотных отметок (масштаб 1:200 или 1:100);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- архитектурную визуализацию объекта капитального строительства (не менее 2 </w:t>
      </w:r>
      <w:proofErr w:type="spellStart"/>
      <w:r w:rsidRPr="00E41A64">
        <w:rPr>
          <w:rFonts w:ascii="Times New Roman" w:hAnsi="Times New Roman" w:cs="Times New Roman"/>
        </w:rPr>
        <w:t>ракурсных</w:t>
      </w:r>
      <w:proofErr w:type="spellEnd"/>
      <w:r w:rsidRPr="00E41A64">
        <w:rPr>
          <w:rFonts w:ascii="Times New Roman" w:hAnsi="Times New Roman" w:cs="Times New Roman"/>
        </w:rPr>
        <w:t xml:space="preserve"> изображений).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Материалы АГО представляются в печатном виде с цветными иллюстрациями (графическими материалами) в виде альбомов в 2 экземплярах и в электронном виде в формате PDF.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15. Заявление и прилагаемые к нему документы подаются заявителем в отдел территориального планирования по адресу: Ярославская область, г. Переславль-Залесский, ул. Советская, д. 5, </w:t>
      </w:r>
      <w:proofErr w:type="spellStart"/>
      <w:r w:rsidRPr="00E41A64">
        <w:rPr>
          <w:rFonts w:ascii="Times New Roman" w:hAnsi="Times New Roman" w:cs="Times New Roman"/>
        </w:rPr>
        <w:t>каб</w:t>
      </w:r>
      <w:proofErr w:type="spellEnd"/>
      <w:r w:rsidRPr="00E41A64">
        <w:rPr>
          <w:rFonts w:ascii="Times New Roman" w:hAnsi="Times New Roman" w:cs="Times New Roman"/>
        </w:rPr>
        <w:t>. 7.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В момент поступления документов уполномоченный специалист отдела территориального планирования проверяет их комплектность, а также соответствие оформления материалов АГО требованиям </w:t>
      </w:r>
      <w:hyperlink w:anchor="P106" w:history="1">
        <w:r w:rsidRPr="00E41A64">
          <w:rPr>
            <w:rFonts w:ascii="Times New Roman" w:hAnsi="Times New Roman" w:cs="Times New Roman"/>
          </w:rPr>
          <w:t>пункта 14</w:t>
        </w:r>
      </w:hyperlink>
      <w:r w:rsidRPr="00E41A64">
        <w:rPr>
          <w:rFonts w:ascii="Times New Roman" w:hAnsi="Times New Roman" w:cs="Times New Roman"/>
        </w:rPr>
        <w:t xml:space="preserve"> Порядка. В случае некомплектности документов или ненадлежащего оформления материалов АГО уполномоченный специалист отдела территориального планирования возвращает их заявителю.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При отсутствии оснований, предусмотренных абзацем вторым данного пункта, уполномоченный специалист отдела территориального планирования в день поступления заявления передает его на регистрацию сотруднику отдела территориального планирования, ответственному за регистрацию входящей корреспонденции. Указанный специалист регистрирует поступившее заявление в журнале регистрации и передает его на визирование заместителю Главы Администрации г. Переславля-Залесского, курирующему вопросы архитектуры и градостроительства (иному уполномоченному лицу) (далее - заместитель Главы). После наложения визы заместителем Главы специалист управления делами и кадрами Администрации г. Переславля-Залесского (далее - управление делами) передает заявление в отдел территориального планирования.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Максимальный срок исполнения процедуры составляет 2 календарных дня.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Поступившие от заявителя материалы АГО уполномоченный специалист отдела территориального планирования направляет в электронном виде членам Градостроительного совета не позднее одного дня до дня заседания, на котором данные материалы будут рассматриваться.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(п. 15 в ред. </w:t>
      </w:r>
      <w:hyperlink r:id="rId20" w:history="1">
        <w:r w:rsidRPr="00E41A64">
          <w:rPr>
            <w:rFonts w:ascii="Times New Roman" w:hAnsi="Times New Roman" w:cs="Times New Roman"/>
          </w:rPr>
          <w:t>Решения</w:t>
        </w:r>
      </w:hyperlink>
      <w:r w:rsidRPr="00E41A64">
        <w:rPr>
          <w:rFonts w:ascii="Times New Roman" w:hAnsi="Times New Roman" w:cs="Times New Roman"/>
        </w:rPr>
        <w:t xml:space="preserve"> Переславль-Залесской городской Думы от 30.01.2020 N 4)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lastRenderedPageBreak/>
        <w:t>16. Срок рассмотрения архитектурно-градостроительного облика объекта капитального строительства и выдача Свидетельства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 не должен превышать 20 календарных дней со дня регистрации заявления.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(в ред. </w:t>
      </w:r>
      <w:hyperlink r:id="rId21" w:history="1">
        <w:r w:rsidRPr="00E41A64">
          <w:rPr>
            <w:rFonts w:ascii="Times New Roman" w:hAnsi="Times New Roman" w:cs="Times New Roman"/>
          </w:rPr>
          <w:t>Решения</w:t>
        </w:r>
      </w:hyperlink>
      <w:r w:rsidRPr="00E41A64">
        <w:rPr>
          <w:rFonts w:ascii="Times New Roman" w:hAnsi="Times New Roman" w:cs="Times New Roman"/>
        </w:rPr>
        <w:t xml:space="preserve"> Переславль-Залесской городской Думы от 30.01.2020 N 4)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17. На заседании члены Градостроительного совета рассматривают материалы АГО и оценивают: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соответствие текстовых материалов графическим;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- соответствие документам, указанным в </w:t>
      </w:r>
      <w:hyperlink w:anchor="P79" w:history="1">
        <w:r w:rsidRPr="00E41A64">
          <w:rPr>
            <w:rFonts w:ascii="Times New Roman" w:hAnsi="Times New Roman" w:cs="Times New Roman"/>
          </w:rPr>
          <w:t>подпункте 1 пункта 9</w:t>
        </w:r>
      </w:hyperlink>
      <w:r w:rsidRPr="00E41A64">
        <w:rPr>
          <w:rFonts w:ascii="Times New Roman" w:hAnsi="Times New Roman" w:cs="Times New Roman"/>
        </w:rPr>
        <w:t xml:space="preserve"> Порядка;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- соблюдение зон с особыми условиями использования территории, указанных в </w:t>
      </w:r>
      <w:hyperlink w:anchor="P84" w:history="1">
        <w:r w:rsidRPr="00E41A64">
          <w:rPr>
            <w:rFonts w:ascii="Times New Roman" w:hAnsi="Times New Roman" w:cs="Times New Roman"/>
          </w:rPr>
          <w:t>подпункте 2 пункта 9</w:t>
        </w:r>
      </w:hyperlink>
      <w:r w:rsidRPr="00E41A64">
        <w:rPr>
          <w:rFonts w:ascii="Times New Roman" w:hAnsi="Times New Roman" w:cs="Times New Roman"/>
        </w:rPr>
        <w:t xml:space="preserve"> Порядка;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обеспечение характеристик и параметров благоустройства,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визуальное восприятие объекта капитального строительства.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18. По результатам рассмотрения АГО на Градостроительном совете уполномоченный специалист отдела территориального планирования в течение 3 календарных дней подготавливает один из следующих проектов: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(в ред. </w:t>
      </w:r>
      <w:hyperlink r:id="rId22" w:history="1">
        <w:r w:rsidRPr="00E41A64">
          <w:rPr>
            <w:rFonts w:ascii="Times New Roman" w:hAnsi="Times New Roman" w:cs="Times New Roman"/>
          </w:rPr>
          <w:t>Решения</w:t>
        </w:r>
      </w:hyperlink>
      <w:r w:rsidRPr="00E41A64">
        <w:rPr>
          <w:rFonts w:ascii="Times New Roman" w:hAnsi="Times New Roman" w:cs="Times New Roman"/>
        </w:rPr>
        <w:t xml:space="preserve"> Переславль-Залесской городской Думы от 30.01.2020 N 4)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1) проект Свидетельства АГО по форме согласно </w:t>
      </w:r>
      <w:hyperlink w:anchor="P265" w:history="1">
        <w:r w:rsidRPr="00E41A64">
          <w:rPr>
            <w:rFonts w:ascii="Times New Roman" w:hAnsi="Times New Roman" w:cs="Times New Roman"/>
          </w:rPr>
          <w:t>приложениям 2</w:t>
        </w:r>
      </w:hyperlink>
      <w:r w:rsidRPr="00E41A64">
        <w:rPr>
          <w:rFonts w:ascii="Times New Roman" w:hAnsi="Times New Roman" w:cs="Times New Roman"/>
        </w:rPr>
        <w:t xml:space="preserve">, </w:t>
      </w:r>
      <w:hyperlink w:anchor="P390" w:history="1">
        <w:r w:rsidRPr="00E41A64">
          <w:rPr>
            <w:rFonts w:ascii="Times New Roman" w:hAnsi="Times New Roman" w:cs="Times New Roman"/>
          </w:rPr>
          <w:t>3</w:t>
        </w:r>
      </w:hyperlink>
      <w:r w:rsidRPr="00E41A64">
        <w:rPr>
          <w:rFonts w:ascii="Times New Roman" w:hAnsi="Times New Roman" w:cs="Times New Roman"/>
        </w:rPr>
        <w:t xml:space="preserve"> к Порядку;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2) проект </w:t>
      </w:r>
      <w:hyperlink w:anchor="P582" w:history="1">
        <w:r w:rsidRPr="00E41A64">
          <w:rPr>
            <w:rFonts w:ascii="Times New Roman" w:hAnsi="Times New Roman" w:cs="Times New Roman"/>
          </w:rPr>
          <w:t>решения</w:t>
        </w:r>
      </w:hyperlink>
      <w:r w:rsidRPr="00E41A64">
        <w:rPr>
          <w:rFonts w:ascii="Times New Roman" w:hAnsi="Times New Roman" w:cs="Times New Roman"/>
        </w:rPr>
        <w:t xml:space="preserve"> об отказе в выдаче Свидетельства АГО (далее - проект решения об отказе) по форме согласно приложению 4 к Порядку.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19. Основаниями отказа в выдаче Свидетельства АГО являются: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1) обращение за согласованием АГО в отношении вновь создаваемого объекта, а при анализе современного состояния территории выявлено наличие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АГО и выдаче Свидетельства АГО;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2) обращение за согласованием АГО в отношении реконструируемого объекта, а при анализе современного состояния территории выявлено отсутствие на земельном участке объекта (включая объект незавершенного строительства, объект, по которому начаты строительно-монтажные работы);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3) обращение за согласованием АГО в отношении реконструируемого объекта, а при анализе современного состояния объекта выявлено, что по основным внешним характеристикам современное состояние объекта аналогично предложениям по реконструкции, указанным в материалах АГО;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4) противоречия между: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отдельными графическими материалами, представленными в составе одного заявления;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отдельными текстовыми материалами, представленными в составе одного заявления;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- отдельными графическими и отдельными текстовыми материалами, представленными в составе одного заявления;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lastRenderedPageBreak/>
        <w:t>- заявлением и текстовыми, графическими материалами, представленными в составе одного заявления;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5) несоответствие материалов АГО критериям оценки.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20. Проект Свидетельства АГО или проект решения об отказе в количестве двух экземпляров с заявлением и приложенными документами передаются для согласования начальнику отдела территориального планирования.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Согласованный проект Свидетельства АГО или проект решения об отказе с заявлением и приложенными к нему документами в течение 1 календарного дня передаются в управление делами. Специалист управления делами передает документы заместителю Главы для подписания.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Заместитель Главы рассматривает проект Свидетельства АГО или проект решения об отказе. В случае выявления недостатков проект Свидетельства АГО или проект решения об отказе с заявлением и приложенными документами возвращаются уполномоченному специалисту отдела территориального планирования для доработки. В случае отсутствия замечаний заместитель Главы подписывает соответствующий проект и передает в отдел обеспечения градостроительной деятельности. Максимальный срок исполнения процедуры составляет 7 календарных дней.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(п. 20 в ред. </w:t>
      </w:r>
      <w:hyperlink r:id="rId23" w:history="1">
        <w:r w:rsidRPr="00E41A64">
          <w:rPr>
            <w:rFonts w:ascii="Times New Roman" w:hAnsi="Times New Roman" w:cs="Times New Roman"/>
          </w:rPr>
          <w:t>Решения</w:t>
        </w:r>
      </w:hyperlink>
      <w:r w:rsidRPr="00E41A64">
        <w:rPr>
          <w:rFonts w:ascii="Times New Roman" w:hAnsi="Times New Roman" w:cs="Times New Roman"/>
        </w:rPr>
        <w:t xml:space="preserve"> Переславль-Залесской городской Думы от 30.01.2020 N 4)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21. Срок действия Свидетельства АГО не ограничен.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22. В случае повторного обращения за согласованием АГО в отношении объекта, по которому ранее выдавалось Свидетельство АГО, ранее выданное Свидетельство АГО считается аннулированным.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23. Выдача результата рассмотрения АГО.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Уполномоченный специалист отдела территориального планирования в день поступления к нему документов вносит сведения о принятом решении в журнал "Рассмотрение архитектурно-градостроительного облика" и уведомляет заявителя (представителя заявителя) по контактному телефону, указанному им в заявлении, о необходимости явиться для получения подписанного документа, согласовывает день и время явки в пределах срока рассмотрения АГО. Свидетельство АГО или решение об отказе выдается уполномоченным специалистом отдела территориального планирования с отметкой в журнале "Рассмотрение архитектурно-градостроительного облика" явившемуся заявителю, представителю заявителя.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В случае, если заявитель (представитель заявителя) не явился либо отказался от явки, уполномоченный специалист отдела территориального планирования в течение 1 календарного дня передает результат рассмотрения АГО в управление делами для направления заявителю почтой по указанному в заявлении адресу.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Свидетельство АГО, решение об отказе, заявление и приложенные к нему документы подлежат хранению в отделе территориального планирования.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Максимальный срок исполнения процедуры составляет 2 календарных дня.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(п. 23 в ред. </w:t>
      </w:r>
      <w:hyperlink r:id="rId24" w:history="1">
        <w:r w:rsidRPr="00E41A64">
          <w:rPr>
            <w:rFonts w:ascii="Times New Roman" w:hAnsi="Times New Roman" w:cs="Times New Roman"/>
          </w:rPr>
          <w:t>Решения</w:t>
        </w:r>
      </w:hyperlink>
      <w:r w:rsidRPr="00E41A64">
        <w:rPr>
          <w:rFonts w:ascii="Times New Roman" w:hAnsi="Times New Roman" w:cs="Times New Roman"/>
        </w:rPr>
        <w:t xml:space="preserve"> Переславль-Залесской городской Думы от 30.01.2020 N 4)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24. Внесение изменений в утвержденное Свидетельство АГО осуществляется Администрацией в порядке, установленном для согласования АГО.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25. Размещение объектов капитального строительства на территории городского округа город Переславль-Залесский, перечисленных в </w:t>
      </w:r>
      <w:hyperlink w:anchor="P61" w:history="1">
        <w:r w:rsidRPr="00E41A64">
          <w:rPr>
            <w:rFonts w:ascii="Times New Roman" w:hAnsi="Times New Roman" w:cs="Times New Roman"/>
          </w:rPr>
          <w:t>пункте 5</w:t>
        </w:r>
      </w:hyperlink>
      <w:r w:rsidRPr="00E41A64">
        <w:rPr>
          <w:rFonts w:ascii="Times New Roman" w:hAnsi="Times New Roman" w:cs="Times New Roman"/>
        </w:rPr>
        <w:t xml:space="preserve"> настоящего Порядка, осуществляется при наличии решения о согласовании АГО, предоставленного в порядке, установленном настоящим Порядком.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Контроль за реализацией АГО в соответствии с утвержденным Свидетельством АГО осуществляется Управлением архитектуры и градостроительства Администрации города </w:t>
      </w:r>
      <w:r w:rsidRPr="00E41A64">
        <w:rPr>
          <w:rFonts w:ascii="Times New Roman" w:hAnsi="Times New Roman" w:cs="Times New Roman"/>
        </w:rPr>
        <w:lastRenderedPageBreak/>
        <w:t>Переславля-Залесского.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(в ред. </w:t>
      </w:r>
      <w:hyperlink r:id="rId25" w:history="1">
        <w:r w:rsidRPr="00E41A64">
          <w:rPr>
            <w:rFonts w:ascii="Times New Roman" w:hAnsi="Times New Roman" w:cs="Times New Roman"/>
          </w:rPr>
          <w:t>Решения</w:t>
        </w:r>
      </w:hyperlink>
      <w:r w:rsidRPr="00E41A64">
        <w:rPr>
          <w:rFonts w:ascii="Times New Roman" w:hAnsi="Times New Roman" w:cs="Times New Roman"/>
        </w:rPr>
        <w:t xml:space="preserve"> Переславль-Залесской городской Думы от 30.01.2020 N 4)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Свидетельство АГО в обязательном порядке учитывается при разработке проектной документации, в том числе разделов "Схема планировочной организации земельного участка", "Архитектурные решения".</w:t>
      </w:r>
    </w:p>
    <w:p w:rsidR="00DE3D85" w:rsidRPr="00E41A64" w:rsidRDefault="00DE3D8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Фактическое исполнение Свидетельства АГО проверяется при осмотре объектов, перечисленных в </w:t>
      </w:r>
      <w:hyperlink w:anchor="P61" w:history="1">
        <w:r w:rsidRPr="00E41A64">
          <w:rPr>
            <w:rFonts w:ascii="Times New Roman" w:hAnsi="Times New Roman" w:cs="Times New Roman"/>
          </w:rPr>
          <w:t>пункте 5</w:t>
        </w:r>
      </w:hyperlink>
      <w:r w:rsidRPr="00E41A64">
        <w:rPr>
          <w:rFonts w:ascii="Times New Roman" w:hAnsi="Times New Roman" w:cs="Times New Roman"/>
        </w:rPr>
        <w:t xml:space="preserve"> настоящего Порядка.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Приложение 1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к </w:t>
      </w:r>
      <w:hyperlink w:anchor="P46" w:history="1">
        <w:r w:rsidRPr="00E41A64">
          <w:rPr>
            <w:rFonts w:ascii="Times New Roman" w:hAnsi="Times New Roman" w:cs="Times New Roman"/>
          </w:rPr>
          <w:t>Порядку</w:t>
        </w:r>
      </w:hyperlink>
      <w:r w:rsidRPr="00E41A64">
        <w:rPr>
          <w:rFonts w:ascii="Times New Roman" w:hAnsi="Times New Roman" w:cs="Times New Roman"/>
        </w:rPr>
        <w:t xml:space="preserve"> о рассмотрении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АГО и выдаче Свидетельства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 согласовании АГО на территории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городского округа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 Переславль-Залесский</w:t>
      </w:r>
    </w:p>
    <w:p w:rsidR="00DE3D85" w:rsidRPr="00E41A64" w:rsidRDefault="00DE3D8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3D85" w:rsidRPr="00E41A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 xml:space="preserve">(в ред. </w:t>
            </w:r>
            <w:hyperlink r:id="rId26" w:history="1">
              <w:r w:rsidRPr="00E41A64">
                <w:rPr>
                  <w:rFonts w:ascii="Times New Roman" w:hAnsi="Times New Roman" w:cs="Times New Roman"/>
                </w:rPr>
                <w:t>Решения</w:t>
              </w:r>
            </w:hyperlink>
            <w:r w:rsidRPr="00E41A64">
              <w:rPr>
                <w:rFonts w:ascii="Times New Roman" w:hAnsi="Times New Roman" w:cs="Times New Roman"/>
              </w:rPr>
              <w:t xml:space="preserve"> Переславль-Залесской городской Думы от 30.01.2020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В Администрацию города Переславля-Залесского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      (наименование юридического лица,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          Ф.И.О. физического лица)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  (юридический адрес или адрес проживания)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bookmarkStart w:id="6" w:name="P185"/>
      <w:bookmarkEnd w:id="6"/>
      <w:r w:rsidRPr="00E41A64">
        <w:rPr>
          <w:rFonts w:ascii="Times New Roman" w:hAnsi="Times New Roman" w:cs="Times New Roman"/>
        </w:rPr>
        <w:t xml:space="preserve">                                 ЗАЯВЛЕНИЕ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о согласовании архитектурно-градостроительного облика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объекта капитального строительства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1. Прошу согласовать архитектурно-градостроительный облик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4"/>
        <w:gridCol w:w="8391"/>
      </w:tblGrid>
      <w:tr w:rsidR="00DE3D85" w:rsidRPr="00E41A64">
        <w:tc>
          <w:tcPr>
            <w:tcW w:w="664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вновь создаваемого объекта</w:t>
            </w:r>
          </w:p>
        </w:tc>
      </w:tr>
      <w:tr w:rsidR="00DE3D85" w:rsidRPr="00E41A64">
        <w:tc>
          <w:tcPr>
            <w:tcW w:w="664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реконструируемого объекта</w:t>
            </w:r>
          </w:p>
        </w:tc>
      </w:tr>
      <w:tr w:rsidR="00DE3D85" w:rsidRPr="00E41A64">
        <w:tc>
          <w:tcPr>
            <w:tcW w:w="664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существующего объекта, для которого планируется капитальный ремонт, а также реконструктивные работы, предусматривающие работы по частичному изменению внешних поверхностей объекта капитального строительства: устройству навесов, тамбуров, витрин, изменению конфигурации крыши, ремонту, утеплению и облицовке фасадов</w:t>
            </w:r>
          </w:p>
        </w:tc>
      </w:tr>
      <w:tr w:rsidR="00DE3D85" w:rsidRPr="00E41A64">
        <w:tc>
          <w:tcPr>
            <w:tcW w:w="664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9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существующего объекта, переводимого из жилого в нежилое</w:t>
            </w:r>
          </w:p>
        </w:tc>
      </w:tr>
    </w:tbl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2. Одновременно сообщаю </w:t>
      </w:r>
      <w:proofErr w:type="gramStart"/>
      <w:r w:rsidRPr="00E41A64">
        <w:rPr>
          <w:rFonts w:ascii="Times New Roman" w:hAnsi="Times New Roman" w:cs="Times New Roman"/>
        </w:rPr>
        <w:t>следующую  информацию</w:t>
      </w:r>
      <w:proofErr w:type="gramEnd"/>
      <w:r w:rsidRPr="00E41A64">
        <w:rPr>
          <w:rFonts w:ascii="Times New Roman" w:hAnsi="Times New Roman" w:cs="Times New Roman"/>
        </w:rPr>
        <w:t xml:space="preserve">  о  земельном  участке  и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объекте капитального строительства: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2.1. Информация о земельном участке: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2.1.1. Земельный участок расположен по адресу: 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__________________________________________________, площадь: 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кв. метров, кадастровый номер: ___________________________________________.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2.1.2. Основание владения земельным участком: 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lastRenderedPageBreak/>
        <w:t xml:space="preserve"> (реквизиты документов о предоставлении земельного участка в собственность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 или аренду)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__________________________________________________________________________.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2.2. Информация об объекте капитального строительства: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2.2.1. Полное   </w:t>
      </w:r>
      <w:proofErr w:type="gramStart"/>
      <w:r w:rsidRPr="00E41A64">
        <w:rPr>
          <w:rFonts w:ascii="Times New Roman" w:hAnsi="Times New Roman" w:cs="Times New Roman"/>
        </w:rPr>
        <w:t>наименование  объекта</w:t>
      </w:r>
      <w:proofErr w:type="gramEnd"/>
      <w:r w:rsidRPr="00E41A64">
        <w:rPr>
          <w:rFonts w:ascii="Times New Roman" w:hAnsi="Times New Roman" w:cs="Times New Roman"/>
        </w:rPr>
        <w:t xml:space="preserve">  и  его  основные  характеристики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(указываются мощность, этажность, площадь и иные характеристики объекта)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__________________________________________________________________________.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2.2.2. </w:t>
      </w:r>
      <w:proofErr w:type="gramStart"/>
      <w:r w:rsidRPr="00E41A64">
        <w:rPr>
          <w:rFonts w:ascii="Times New Roman" w:hAnsi="Times New Roman" w:cs="Times New Roman"/>
        </w:rPr>
        <w:t>При  строительстве</w:t>
      </w:r>
      <w:proofErr w:type="gramEnd"/>
      <w:r w:rsidRPr="00E41A64">
        <w:rPr>
          <w:rFonts w:ascii="Times New Roman" w:hAnsi="Times New Roman" w:cs="Times New Roman"/>
        </w:rPr>
        <w:t xml:space="preserve">  объекта  планирую   использовать   следующие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E41A64">
        <w:rPr>
          <w:rFonts w:ascii="Times New Roman" w:hAnsi="Times New Roman" w:cs="Times New Roman"/>
        </w:rPr>
        <w:t>конструктивные  схемы</w:t>
      </w:r>
      <w:proofErr w:type="gramEnd"/>
      <w:r w:rsidRPr="00E41A64">
        <w:rPr>
          <w:rFonts w:ascii="Times New Roman" w:hAnsi="Times New Roman" w:cs="Times New Roman"/>
        </w:rPr>
        <w:t xml:space="preserve"> (описываются конструктивные схемы объекта с указанием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основных строительных материалов)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___________________________________________________________________________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Представленную информацию подтверждаю следующими документами: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- ____________________________________________________________________;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(наименование и номер документа, кем и когда выдан)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- ____________________________________________________________________;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(наименование и номер документа, кем и когда выдан)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- ____________________________________________________________________;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(наименование и номер документа, кем и когда выдан)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- ____________________________________________________________________;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(наименование и номер документа, кем и когда выдан)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- ____________________________________________________________________.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(наименование и номер документа, кем и когда выдан)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"___" _________ 20___ г.   _______________   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(</w:t>
      </w:r>
      <w:proofErr w:type="gramStart"/>
      <w:r w:rsidRPr="00E41A64">
        <w:rPr>
          <w:rFonts w:ascii="Times New Roman" w:hAnsi="Times New Roman" w:cs="Times New Roman"/>
        </w:rPr>
        <w:t xml:space="preserve">дата)   </w:t>
      </w:r>
      <w:proofErr w:type="gramEnd"/>
      <w:r w:rsidRPr="00E41A64">
        <w:rPr>
          <w:rFonts w:ascii="Times New Roman" w:hAnsi="Times New Roman" w:cs="Times New Roman"/>
        </w:rPr>
        <w:t xml:space="preserve">             (подпись)         (Ф.И.О., должность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                      юридического лица)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                                        М.П.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                               (при наличии)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Приложение 2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к </w:t>
      </w:r>
      <w:hyperlink w:anchor="P46" w:history="1">
        <w:r w:rsidRPr="00E41A64">
          <w:rPr>
            <w:rFonts w:ascii="Times New Roman" w:hAnsi="Times New Roman" w:cs="Times New Roman"/>
          </w:rPr>
          <w:t>Порядку</w:t>
        </w:r>
      </w:hyperlink>
      <w:r w:rsidRPr="00E41A64">
        <w:rPr>
          <w:rFonts w:ascii="Times New Roman" w:hAnsi="Times New Roman" w:cs="Times New Roman"/>
        </w:rPr>
        <w:t xml:space="preserve"> о рассмотрении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АГО и выдаче Свидетельства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 согласовании АГО на территории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городского округа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 Переславль-Залесский</w:t>
      </w:r>
    </w:p>
    <w:p w:rsidR="00DE3D85" w:rsidRPr="00E41A64" w:rsidRDefault="00DE3D8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E3D85" w:rsidRPr="00E41A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 xml:space="preserve">(в ред. </w:t>
            </w:r>
            <w:hyperlink r:id="rId27" w:history="1">
              <w:r w:rsidRPr="00E41A64">
                <w:rPr>
                  <w:rFonts w:ascii="Times New Roman" w:hAnsi="Times New Roman" w:cs="Times New Roman"/>
                </w:rPr>
                <w:t>Решения</w:t>
              </w:r>
            </w:hyperlink>
            <w:r w:rsidRPr="00E41A64">
              <w:rPr>
                <w:rFonts w:ascii="Times New Roman" w:hAnsi="Times New Roman" w:cs="Times New Roman"/>
              </w:rPr>
              <w:t xml:space="preserve"> Переславль-Залесской городской Думы от 30.01.2020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center"/>
        <w:rPr>
          <w:rFonts w:ascii="Times New Roman" w:hAnsi="Times New Roman" w:cs="Times New Roman"/>
        </w:rPr>
      </w:pPr>
      <w:bookmarkStart w:id="7" w:name="P265"/>
      <w:bookmarkEnd w:id="7"/>
      <w:r w:rsidRPr="00E41A64">
        <w:rPr>
          <w:rFonts w:ascii="Times New Roman" w:hAnsi="Times New Roman" w:cs="Times New Roman"/>
        </w:rPr>
        <w:t>Свидетельство</w:t>
      </w:r>
    </w:p>
    <w:p w:rsidR="00DE3D85" w:rsidRPr="00E41A64" w:rsidRDefault="00DE3D85">
      <w:pPr>
        <w:pStyle w:val="ConsPlusNormal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 согласовании архитектурно-градостроительного облика</w:t>
      </w:r>
    </w:p>
    <w:p w:rsidR="00DE3D85" w:rsidRPr="00E41A64" w:rsidRDefault="00DE3D85">
      <w:pPr>
        <w:pStyle w:val="ConsPlusNormal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lastRenderedPageBreak/>
        <w:t>объекта капитального строительства на территории городского</w:t>
      </w:r>
    </w:p>
    <w:p w:rsidR="00DE3D85" w:rsidRPr="00E41A64" w:rsidRDefault="00DE3D85">
      <w:pPr>
        <w:pStyle w:val="ConsPlusNormal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округа город Переславль-Залесский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Форма 1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rPr>
          <w:rFonts w:ascii="Times New Roman" w:hAnsi="Times New Roman" w:cs="Times New Roman"/>
        </w:rPr>
        <w:sectPr w:rsidR="00DE3D85" w:rsidRPr="00E41A64" w:rsidSect="00DE3D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6"/>
        <w:gridCol w:w="1191"/>
        <w:gridCol w:w="340"/>
        <w:gridCol w:w="1039"/>
        <w:gridCol w:w="397"/>
        <w:gridCol w:w="1644"/>
        <w:gridCol w:w="1996"/>
        <w:gridCol w:w="340"/>
        <w:gridCol w:w="2138"/>
        <w:gridCol w:w="2317"/>
      </w:tblGrid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lastRenderedPageBreak/>
              <w:t>(заполняется для одного объекта капитального строительства)</w:t>
            </w:r>
          </w:p>
        </w:tc>
      </w:tr>
      <w:tr w:rsidR="00DE3D85" w:rsidRPr="00E41A64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УТВЕРЖДАЮ</w:t>
            </w:r>
          </w:p>
          <w:p w:rsidR="00DE3D85" w:rsidRPr="00E41A64" w:rsidRDefault="00DE3D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  <w:p w:rsidR="00DE3D85" w:rsidRPr="00E41A64" w:rsidRDefault="00DE3D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г. Переславля-Залесского</w:t>
            </w:r>
          </w:p>
        </w:tc>
      </w:tr>
      <w:tr w:rsidR="00DE3D85" w:rsidRPr="00E41A64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nil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3697" w:type="dxa"/>
            <w:gridSpan w:val="3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регистрационный N</w:t>
            </w:r>
          </w:p>
        </w:tc>
        <w:tc>
          <w:tcPr>
            <w:tcW w:w="7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3697" w:type="dxa"/>
            <w:gridSpan w:val="3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7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СВИДЕТЕЛЬСТВО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 СОГЛАСОВАНИИ АРХИТЕКТУРНО-ГРАДОСТРОИТЕЛЬНОГО ОБЛИКА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ОБЪЕКТА КАПИТАЛЬНОГО СТРОИТЕЛЬСТВА НА ТЕРРИТОРИИ ГОРОДСКОГО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ОКРУГА ГОРОД ПЕРЕСЛАВЛЬ-ЗАЛЕССКИЙ</w:t>
            </w: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1. Вид работ: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2. Наименование объекта: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3. Адрес объекта: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кадастровый номер земельного участка: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населенный пункт: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улица: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4. Функциональное назначение объекта: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5. Заявитель: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6. Проектная организация: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7. Основные параметры объекта: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площадь застройки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(кв. м):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количество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этажей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площадь з/у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(га)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insideV w:val="nil"/>
          </w:tblBorders>
        </w:tblPrEx>
        <w:tc>
          <w:tcPr>
            <w:tcW w:w="2166" w:type="dxa"/>
            <w:vMerge/>
            <w:tcBorders>
              <w:top w:val="nil"/>
              <w:bottom w:val="nil"/>
            </w:tcBorders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  <w:tcBorders>
              <w:top w:val="nil"/>
              <w:bottom w:val="nil"/>
            </w:tcBorders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общая площадь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(кв. м), в т.ч.: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высота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</w:t>
            </w:r>
            <w:proofErr w:type="spellStart"/>
            <w:r w:rsidRPr="00E41A64">
              <w:rPr>
                <w:rFonts w:ascii="Times New Roman" w:hAnsi="Times New Roman" w:cs="Times New Roman"/>
              </w:rPr>
              <w:t>max</w:t>
            </w:r>
            <w:proofErr w:type="spellEnd"/>
            <w:r w:rsidRPr="00E41A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insideV w:val="nil"/>
          </w:tblBorders>
        </w:tblPrEx>
        <w:tc>
          <w:tcPr>
            <w:tcW w:w="2166" w:type="dxa"/>
            <w:vMerge/>
            <w:tcBorders>
              <w:top w:val="nil"/>
              <w:bottom w:val="nil"/>
            </w:tcBorders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vMerge/>
            <w:tcBorders>
              <w:top w:val="nil"/>
              <w:bottom w:val="nil"/>
            </w:tcBorders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8. Обращаем Ваше внимание: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9. Краткое описание внешнего вида и пространственной организации объекта и элементов благоустройства: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общие сведения о пространственной организации: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сведения о внешнем виде: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сведения о благоустройстве: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10. Решение Градостроительного совета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Протокол от __________________ N ________________</w:t>
            </w: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Решение: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11. Требования к соблюдению утвержденных настоящим свидетельством решений: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требования к внешнему виду объекта: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требования к благоустройству: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12. Приложения: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Материалы АГО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13. Свидетельство без приложений, указанных в пункте 12 настоящего Свидетельства, недействительно.</w:t>
            </w:r>
          </w:p>
        </w:tc>
      </w:tr>
    </w:tbl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Приложение 3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к </w:t>
      </w:r>
      <w:hyperlink w:anchor="P46" w:history="1">
        <w:r w:rsidRPr="00E41A64">
          <w:rPr>
            <w:rFonts w:ascii="Times New Roman" w:hAnsi="Times New Roman" w:cs="Times New Roman"/>
          </w:rPr>
          <w:t>Порядку</w:t>
        </w:r>
      </w:hyperlink>
      <w:r w:rsidRPr="00E41A64">
        <w:rPr>
          <w:rFonts w:ascii="Times New Roman" w:hAnsi="Times New Roman" w:cs="Times New Roman"/>
        </w:rPr>
        <w:t xml:space="preserve"> о рассмотрении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АГО и выдаче Свидетельства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 согласовании АГО на территории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городского округа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 Переславль-Залесский</w:t>
      </w:r>
    </w:p>
    <w:p w:rsidR="00DE3D85" w:rsidRPr="00E41A64" w:rsidRDefault="00DE3D8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DE3D85" w:rsidRPr="00E41A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 xml:space="preserve">(в ред. </w:t>
            </w:r>
            <w:hyperlink r:id="rId28" w:history="1">
              <w:r w:rsidRPr="00E41A64">
                <w:rPr>
                  <w:rFonts w:ascii="Times New Roman" w:hAnsi="Times New Roman" w:cs="Times New Roman"/>
                </w:rPr>
                <w:t>Решения</w:t>
              </w:r>
            </w:hyperlink>
            <w:r w:rsidRPr="00E41A64">
              <w:rPr>
                <w:rFonts w:ascii="Times New Roman" w:hAnsi="Times New Roman" w:cs="Times New Roman"/>
              </w:rPr>
              <w:t xml:space="preserve"> Переславль-Залесской городской Думы от 30.01.2020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center"/>
        <w:rPr>
          <w:rFonts w:ascii="Times New Roman" w:hAnsi="Times New Roman" w:cs="Times New Roman"/>
        </w:rPr>
      </w:pPr>
      <w:bookmarkStart w:id="8" w:name="P390"/>
      <w:bookmarkEnd w:id="8"/>
      <w:r w:rsidRPr="00E41A64">
        <w:rPr>
          <w:rFonts w:ascii="Times New Roman" w:hAnsi="Times New Roman" w:cs="Times New Roman"/>
        </w:rPr>
        <w:t>Свидетельство</w:t>
      </w:r>
    </w:p>
    <w:p w:rsidR="00DE3D85" w:rsidRPr="00E41A64" w:rsidRDefault="00DE3D85">
      <w:pPr>
        <w:pStyle w:val="ConsPlusNormal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 согласовании архитектурно-градостроительного облика</w:t>
      </w:r>
    </w:p>
    <w:p w:rsidR="00DE3D85" w:rsidRPr="00E41A64" w:rsidRDefault="00DE3D85">
      <w:pPr>
        <w:pStyle w:val="ConsPlusNormal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комплекса (группы) объектов капитального строительства</w:t>
      </w:r>
    </w:p>
    <w:p w:rsidR="00DE3D85" w:rsidRPr="00E41A64" w:rsidRDefault="00DE3D85">
      <w:pPr>
        <w:pStyle w:val="ConsPlusNormal"/>
        <w:jc w:val="center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на территории городского округа город Переславль-Залесский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Форма 2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66"/>
        <w:gridCol w:w="1191"/>
        <w:gridCol w:w="340"/>
        <w:gridCol w:w="1039"/>
        <w:gridCol w:w="397"/>
        <w:gridCol w:w="1644"/>
        <w:gridCol w:w="1996"/>
        <w:gridCol w:w="340"/>
        <w:gridCol w:w="2138"/>
        <w:gridCol w:w="2317"/>
      </w:tblGrid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(заполняется для комплекса (группы) объектов капитального строительства)</w:t>
            </w:r>
          </w:p>
        </w:tc>
      </w:tr>
      <w:tr w:rsidR="00DE3D85" w:rsidRPr="00E41A64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УТВЕРЖДАЮ</w:t>
            </w:r>
          </w:p>
          <w:p w:rsidR="00DE3D85" w:rsidRPr="00E41A64" w:rsidRDefault="00DE3D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Заместитель Главы Администрации</w:t>
            </w:r>
          </w:p>
          <w:p w:rsidR="00DE3D85" w:rsidRPr="00E41A64" w:rsidRDefault="00DE3D85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г. Переславля-Залесского</w:t>
            </w:r>
          </w:p>
        </w:tc>
      </w:tr>
      <w:tr w:rsidR="00DE3D85" w:rsidRPr="00E41A64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nil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3697" w:type="dxa"/>
            <w:gridSpan w:val="3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регистрационный N</w:t>
            </w:r>
          </w:p>
        </w:tc>
        <w:tc>
          <w:tcPr>
            <w:tcW w:w="7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3697" w:type="dxa"/>
            <w:gridSpan w:val="3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дата регистрации</w:t>
            </w:r>
          </w:p>
        </w:tc>
        <w:tc>
          <w:tcPr>
            <w:tcW w:w="7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lastRenderedPageBreak/>
              <w:t>СВИДЕТЕЛЬСТВО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 СОГЛАСОВАНИИ АРХИТЕКТУРНО-ГРАДОСТРОИТЕЛЬНОГО ОБЛИКА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КОМПЛЕКСА (ГРУППЫ) ОБЪЕКТОВ КАПИТАЛЬНОГО СТРОИТЕЛЬСТВА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НА ТЕРРИТОРИИ ГОРОДСКОГО ОКРУГА ГОРОД ПЕРЕСЛАВЛЬ-ЗАЛЕССКИЙ</w:t>
            </w: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1. Вид работ: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2. Наименование объекта: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3. Адрес объекта: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кадастровые номера земельных участков: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населенный пункт: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улица: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4. Функциональное назначение объекта: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5. Заявитель: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6. Проектная организация: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7. Основные параметры объекта: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суммарно: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площадь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застройки (кв. м)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общая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площадь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8. Основные параметры объектов (для каждого объекта):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объект (указать наименование, нумерацию):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площадь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застройки (кв. м)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количество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этажей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площадь з/у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(га)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lastRenderedPageBreak/>
              <w:t>объект (указать наименование, нумерацию):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площадь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застройки (кв. м)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количество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этажей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площадь з/у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(га)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объект (указать наименование, нумерацию):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площадь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застройки (кв. м)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количество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этажей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площадь з/у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(га)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этажность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высота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</w:t>
            </w:r>
            <w:proofErr w:type="spellStart"/>
            <w:r w:rsidRPr="00E41A64">
              <w:rPr>
                <w:rFonts w:ascii="Times New Roman" w:hAnsi="Times New Roman" w:cs="Times New Roman"/>
              </w:rPr>
              <w:t>max</w:t>
            </w:r>
            <w:proofErr w:type="spellEnd"/>
            <w:r w:rsidRPr="00E41A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9. Обращаем Ваше внимание (по комплексу (группе) объектов):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обращаем Ваше внимание по объекту (указать 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 xml:space="preserve">обращаем Ваше внимание по объекту (указать </w:t>
            </w:r>
            <w:r w:rsidRPr="00E41A64">
              <w:rPr>
                <w:rFonts w:ascii="Times New Roman" w:hAnsi="Times New Roman" w:cs="Times New Roman"/>
              </w:rPr>
              <w:lastRenderedPageBreak/>
              <w:t>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обращаем Ваше внимание по объекту (указать 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10. Краткое описание внешнего вида и пространственной организации объектов капитального строительства и элементов благоустройства: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общие сведения о пространственной организации комплекса (группы) объектов: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сведения о внешнем виде: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по объекту (указать 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сведения о внешнем виде: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по объекту (указать 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сведения о внешнем виде: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по объекту (указать 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сведения о благоустройстве:</w:t>
            </w:r>
          </w:p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по объекту (по всему комплексу (группе) объектов):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lastRenderedPageBreak/>
              <w:t>11. Решение Градостроительного совета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Протокол от __________________ N ________________</w:t>
            </w: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Решение: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12. Требования к соблюдению утвержденных настоящим Свидетельством решений: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требования к внешнему виду объектов: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требования к благоустройству: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13. Приложения: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Материалы АГО</w:t>
            </w: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E3D85" w:rsidRPr="00E41A64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14. Свидетельство без приложений, указанных в пункте 13 настоящего свидетельства, недействительно.</w:t>
            </w:r>
          </w:p>
        </w:tc>
      </w:tr>
    </w:tbl>
    <w:p w:rsidR="00DE3D85" w:rsidRPr="00E41A64" w:rsidRDefault="00DE3D85">
      <w:pPr>
        <w:rPr>
          <w:rFonts w:ascii="Times New Roman" w:hAnsi="Times New Roman" w:cs="Times New Roman"/>
        </w:rPr>
        <w:sectPr w:rsidR="00DE3D85" w:rsidRPr="00E41A6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Приложение 4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к </w:t>
      </w:r>
      <w:hyperlink w:anchor="P46" w:history="1">
        <w:r w:rsidRPr="00E41A64">
          <w:rPr>
            <w:rFonts w:ascii="Times New Roman" w:hAnsi="Times New Roman" w:cs="Times New Roman"/>
          </w:rPr>
          <w:t>Порядку</w:t>
        </w:r>
      </w:hyperlink>
      <w:r w:rsidRPr="00E41A64">
        <w:rPr>
          <w:rFonts w:ascii="Times New Roman" w:hAnsi="Times New Roman" w:cs="Times New Roman"/>
        </w:rPr>
        <w:t xml:space="preserve"> о рассмотрении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АГО и выдаче Свидетельства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 согласовании АГО на территории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городского округа</w:t>
      </w:r>
    </w:p>
    <w:p w:rsidR="00DE3D85" w:rsidRPr="00E41A64" w:rsidRDefault="00DE3D85">
      <w:pPr>
        <w:pStyle w:val="ConsPlusNormal"/>
        <w:jc w:val="right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город Переславль-Залесский</w:t>
      </w:r>
    </w:p>
    <w:p w:rsidR="00DE3D85" w:rsidRPr="00E41A64" w:rsidRDefault="00DE3D85">
      <w:pPr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DE3D85" w:rsidRPr="00E41A6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Список изменяющих документов</w:t>
            </w:r>
          </w:p>
          <w:p w:rsidR="00DE3D85" w:rsidRPr="00E41A64" w:rsidRDefault="00DE3D8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 xml:space="preserve">(в ред. </w:t>
            </w:r>
            <w:hyperlink r:id="rId29" w:history="1">
              <w:r w:rsidRPr="00E41A64">
                <w:rPr>
                  <w:rFonts w:ascii="Times New Roman" w:hAnsi="Times New Roman" w:cs="Times New Roman"/>
                </w:rPr>
                <w:t>Решения</w:t>
              </w:r>
            </w:hyperlink>
            <w:r w:rsidRPr="00E41A64">
              <w:rPr>
                <w:rFonts w:ascii="Times New Roman" w:hAnsi="Times New Roman" w:cs="Times New Roman"/>
              </w:rPr>
              <w:t xml:space="preserve"> Переславль-Залесской городской Думы от 30.01.2020 N 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3D85" w:rsidRPr="00E41A64" w:rsidRDefault="00DE3D85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</w:tr>
    </w:tbl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bookmarkStart w:id="9" w:name="P582"/>
      <w:bookmarkEnd w:id="9"/>
      <w:r w:rsidRPr="00E41A64">
        <w:rPr>
          <w:rFonts w:ascii="Times New Roman" w:hAnsi="Times New Roman" w:cs="Times New Roman"/>
        </w:rPr>
        <w:t xml:space="preserve">                                  Решение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об отказе в выдаче Свидетельства о согласовании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архитектурно-градостроительного облика объекта капитального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строительства на территории городского округа город Переславль-Залесский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По итогам рассмотрения заявления ______________________________________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      (указывается наименование юридического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 xml:space="preserve">                                       лица или Ф.И.О. физического лица)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от ______________ N ___________ Администрацией города Переславля-Залесского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выявлено следующее: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72"/>
        <w:gridCol w:w="2438"/>
        <w:gridCol w:w="1361"/>
      </w:tblGrid>
      <w:tr w:rsidR="00DE3D85" w:rsidRPr="00E41A64">
        <w:tc>
          <w:tcPr>
            <w:tcW w:w="5272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обращение за согласованием АГО в отношении вновь создаваемого объекта, а при анализе современного состояния территории выявлено наличие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АГО и выдаче Свидетельства АГО</w:t>
            </w:r>
          </w:p>
        </w:tc>
        <w:tc>
          <w:tcPr>
            <w:tcW w:w="2438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(да/нет)</w:t>
            </w:r>
          </w:p>
        </w:tc>
      </w:tr>
      <w:tr w:rsidR="00DE3D85" w:rsidRPr="00E41A64">
        <w:tc>
          <w:tcPr>
            <w:tcW w:w="5272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обращение за согласованием АГО в отношении реконструируемого объекта, а при анализе современного состояния территории выявлено отсутствие на земельном участке объекта (включая объект незавершенного строительства, объект, по которому начаты строительно-монтажные работы)</w:t>
            </w:r>
          </w:p>
        </w:tc>
        <w:tc>
          <w:tcPr>
            <w:tcW w:w="2438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(да/нет)</w:t>
            </w:r>
          </w:p>
        </w:tc>
      </w:tr>
      <w:tr w:rsidR="00DE3D85" w:rsidRPr="00E41A64">
        <w:tc>
          <w:tcPr>
            <w:tcW w:w="5272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обращение за согласованием АГО в отношении реконструируемого объекта, а при анализе современного состояния объекта выявлено, что по основным внешним характеристикам современное состояние объекта аналогично предложениям по реконструкции, указанным в материалах АГО</w:t>
            </w:r>
          </w:p>
        </w:tc>
        <w:tc>
          <w:tcPr>
            <w:tcW w:w="2438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(да/нет)</w:t>
            </w:r>
          </w:p>
        </w:tc>
      </w:tr>
      <w:tr w:rsidR="00DE3D85" w:rsidRPr="00E41A64">
        <w:tc>
          <w:tcPr>
            <w:tcW w:w="5272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противоречия между отдельными графическими материалами, представленными в составе одного заявления</w:t>
            </w:r>
          </w:p>
        </w:tc>
        <w:tc>
          <w:tcPr>
            <w:tcW w:w="2438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(да/нет)</w:t>
            </w:r>
          </w:p>
        </w:tc>
      </w:tr>
      <w:tr w:rsidR="00DE3D85" w:rsidRPr="00E41A64">
        <w:tc>
          <w:tcPr>
            <w:tcW w:w="5272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противоречия между отдельными текстовыми материалами, представленными в составе одного заявления</w:t>
            </w:r>
          </w:p>
        </w:tc>
        <w:tc>
          <w:tcPr>
            <w:tcW w:w="2438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(да/нет)</w:t>
            </w:r>
          </w:p>
        </w:tc>
      </w:tr>
      <w:tr w:rsidR="00DE3D85" w:rsidRPr="00E41A64">
        <w:tc>
          <w:tcPr>
            <w:tcW w:w="5272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lastRenderedPageBreak/>
              <w:t>противоречия между отдельными графическими и отдельными текстовыми материалами, представленными в составе одного заявления</w:t>
            </w:r>
          </w:p>
        </w:tc>
        <w:tc>
          <w:tcPr>
            <w:tcW w:w="2438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(да/нет)</w:t>
            </w:r>
          </w:p>
        </w:tc>
      </w:tr>
      <w:tr w:rsidR="00DE3D85" w:rsidRPr="00E41A64">
        <w:tc>
          <w:tcPr>
            <w:tcW w:w="5272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противоречия между заявлением и текстовыми, графическими материалами, представленными в составе одного заявления</w:t>
            </w:r>
          </w:p>
        </w:tc>
        <w:tc>
          <w:tcPr>
            <w:tcW w:w="2438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(да/нет)</w:t>
            </w:r>
          </w:p>
        </w:tc>
      </w:tr>
      <w:tr w:rsidR="00DE3D85" w:rsidRPr="00E41A64">
        <w:tc>
          <w:tcPr>
            <w:tcW w:w="5272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несоответствие материалов АГО критериям оценки</w:t>
            </w:r>
          </w:p>
        </w:tc>
        <w:tc>
          <w:tcPr>
            <w:tcW w:w="2438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DE3D85" w:rsidRPr="00E41A64" w:rsidRDefault="00DE3D85">
            <w:pPr>
              <w:pStyle w:val="ConsPlusNormal"/>
              <w:rPr>
                <w:rFonts w:ascii="Times New Roman" w:hAnsi="Times New Roman" w:cs="Times New Roman"/>
              </w:rPr>
            </w:pPr>
            <w:r w:rsidRPr="00E41A64">
              <w:rPr>
                <w:rFonts w:ascii="Times New Roman" w:hAnsi="Times New Roman" w:cs="Times New Roman"/>
              </w:rPr>
              <w:t>(да/нет)</w:t>
            </w:r>
          </w:p>
        </w:tc>
      </w:tr>
    </w:tbl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Вывод: при оценке заявления и материалов архитектурно-градостроительного облика выявлены противоречия и несоответствия, являющиеся основанием для отказа в выдаче Свидетельства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Переславль-Залесский.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Заместитель Главы Администрации</w:t>
      </w:r>
    </w:p>
    <w:p w:rsidR="00DE3D85" w:rsidRPr="00E41A64" w:rsidRDefault="00DE3D85">
      <w:pPr>
        <w:pStyle w:val="ConsPlusNonformat"/>
        <w:jc w:val="both"/>
        <w:rPr>
          <w:rFonts w:ascii="Times New Roman" w:hAnsi="Times New Roman" w:cs="Times New Roman"/>
        </w:rPr>
      </w:pPr>
      <w:r w:rsidRPr="00E41A64">
        <w:rPr>
          <w:rFonts w:ascii="Times New Roman" w:hAnsi="Times New Roman" w:cs="Times New Roman"/>
        </w:rPr>
        <w:t>г. Переславля-Залесского               ____________________________________</w:t>
      </w: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jc w:val="both"/>
        <w:rPr>
          <w:rFonts w:ascii="Times New Roman" w:hAnsi="Times New Roman" w:cs="Times New Roman"/>
        </w:rPr>
      </w:pPr>
    </w:p>
    <w:p w:rsidR="00DE3D85" w:rsidRPr="00E41A64" w:rsidRDefault="00DE3D8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567F0C" w:rsidRPr="00E41A64" w:rsidRDefault="00567F0C">
      <w:pPr>
        <w:rPr>
          <w:rFonts w:ascii="Times New Roman" w:hAnsi="Times New Roman" w:cs="Times New Roman"/>
        </w:rPr>
      </w:pPr>
    </w:p>
    <w:sectPr w:rsidR="00567F0C" w:rsidRPr="00E41A64" w:rsidSect="00DE3D8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D85"/>
    <w:rsid w:val="00567F0C"/>
    <w:rsid w:val="008B38AF"/>
    <w:rsid w:val="00DE3D85"/>
    <w:rsid w:val="00E4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11DBE8-5AE5-4926-9459-ECE85B70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3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E3D8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E3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3D8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CB65DB1EFED9C3AF4D2FEE69A541ED188E796C8B0DBA5063D091F80284A2997774C5931DF1D0829C458E593i2J8H" TargetMode="External"/><Relationship Id="rId13" Type="http://schemas.openxmlformats.org/officeDocument/2006/relationships/hyperlink" Target="consultantplus://offline/ref=C13CB65DB1EFED9C3AF4D2FEE69A541ED38EE593CDB7DBA5063D091F80284A2997774C5931DF1D0829C458E593i2J8H" TargetMode="External"/><Relationship Id="rId18" Type="http://schemas.openxmlformats.org/officeDocument/2006/relationships/hyperlink" Target="consultantplus://offline/ref=C13CB65DB1EFED9C3AF4CCF3F0F60A1BD484BC9DCBB7D6F25F6F0F48DF784C7CC5371200729D0E092DDA5AE491217AB07DAF10CE902067EFE2FD67E9iBJ2H" TargetMode="External"/><Relationship Id="rId26" Type="http://schemas.openxmlformats.org/officeDocument/2006/relationships/hyperlink" Target="consultantplus://offline/ref=C13CB65DB1EFED9C3AF4CCF3F0F60A1BD484BC9DCBB7D6F25F6F0F48DF784C7CC5371200729D0E092DDA5AE690217AB07DAF10CE902067EFE2FD67E9iBJ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3CB65DB1EFED9C3AF4CCF3F0F60A1BD484BC9DCBB7D6F25F6F0F48DF784C7CC5371200729D0E092DDA5AE499217AB07DAF10CE902067EFE2FD67E9iBJ2H" TargetMode="External"/><Relationship Id="rId7" Type="http://schemas.openxmlformats.org/officeDocument/2006/relationships/hyperlink" Target="consultantplus://offline/ref=C13CB65DB1EFED9C3AF4D2FEE69A541ED38EE593CDB7DBA5063D091F80284A2997774C5931DF1D0829C458E593i2J8H" TargetMode="External"/><Relationship Id="rId12" Type="http://schemas.openxmlformats.org/officeDocument/2006/relationships/hyperlink" Target="consultantplus://offline/ref=C13CB65DB1EFED9C3AF4D2FEE69A541ED186E694C8B0DBA5063D091F80284A2997774C5931DF1D0829C458E593i2J8H" TargetMode="External"/><Relationship Id="rId17" Type="http://schemas.openxmlformats.org/officeDocument/2006/relationships/hyperlink" Target="consultantplus://offline/ref=C13CB65DB1EFED9C3AF4CCF3F0F60A1BD484BC9DCBB7D6F25F6F0F48DF784C7CC5371200729D0E092DDA5AE598217AB07DAF10CE902067EFE2FD67E9iBJ2H" TargetMode="External"/><Relationship Id="rId25" Type="http://schemas.openxmlformats.org/officeDocument/2006/relationships/hyperlink" Target="consultantplus://offline/ref=C13CB65DB1EFED9C3AF4CCF3F0F60A1BD484BC9DCBB7D6F25F6F0F48DF784C7CC5371200729D0E092DDA5AE691217AB07DAF10CE902067EFE2FD67E9iBJ2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3CB65DB1EFED9C3AF4CCF3F0F60A1BD484BC9DCBB7D6F25F6F0F48DF784C7CC5371200729D0E092DDA5AE599217AB07DAF10CE902067EFE2FD67E9iBJ2H" TargetMode="External"/><Relationship Id="rId20" Type="http://schemas.openxmlformats.org/officeDocument/2006/relationships/hyperlink" Target="consultantplus://offline/ref=C13CB65DB1EFED9C3AF4CCF3F0F60A1BD484BC9DCBB7D6F25F6F0F48DF784C7CC5371200729D0E092DDA5AE493217AB07DAF10CE902067EFE2FD67E9iBJ2H" TargetMode="External"/><Relationship Id="rId29" Type="http://schemas.openxmlformats.org/officeDocument/2006/relationships/hyperlink" Target="consultantplus://offline/ref=C13CB65DB1EFED9C3AF4CCF3F0F60A1BD484BC9DCBB7D6F25F6F0F48DF784C7CC5371200729D0E092DDA5AE695217AB07DAF10CE902067EFE2FD67E9iBJ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3CB65DB1EFED9C3AF4D2FEE69A541ED68FE798C9B4DBA5063D091F80284A2997774C5931DF1D0829C458E593i2J8H" TargetMode="External"/><Relationship Id="rId11" Type="http://schemas.openxmlformats.org/officeDocument/2006/relationships/hyperlink" Target="consultantplus://offline/ref=C13CB65DB1EFED9C3AF4CCF3F0F60A1BD484BC9DCBB7D6F25F6F0F48DF784C7CC5371200729D0E092DDA5AE596217AB07DAF10CE902067EFE2FD67E9iBJ2H" TargetMode="External"/><Relationship Id="rId24" Type="http://schemas.openxmlformats.org/officeDocument/2006/relationships/hyperlink" Target="consultantplus://offline/ref=C13CB65DB1EFED9C3AF4CCF3F0F60A1BD484BC9DCBB7D6F25F6F0F48DF784C7CC5371200729D0E092DDA5AE795217AB07DAF10CE902067EFE2FD67E9iBJ2H" TargetMode="External"/><Relationship Id="rId5" Type="http://schemas.openxmlformats.org/officeDocument/2006/relationships/hyperlink" Target="consultantplus://offline/ref=C13CB65DB1EFED9C3AF4D2FEE69A541ED186E694C8B0DBA5063D091F80284A2997774C5931DF1D0829C458E593i2J8H" TargetMode="External"/><Relationship Id="rId15" Type="http://schemas.openxmlformats.org/officeDocument/2006/relationships/hyperlink" Target="consultantplus://offline/ref=C13CB65DB1EFED9C3AF4D2FEE69A541ED188E796C8BEDBA5063D091F80284A2997774C5931DF1D0829C458E593i2J8H" TargetMode="External"/><Relationship Id="rId23" Type="http://schemas.openxmlformats.org/officeDocument/2006/relationships/hyperlink" Target="consultantplus://offline/ref=C13CB65DB1EFED9C3AF4CCF3F0F60A1BD484BC9DCBB7D6F25F6F0F48DF784C7CC5371200729D0E092DDA5AE791217AB07DAF10CE902067EFE2FD67E9iBJ2H" TargetMode="External"/><Relationship Id="rId28" Type="http://schemas.openxmlformats.org/officeDocument/2006/relationships/hyperlink" Target="consultantplus://offline/ref=C13CB65DB1EFED9C3AF4CCF3F0F60A1BD484BC9DCBB7D6F25F6F0F48DF784C7CC5371200729D0E092DDA5AE692217AB07DAF10CE902067EFE2FD67E9iBJ2H" TargetMode="External"/><Relationship Id="rId10" Type="http://schemas.openxmlformats.org/officeDocument/2006/relationships/hyperlink" Target="consultantplus://offline/ref=C13CB65DB1EFED9C3AF4CCF3F0F60A1BD484BC9DCBB4D5F25E610F48DF784C7CC5371200609D56052DDC44E595342CE13BiFJ8H" TargetMode="External"/><Relationship Id="rId19" Type="http://schemas.openxmlformats.org/officeDocument/2006/relationships/hyperlink" Target="consultantplus://offline/ref=C13CB65DB1EFED9C3AF4CCF3F0F60A1BD484BC9DCBB7D6F25F6F0F48DF784C7CC5371200729D0E092DDA5AE490217AB07DAF10CE902067EFE2FD67E9iBJ2H" TargetMode="External"/><Relationship Id="rId31" Type="http://schemas.openxmlformats.org/officeDocument/2006/relationships/theme" Target="theme/theme1.xml"/><Relationship Id="rId4" Type="http://schemas.openxmlformats.org/officeDocument/2006/relationships/hyperlink" Target="consultantplus://offline/ref=C13CB65DB1EFED9C3AF4CCF3F0F60A1BD484BC9DCBB7D6F25F6F0F48DF784C7CC5371200729D0E092DDA5AE597217AB07DAF10CE902067EFE2FD67E9iBJ2H" TargetMode="External"/><Relationship Id="rId9" Type="http://schemas.openxmlformats.org/officeDocument/2006/relationships/hyperlink" Target="consultantplus://offline/ref=C13CB65DB1EFED9C3AF4D2FEE69A541ED188E796C8BEDBA5063D091F80284A2997774C5931DF1D0829C458E593i2J8H" TargetMode="External"/><Relationship Id="rId14" Type="http://schemas.openxmlformats.org/officeDocument/2006/relationships/hyperlink" Target="consultantplus://offline/ref=C13CB65DB1EFED9C3AF4D2FEE69A541ED188E796C8B0DBA5063D091F80284A2997774C5931DF1D0829C458E593i2J8H" TargetMode="External"/><Relationship Id="rId22" Type="http://schemas.openxmlformats.org/officeDocument/2006/relationships/hyperlink" Target="consultantplus://offline/ref=C13CB65DB1EFED9C3AF4CCF3F0F60A1BD484BC9DCBB7D6F25F6F0F48DF784C7CC5371200729D0E092DDA5AE498217AB07DAF10CE902067EFE2FD67E9iBJ2H" TargetMode="External"/><Relationship Id="rId27" Type="http://schemas.openxmlformats.org/officeDocument/2006/relationships/hyperlink" Target="consultantplus://offline/ref=C13CB65DB1EFED9C3AF4CCF3F0F60A1BD484BC9DCBB7D6F25F6F0F48DF784C7CC5371200729D0E092DDA5AE693217AB07DAF10CE902067EFE2FD67E9iBJ2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21</Pages>
  <Words>5662</Words>
  <Characters>32274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2022-04-06T07:09:00Z</dcterms:created>
  <dcterms:modified xsi:type="dcterms:W3CDTF">2022-04-06T08:04:00Z</dcterms:modified>
</cp:coreProperties>
</file>