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EC6" w:rsidRPr="00B02EC6" w:rsidRDefault="00B02EC6" w:rsidP="00B02EC6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Cs/>
          <w:noProof/>
          <w:kern w:val="28"/>
          <w:sz w:val="28"/>
          <w:szCs w:val="24"/>
          <w:lang w:eastAsia="ru-RU"/>
        </w:rPr>
      </w:pPr>
      <w:r w:rsidRPr="00B02EC6">
        <w:rPr>
          <w:rFonts w:ascii="Helvetica" w:eastAsia="Times New Roman" w:hAnsi="Helvetica" w:cs="Times New Roman"/>
          <w:bCs/>
          <w:kern w:val="28"/>
          <w:sz w:val="28"/>
          <w:szCs w:val="24"/>
          <w:lang w:eastAsia="ru-RU"/>
        </w:rPr>
        <w:t> </w:t>
      </w:r>
      <w:r w:rsidRPr="00B02EC6">
        <w:rPr>
          <w:rFonts w:ascii="Times New Roman" w:eastAsia="Times New Roman" w:hAnsi="Times New Roman" w:cs="Times New Roman"/>
          <w:bCs/>
          <w:noProof/>
          <w:kern w:val="28"/>
          <w:sz w:val="28"/>
          <w:szCs w:val="24"/>
          <w:lang w:eastAsia="ru-RU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bCs/>
          <w:noProof/>
          <w:kern w:val="28"/>
          <w:sz w:val="28"/>
          <w:szCs w:val="24"/>
          <w:lang w:eastAsia="ru-RU"/>
        </w:rPr>
        <w:drawing>
          <wp:inline distT="0" distB="0" distL="0" distR="0">
            <wp:extent cx="495300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2EC6" w:rsidRPr="00B02EC6" w:rsidRDefault="00B02EC6" w:rsidP="00B02EC6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Cs/>
          <w:kern w:val="28"/>
          <w:sz w:val="28"/>
          <w:szCs w:val="24"/>
          <w:lang w:eastAsia="ru-RU"/>
        </w:rPr>
      </w:pPr>
    </w:p>
    <w:p w:rsidR="00B02EC6" w:rsidRPr="00B02EC6" w:rsidRDefault="00B02EC6" w:rsidP="00B02EC6">
      <w:pPr>
        <w:spacing w:after="0" w:line="240" w:lineRule="auto"/>
        <w:ind w:left="426" w:firstLine="141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02EC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ПРИГОРОДНАЯ ТЕРРИТОРИАЛЬНАЯ ИЗБИРАТЕЛЬНАЯ КОМИССИЯ ГОРОДА ПЕРЕСЛАВЛЯ-ЗАЛЕССКОГО</w:t>
      </w:r>
    </w:p>
    <w:p w:rsidR="00B02EC6" w:rsidRPr="00B02EC6" w:rsidRDefault="00B02EC6" w:rsidP="00B02EC6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B02EC6" w:rsidRPr="00B02EC6" w:rsidRDefault="00B02EC6" w:rsidP="00B02EC6">
      <w:pPr>
        <w:tabs>
          <w:tab w:val="left" w:pos="709"/>
        </w:tabs>
        <w:spacing w:after="0" w:line="240" w:lineRule="auto"/>
        <w:ind w:left="-284" w:hanging="425"/>
        <w:jc w:val="center"/>
        <w:rPr>
          <w:rFonts w:ascii="Times New Roman" w:eastAsia="Times New Roman" w:hAnsi="Times New Roman" w:cs="Times New Roman"/>
          <w:b/>
          <w:spacing w:val="60"/>
          <w:sz w:val="28"/>
          <w:szCs w:val="24"/>
          <w:lang w:eastAsia="ru-RU"/>
        </w:rPr>
      </w:pPr>
      <w:r w:rsidRPr="00B02EC6">
        <w:rPr>
          <w:rFonts w:ascii="Times New Roman" w:eastAsia="Times New Roman" w:hAnsi="Times New Roman" w:cs="Times New Roman"/>
          <w:b/>
          <w:spacing w:val="60"/>
          <w:sz w:val="28"/>
          <w:szCs w:val="24"/>
          <w:lang w:eastAsia="ru-RU"/>
        </w:rPr>
        <w:t>РЕШЕНИЕ</w:t>
      </w:r>
    </w:p>
    <w:p w:rsidR="00B02EC6" w:rsidRPr="00B02EC6" w:rsidRDefault="00B02EC6" w:rsidP="00B02EC6">
      <w:pPr>
        <w:spacing w:after="0" w:line="240" w:lineRule="auto"/>
        <w:ind w:left="-284" w:hanging="28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EC6">
        <w:rPr>
          <w:rFonts w:ascii="Times New Roman" w:eastAsia="Times New Roman" w:hAnsi="Times New Roman" w:cs="Times New Roman"/>
          <w:sz w:val="24"/>
          <w:szCs w:val="24"/>
          <w:lang w:eastAsia="ru-RU"/>
        </w:rPr>
        <w:t>г. Переславль-Залесский</w:t>
      </w:r>
    </w:p>
    <w:p w:rsidR="00B02EC6" w:rsidRPr="00B02EC6" w:rsidRDefault="00B02EC6" w:rsidP="00B02EC6">
      <w:pPr>
        <w:tabs>
          <w:tab w:val="left" w:pos="3086"/>
        </w:tabs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02EC6" w:rsidRPr="00B02EC6" w:rsidRDefault="00B02EC6" w:rsidP="00B02EC6">
      <w:pPr>
        <w:tabs>
          <w:tab w:val="left" w:pos="3086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«06 » апреля   2022г.                                                             № 17/91  </w:t>
      </w:r>
    </w:p>
    <w:p w:rsidR="00B02EC6" w:rsidRPr="00B02EC6" w:rsidRDefault="00B02EC6" w:rsidP="00B02E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2EC6" w:rsidRPr="00B02EC6" w:rsidRDefault="00B02EC6" w:rsidP="00B02E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2EC6" w:rsidRPr="00B02EC6" w:rsidRDefault="00B02EC6" w:rsidP="00B02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2E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установлении времени, на которое безвозмездно предоставляются помещения, пригодные для проведения публичных мероприятий в форме собраний и находящиеся в государственной или муниципальной собственности, зарегистрированным кандидатам, их доверенным лицам, уполномоченным представителям избирательных объединений, зарегистрировавших список кандидатов, их доверенным лицам, в период подготовки и </w:t>
      </w:r>
      <w:proofErr w:type="gramStart"/>
      <w:r w:rsidRPr="00B02E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проведения</w:t>
      </w:r>
      <w:proofErr w:type="gramEnd"/>
      <w:r w:rsidRPr="00B02E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дополнительных выборах депутатов Переславль-</w:t>
      </w:r>
      <w:proofErr w:type="spellStart"/>
      <w:r w:rsidRPr="00B02E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Залесской</w:t>
      </w:r>
      <w:proofErr w:type="spellEnd"/>
      <w:r w:rsidRPr="00B02E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городской Думы седьмого созыва по многомандатному избирательному округу № 6</w:t>
      </w:r>
    </w:p>
    <w:p w:rsidR="00B02EC6" w:rsidRPr="00B02EC6" w:rsidRDefault="00B02EC6" w:rsidP="00B02EC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02EC6" w:rsidRPr="00B02EC6" w:rsidRDefault="00B02EC6" w:rsidP="00B02EC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02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 целях обеспечения равных условий для проведения предвыборной агитации посредством агитационных публичных мероприятий зарегистрированным кандидатам, избирательным объединениям, выдвинувших кандидатов, в период подготовки и </w:t>
      </w:r>
      <w:proofErr w:type="gramStart"/>
      <w:r w:rsidRPr="00B02E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</w:t>
      </w:r>
      <w:proofErr w:type="gramEnd"/>
      <w:r w:rsidRPr="00B02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дополнительных выборах депутатов Переславль-</w:t>
      </w:r>
      <w:proofErr w:type="spellStart"/>
      <w:r w:rsidRPr="00B02EC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Залесской</w:t>
      </w:r>
      <w:proofErr w:type="spellEnd"/>
      <w:r w:rsidRPr="00B02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Думы седьмого созыва по многомандатному избирательному округу № 6</w:t>
      </w:r>
      <w:r w:rsidRPr="00B02E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B02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соответствии с пунктом 3.1 статьи 64 Закона Ярославской области от 2 июня 2003 года № 27-з «О выборах в органы государственной власти Ярославской области и органы местного самоуправления муниципальных образований Ярославской области», Пригородная территориальная избирательная комиссия города Переславля-Залесского   </w:t>
      </w:r>
      <w:r w:rsidRPr="00B02E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РЕШИЛА: </w:t>
      </w:r>
    </w:p>
    <w:p w:rsidR="00B02EC6" w:rsidRPr="00B02EC6" w:rsidRDefault="00B02EC6" w:rsidP="00B02EC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02EC6" w:rsidRPr="00B02EC6" w:rsidRDefault="00B02EC6" w:rsidP="00B02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        </w:t>
      </w:r>
      <w:proofErr w:type="gramStart"/>
      <w:r w:rsidRPr="00B02EC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 время, на которое безвозмездно предоставляются помещения, пригодные для проведения агитационных публичных мероприятий в форме собраний и находящиеся в государственной или муниципальной собственности, зарегистрированным кандидатам, их доверенным лицам, уполномоченным представителям избирательных объединений для встреч с избирателями в период подготовки и проведения на дополнительных выборах депутатов Переславль-</w:t>
      </w:r>
      <w:proofErr w:type="spellStart"/>
      <w:r w:rsidRPr="00B02EC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Залесской</w:t>
      </w:r>
      <w:proofErr w:type="spellEnd"/>
      <w:r w:rsidRPr="00B02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Думы седьмого созыва по многомандатному избирательному округу № 6    продолжительностью не более 60 минут</w:t>
      </w:r>
      <w:proofErr w:type="gramEnd"/>
      <w:r w:rsidRPr="00B02E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02EC6" w:rsidRPr="00B02EC6" w:rsidRDefault="00B02EC6" w:rsidP="00B02EC6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02E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2.  Опубликовать  решение в газете «</w:t>
      </w:r>
      <w:proofErr w:type="spellStart"/>
      <w:r w:rsidRPr="00B02E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Переславская</w:t>
      </w:r>
      <w:proofErr w:type="spellEnd"/>
      <w:r w:rsidRPr="00B02E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неделя».</w:t>
      </w:r>
    </w:p>
    <w:p w:rsidR="00B02EC6" w:rsidRPr="00B02EC6" w:rsidRDefault="00B02EC6" w:rsidP="00B02EC6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02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B02EC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решение</w:t>
      </w:r>
      <w:proofErr w:type="gramEnd"/>
      <w:r w:rsidRPr="00B02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сайте Администрации города Переславля-Залесского на странице  Пригородной территориальной избирательной комиссии города Переславля-Залесского.</w:t>
      </w:r>
    </w:p>
    <w:p w:rsidR="00B02EC6" w:rsidRPr="00B02EC6" w:rsidRDefault="00B02EC6" w:rsidP="00B02EC6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02E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4 .</w:t>
      </w:r>
      <w:proofErr w:type="gramStart"/>
      <w:r w:rsidRPr="00B02E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 за</w:t>
      </w:r>
      <w:proofErr w:type="gramEnd"/>
      <w:r w:rsidRPr="00B02E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исполнением решения возложить на секретаря территориальной избирательной комиссии  О.А. Орлову.</w:t>
      </w:r>
    </w:p>
    <w:p w:rsidR="00B02EC6" w:rsidRPr="00B02EC6" w:rsidRDefault="00B02EC6" w:rsidP="00B02EC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EC6" w:rsidRPr="00B02EC6" w:rsidRDefault="00B02EC6" w:rsidP="00B02EC6">
      <w:pPr>
        <w:keepNext/>
        <w:spacing w:after="0" w:line="240" w:lineRule="auto"/>
        <w:jc w:val="center"/>
        <w:outlineLvl w:val="0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</w:p>
    <w:p w:rsidR="00B02EC6" w:rsidRPr="00B02EC6" w:rsidRDefault="00B02EC6" w:rsidP="00B02EC6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B02EC6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Председатель </w:t>
      </w:r>
      <w:proofErr w:type="gramStart"/>
      <w:r w:rsidRPr="00B02EC6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территориальной</w:t>
      </w:r>
      <w:proofErr w:type="gramEnd"/>
    </w:p>
    <w:p w:rsidR="00B02EC6" w:rsidRPr="00B02EC6" w:rsidRDefault="00B02EC6" w:rsidP="00B02EC6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B02EC6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избирательной комиссии                                                       Н.А. </w:t>
      </w:r>
      <w:proofErr w:type="gramStart"/>
      <w:r w:rsidRPr="00B02EC6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Бровкина</w:t>
      </w:r>
      <w:proofErr w:type="gramEnd"/>
    </w:p>
    <w:p w:rsidR="00B02EC6" w:rsidRPr="00B02EC6" w:rsidRDefault="00B02EC6" w:rsidP="00B02EC6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B02EC6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             </w:t>
      </w:r>
    </w:p>
    <w:p w:rsidR="00B02EC6" w:rsidRPr="00B02EC6" w:rsidRDefault="00B02EC6" w:rsidP="00B02EC6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B02EC6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Секретарь </w:t>
      </w:r>
      <w:proofErr w:type="gramStart"/>
      <w:r w:rsidRPr="00B02EC6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территориальной</w:t>
      </w:r>
      <w:proofErr w:type="gramEnd"/>
      <w:r w:rsidRPr="00B02EC6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</w:t>
      </w:r>
    </w:p>
    <w:p w:rsidR="00B02EC6" w:rsidRPr="00B02EC6" w:rsidRDefault="00B02EC6" w:rsidP="00B02EC6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  <w:r w:rsidRPr="00B02EC6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избирательной комиссии                                                      О.А. Орлова                                 </w:t>
      </w:r>
      <w:r w:rsidRPr="00B02EC6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                                                    </w:t>
      </w:r>
    </w:p>
    <w:p w:rsidR="00B02EC6" w:rsidRPr="00B02EC6" w:rsidRDefault="00B02EC6" w:rsidP="00B02E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2EC6" w:rsidRPr="00B02EC6" w:rsidRDefault="00B02EC6" w:rsidP="00B02E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2EC6" w:rsidRPr="00B02EC6" w:rsidRDefault="00B02EC6" w:rsidP="00B02E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2EC6" w:rsidRPr="00B02EC6" w:rsidRDefault="00B02EC6" w:rsidP="00B02E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2EC6" w:rsidRPr="00B02EC6" w:rsidRDefault="00B02EC6" w:rsidP="00B02E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2EC6" w:rsidRPr="00B02EC6" w:rsidRDefault="00B02EC6" w:rsidP="00B02E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2EC6" w:rsidRPr="00B02EC6" w:rsidRDefault="00B02EC6" w:rsidP="00B02E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2EC6" w:rsidRPr="00B02EC6" w:rsidRDefault="00B02EC6" w:rsidP="00B02E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2EC6" w:rsidRPr="00B02EC6" w:rsidRDefault="00B02EC6" w:rsidP="00B02E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2EC6" w:rsidRPr="00B02EC6" w:rsidRDefault="00B02EC6" w:rsidP="00B02E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2EC6" w:rsidRPr="00B02EC6" w:rsidRDefault="00B02EC6" w:rsidP="00B02E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2EC6" w:rsidRPr="00B02EC6" w:rsidRDefault="00B02EC6" w:rsidP="00B02E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2EC6" w:rsidRPr="00B02EC6" w:rsidRDefault="00B02EC6" w:rsidP="00B02E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2EC6" w:rsidRPr="00B02EC6" w:rsidRDefault="00B02EC6" w:rsidP="00B02E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2EC6" w:rsidRPr="00B02EC6" w:rsidRDefault="00B02EC6" w:rsidP="00B02E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2EC6" w:rsidRPr="00B02EC6" w:rsidRDefault="00B02EC6" w:rsidP="00B02E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2EC6" w:rsidRPr="00B02EC6" w:rsidRDefault="00B02EC6" w:rsidP="00B02E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2EC6" w:rsidRPr="00B02EC6" w:rsidRDefault="00B02EC6" w:rsidP="00B02E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2EC6" w:rsidRPr="00B02EC6" w:rsidRDefault="00B02EC6" w:rsidP="00B02E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2EC6" w:rsidRPr="00B02EC6" w:rsidRDefault="00B02EC6" w:rsidP="00B02E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2EC6" w:rsidRPr="00B02EC6" w:rsidRDefault="00B02EC6" w:rsidP="00B02E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2EC6" w:rsidRPr="00B02EC6" w:rsidRDefault="00B02EC6" w:rsidP="00B02E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2EC6" w:rsidRPr="00B02EC6" w:rsidRDefault="00B02EC6" w:rsidP="00B02E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2EC6" w:rsidRPr="00B02EC6" w:rsidRDefault="00B02EC6" w:rsidP="00B02E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2EC6" w:rsidRPr="00B02EC6" w:rsidRDefault="00B02EC6" w:rsidP="00B02E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2EC6" w:rsidRPr="00B02EC6" w:rsidRDefault="00B02EC6" w:rsidP="00B02E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2EC6" w:rsidRPr="00B02EC6" w:rsidRDefault="00B02EC6" w:rsidP="00B02E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2EC6" w:rsidRPr="00B02EC6" w:rsidRDefault="00B02EC6" w:rsidP="00B02E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2EC6" w:rsidRPr="00B02EC6" w:rsidRDefault="00B02EC6" w:rsidP="00B02E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2EC6" w:rsidRPr="00B02EC6" w:rsidRDefault="00B02EC6" w:rsidP="00B02E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2EC6" w:rsidRPr="00B02EC6" w:rsidRDefault="00B02EC6" w:rsidP="00B02E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2EC6" w:rsidRPr="00B02EC6" w:rsidRDefault="00B02EC6" w:rsidP="00B02E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2EC6" w:rsidRPr="00B02EC6" w:rsidRDefault="00B02EC6" w:rsidP="00B02E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2EC6" w:rsidRPr="00B02EC6" w:rsidRDefault="00B02EC6" w:rsidP="00B02E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2EC6" w:rsidRPr="00B02EC6" w:rsidRDefault="00B02EC6" w:rsidP="00B02E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2EC6" w:rsidRPr="00B02EC6" w:rsidRDefault="00B02EC6" w:rsidP="00B02E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2EC6" w:rsidRPr="00B02EC6" w:rsidRDefault="00B02EC6" w:rsidP="00B02E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2EC6" w:rsidRPr="00B02EC6" w:rsidRDefault="00B02EC6" w:rsidP="00B02E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6B04" w:rsidRDefault="00186B04">
      <w:bookmarkStart w:id="0" w:name="_GoBack"/>
      <w:bookmarkEnd w:id="0"/>
    </w:p>
    <w:sectPr w:rsidR="00186B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EC6"/>
    <w:rsid w:val="00186B04"/>
    <w:rsid w:val="00B02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2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2E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2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2E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416</Words>
  <Characters>2375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2022-04-12T09:15:00Z</dcterms:created>
  <dcterms:modified xsi:type="dcterms:W3CDTF">2022-04-12T09:18:00Z</dcterms:modified>
</cp:coreProperties>
</file>