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438" w:rsidRDefault="00143438" w:rsidP="0083585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АНАЛИТИЧЕСКАЯ ЗАПИСКА</w:t>
      </w:r>
    </w:p>
    <w:p w:rsidR="00FF7B76" w:rsidRDefault="00143438" w:rsidP="00FF7B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</w:t>
      </w:r>
      <w:r w:rsidR="00B83893">
        <w:rPr>
          <w:rFonts w:ascii="Times New Roman" w:hAnsi="Times New Roman" w:cs="Times New Roman"/>
        </w:rPr>
        <w:t xml:space="preserve">ЦЕЛЕВЫХ СОЦИАЛЬНЫХ ГРУППАХ НАСЕЛЕНИЯ, ПОЛУЧИВШИХ НАИБОЛЕЕ ЗНАЧИМУЮ ПОДДЕРЖКУ БЛАГОДАРЯ РЕАЛИЗАЦИИ </w:t>
      </w:r>
    </w:p>
    <w:p w:rsidR="00143438" w:rsidRDefault="00FF7B76" w:rsidP="00FF7B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ГОРОДСКИХ </w:t>
      </w:r>
      <w:r w:rsidR="00B83893">
        <w:rPr>
          <w:rFonts w:ascii="Times New Roman" w:hAnsi="Times New Roman" w:cs="Times New Roman"/>
        </w:rPr>
        <w:t>ПРОГРАММ</w:t>
      </w:r>
      <w:r>
        <w:rPr>
          <w:rFonts w:ascii="Times New Roman" w:hAnsi="Times New Roman" w:cs="Times New Roman"/>
        </w:rPr>
        <w:t xml:space="preserve"> В 2012 ГОДУ</w:t>
      </w:r>
    </w:p>
    <w:p w:rsidR="00FF7B76" w:rsidRDefault="00FF7B76" w:rsidP="00FF7B7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C22CB" w:rsidRDefault="001058C7" w:rsidP="0098315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983156">
        <w:rPr>
          <w:rFonts w:ascii="Times New Roman" w:hAnsi="Times New Roman" w:cs="Times New Roman"/>
          <w:b/>
        </w:rPr>
        <w:t>Городская целевая программа «О муниципальной поддержке отдельных категорий граждан, проживающих в г. Переславле-Залесском, по проведению ремонта жилых помещений и (или) работ, направленных на повышение уровня обеспеченности их коммунальными услугами на 2010-2013 годы»</w:t>
      </w:r>
      <w:r w:rsidRPr="001058C7">
        <w:rPr>
          <w:rFonts w:ascii="Times New Roman" w:hAnsi="Times New Roman" w:cs="Times New Roman"/>
        </w:rPr>
        <w:t xml:space="preserve"> направлена на муниципальную поддержку ветеранов ВОВ. </w:t>
      </w:r>
      <w:proofErr w:type="gramStart"/>
      <w:r w:rsidRPr="001058C7">
        <w:rPr>
          <w:rFonts w:ascii="Times New Roman" w:hAnsi="Times New Roman" w:cs="Times New Roman"/>
        </w:rPr>
        <w:t>В рамках программы проведены осмотры жилых помещений, заключены договора и выполнены работы по замене деревянных оконных блоков на окна ПВХ в количестве 70 шт., по замене деревянных дверных блоков в количестве 12 шт., по замене сантехнического оборудования в количестве 11 шт., по замене газового оборудования в количестве 13 шт., выполнен косметический ремонт 12 жилых помещений.</w:t>
      </w:r>
      <w:proofErr w:type="gramEnd"/>
    </w:p>
    <w:p w:rsidR="00983156" w:rsidRDefault="00983156" w:rsidP="00983156">
      <w:pPr>
        <w:pStyle w:val="a3"/>
        <w:ind w:left="567"/>
        <w:jc w:val="both"/>
        <w:rPr>
          <w:rFonts w:ascii="Times New Roman" w:hAnsi="Times New Roman" w:cs="Times New Roman"/>
        </w:rPr>
      </w:pPr>
    </w:p>
    <w:p w:rsidR="001058C7" w:rsidRDefault="00C01642" w:rsidP="0098315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По </w:t>
      </w:r>
      <w:r w:rsidR="00511780" w:rsidRPr="00983156">
        <w:rPr>
          <w:rFonts w:ascii="Times New Roman" w:hAnsi="Times New Roman" w:cs="Times New Roman"/>
          <w:b/>
        </w:rPr>
        <w:t>ГЦП "Жилище" на 2011-2012 годы: "Государственная и муниципальная поддержка граждан, проживающих на территории города Переславля-Залесского, в сфере ипотечного жилищного кредитования"</w:t>
      </w:r>
      <w:r w:rsidR="00511780" w:rsidRPr="00511780">
        <w:rPr>
          <w:rFonts w:ascii="Times New Roman" w:hAnsi="Times New Roman" w:cs="Times New Roman"/>
        </w:rPr>
        <w:t xml:space="preserve"> 3 семьи улучшили свои жилищные условия, площадь жилья, приобретенного (построенного) при использовании средств областного и местного бюджетов составила 162,6 кв.</w:t>
      </w:r>
      <w:r>
        <w:rPr>
          <w:rFonts w:ascii="Times New Roman" w:hAnsi="Times New Roman" w:cs="Times New Roman"/>
        </w:rPr>
        <w:t xml:space="preserve"> </w:t>
      </w:r>
      <w:r w:rsidR="00511780" w:rsidRPr="00511780">
        <w:rPr>
          <w:rFonts w:ascii="Times New Roman" w:hAnsi="Times New Roman" w:cs="Times New Roman"/>
        </w:rPr>
        <w:t>м.</w:t>
      </w:r>
    </w:p>
    <w:p w:rsidR="00983156" w:rsidRDefault="00983156" w:rsidP="00983156">
      <w:pPr>
        <w:pStyle w:val="a3"/>
        <w:ind w:left="567"/>
        <w:jc w:val="both"/>
        <w:rPr>
          <w:rFonts w:ascii="Times New Roman" w:hAnsi="Times New Roman" w:cs="Times New Roman"/>
        </w:rPr>
      </w:pPr>
    </w:p>
    <w:p w:rsidR="00511780" w:rsidRDefault="00511780" w:rsidP="0098315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983156">
        <w:rPr>
          <w:rFonts w:ascii="Times New Roman" w:hAnsi="Times New Roman" w:cs="Times New Roman"/>
          <w:b/>
        </w:rPr>
        <w:t xml:space="preserve"> По ГЦП "Жилище" на 2011-2015 годы: </w:t>
      </w:r>
      <w:proofErr w:type="gramStart"/>
      <w:r w:rsidRPr="00983156">
        <w:rPr>
          <w:rFonts w:ascii="Times New Roman" w:hAnsi="Times New Roman" w:cs="Times New Roman"/>
          <w:b/>
        </w:rPr>
        <w:t>Подпрограмма "Переселение граждан из жилищного фонда города Переславля-Залесского, признанного непригодным для проживания, и (или) с высоким уровнем износа"</w:t>
      </w:r>
      <w:r w:rsidRPr="00511780">
        <w:rPr>
          <w:rFonts w:ascii="Times New Roman" w:hAnsi="Times New Roman" w:cs="Times New Roman"/>
        </w:rPr>
        <w:t xml:space="preserve"> площадь жилищного фонда, признанного непригодным для про</w:t>
      </w:r>
      <w:r w:rsidR="00C01642">
        <w:rPr>
          <w:rFonts w:ascii="Times New Roman" w:hAnsi="Times New Roman" w:cs="Times New Roman"/>
        </w:rPr>
        <w:t>ж</w:t>
      </w:r>
      <w:r w:rsidRPr="00511780">
        <w:rPr>
          <w:rFonts w:ascii="Times New Roman" w:hAnsi="Times New Roman" w:cs="Times New Roman"/>
        </w:rPr>
        <w:t>ивания, и (или) с высоким уровнем износа, из которого расселены граждане в результате реализации программы составила 360,2 кв. м. Количество граждан, переселенных в результате действия программы – 37 чел.</w:t>
      </w:r>
      <w:proofErr w:type="gramEnd"/>
    </w:p>
    <w:p w:rsidR="00983156" w:rsidRDefault="00983156" w:rsidP="00983156">
      <w:pPr>
        <w:pStyle w:val="a3"/>
        <w:ind w:left="567"/>
        <w:jc w:val="both"/>
        <w:rPr>
          <w:rFonts w:ascii="Times New Roman" w:hAnsi="Times New Roman" w:cs="Times New Roman"/>
        </w:rPr>
      </w:pPr>
    </w:p>
    <w:p w:rsidR="00983156" w:rsidRDefault="00511780" w:rsidP="0098315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511780">
        <w:rPr>
          <w:rFonts w:ascii="Times New Roman" w:hAnsi="Times New Roman" w:cs="Times New Roman"/>
        </w:rPr>
        <w:t xml:space="preserve">Молодежь – один из скрытых ресурсов общества. На них были направлены действия  в рамках </w:t>
      </w:r>
      <w:r w:rsidRPr="00983156">
        <w:rPr>
          <w:rFonts w:ascii="Times New Roman" w:hAnsi="Times New Roman" w:cs="Times New Roman"/>
          <w:b/>
        </w:rPr>
        <w:t>ВЦП «Молодежь» на 2010-2012 годы</w:t>
      </w:r>
      <w:r w:rsidRPr="00511780">
        <w:rPr>
          <w:rFonts w:ascii="Times New Roman" w:hAnsi="Times New Roman" w:cs="Times New Roman"/>
        </w:rPr>
        <w:t xml:space="preserve">  и организовывались культурно – массовые мероприятия, городские творческие фестивали («Годы молодые», «Молодежный Форум» и др.). Количество индивидуальных и групповых услуг социальной помощи и поддержки молодежи муниципальными социальными учреждения молодежи составило 3900 услуг, что выше плановых показателей на 10,5 %. В рамках программы в первую очередь на временные работы трудоустраивались  </w:t>
      </w:r>
      <w:proofErr w:type="gramStart"/>
      <w:r w:rsidRPr="00511780">
        <w:rPr>
          <w:rFonts w:ascii="Times New Roman" w:hAnsi="Times New Roman" w:cs="Times New Roman"/>
        </w:rPr>
        <w:t>дети</w:t>
      </w:r>
      <w:proofErr w:type="gramEnd"/>
      <w:r w:rsidRPr="00511780">
        <w:rPr>
          <w:rFonts w:ascii="Times New Roman" w:hAnsi="Times New Roman" w:cs="Times New Roman"/>
        </w:rPr>
        <w:t xml:space="preserve"> оказавшиеся в трудной жизненной ситуации. Удельный вес таких детей в общем количестве трудоустроенных детей составил 80%, что выше планового показателя на 14,3%.</w:t>
      </w:r>
    </w:p>
    <w:p w:rsidR="00983156" w:rsidRPr="00983156" w:rsidRDefault="00983156" w:rsidP="00983156">
      <w:pPr>
        <w:pStyle w:val="a3"/>
        <w:rPr>
          <w:rFonts w:ascii="Times New Roman" w:hAnsi="Times New Roman" w:cs="Times New Roman"/>
        </w:rPr>
      </w:pPr>
    </w:p>
    <w:p w:rsidR="00511780" w:rsidRDefault="003C74B2" w:rsidP="0098315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3C74B2">
        <w:rPr>
          <w:rFonts w:ascii="Times New Roman" w:hAnsi="Times New Roman" w:cs="Times New Roman"/>
        </w:rPr>
        <w:t xml:space="preserve">Мероприятия </w:t>
      </w:r>
      <w:r w:rsidRPr="00983156">
        <w:rPr>
          <w:rFonts w:ascii="Times New Roman" w:hAnsi="Times New Roman" w:cs="Times New Roman"/>
          <w:b/>
        </w:rPr>
        <w:t>городской целевой программы «Обеспечение отдыха, оздоровления, занятости детей и подростков города Переславля-Залесского на 2011-2013 год»</w:t>
      </w:r>
      <w:r w:rsidRPr="003C74B2">
        <w:rPr>
          <w:rFonts w:ascii="Times New Roman" w:hAnsi="Times New Roman" w:cs="Times New Roman"/>
        </w:rPr>
        <w:t xml:space="preserve"> были направлены в приоритетном порядке на организацию отдыха, оздоровления детей и подростков, находящихся в трудной жизненной ситуации, и детей из многодетных семей. Традиционным стало проведение  профильных отрядов на базе загородных центров и лагерей дневного пребывания, организованных на базе общеобразовательных учреждений и учреждений дополнительного образования. Третий год подряд организована работа по открытию лагерей дневного пребывания на базе дошкольных образовательных учреждений. Во вторую смену с 1 июля успешно работали лагеря в пяти дошкольных образовательных учреждениях: «Малыш», «Колокольчик», «Березка», «</w:t>
      </w:r>
      <w:proofErr w:type="spellStart"/>
      <w:r w:rsidRPr="003C74B2">
        <w:rPr>
          <w:rFonts w:ascii="Times New Roman" w:hAnsi="Times New Roman" w:cs="Times New Roman"/>
        </w:rPr>
        <w:t>Дюймовочка</w:t>
      </w:r>
      <w:proofErr w:type="spellEnd"/>
      <w:r w:rsidRPr="003C74B2">
        <w:rPr>
          <w:rFonts w:ascii="Times New Roman" w:hAnsi="Times New Roman" w:cs="Times New Roman"/>
        </w:rPr>
        <w:t xml:space="preserve">», «Светлячок». В результате реализации программы прошли курс оздоровления, медицинской и социальной реабилитации в лагерях на базе школ, УДО, ДОУ 3402 человека.  Из них, оказавшихся в трудной жизненной ситуации, 476 детей, 81 </w:t>
      </w:r>
      <w:r w:rsidRPr="003C74B2">
        <w:rPr>
          <w:rFonts w:ascii="Times New Roman" w:hAnsi="Times New Roman" w:cs="Times New Roman"/>
        </w:rPr>
        <w:lastRenderedPageBreak/>
        <w:t>ребенок, проживающих в многодетных семьях. За летний период 2012 года через Молодежный центр были трудоустроены 715 подростков, которые трудились по благоустройству родного города, принимали активное участие в организации работы с детьми в лагерях с дневным пребыванием, и т.д. В целом программные мероприятия исполнены. Рекомендовано сохранить программу.</w:t>
      </w:r>
    </w:p>
    <w:p w:rsidR="00983156" w:rsidRDefault="00983156" w:rsidP="00983156">
      <w:pPr>
        <w:pStyle w:val="a3"/>
        <w:ind w:left="567"/>
        <w:jc w:val="both"/>
        <w:rPr>
          <w:rFonts w:ascii="Times New Roman" w:hAnsi="Times New Roman" w:cs="Times New Roman"/>
        </w:rPr>
      </w:pPr>
    </w:p>
    <w:p w:rsidR="00983156" w:rsidRDefault="003C74B2" w:rsidP="0098315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983156">
        <w:rPr>
          <w:rFonts w:ascii="Times New Roman" w:hAnsi="Times New Roman" w:cs="Times New Roman"/>
          <w:b/>
        </w:rPr>
        <w:t>Городск</w:t>
      </w:r>
      <w:r w:rsidR="00C01642">
        <w:rPr>
          <w:rFonts w:ascii="Times New Roman" w:hAnsi="Times New Roman" w:cs="Times New Roman"/>
          <w:b/>
        </w:rPr>
        <w:t>ая</w:t>
      </w:r>
      <w:r w:rsidRPr="00983156">
        <w:rPr>
          <w:rFonts w:ascii="Times New Roman" w:hAnsi="Times New Roman" w:cs="Times New Roman"/>
          <w:b/>
        </w:rPr>
        <w:t xml:space="preserve"> адресн</w:t>
      </w:r>
      <w:r w:rsidR="00C01642">
        <w:rPr>
          <w:rFonts w:ascii="Times New Roman" w:hAnsi="Times New Roman" w:cs="Times New Roman"/>
          <w:b/>
        </w:rPr>
        <w:t>ая</w:t>
      </w:r>
      <w:r w:rsidRPr="00983156">
        <w:rPr>
          <w:rFonts w:ascii="Times New Roman" w:hAnsi="Times New Roman" w:cs="Times New Roman"/>
          <w:b/>
        </w:rPr>
        <w:t xml:space="preserve"> программ</w:t>
      </w:r>
      <w:r w:rsidR="00C01642">
        <w:rPr>
          <w:rFonts w:ascii="Times New Roman" w:hAnsi="Times New Roman" w:cs="Times New Roman"/>
          <w:b/>
        </w:rPr>
        <w:t>а</w:t>
      </w:r>
      <w:r w:rsidRPr="00983156">
        <w:rPr>
          <w:rFonts w:ascii="Times New Roman" w:hAnsi="Times New Roman" w:cs="Times New Roman"/>
          <w:b/>
        </w:rPr>
        <w:t xml:space="preserve"> «Переселение граждан из аварийного жилищного фонда города Переславля-Залесского на 2012 год»</w:t>
      </w:r>
      <w:r w:rsidRPr="003C74B2">
        <w:rPr>
          <w:rFonts w:ascii="Times New Roman" w:hAnsi="Times New Roman" w:cs="Times New Roman"/>
        </w:rPr>
        <w:t xml:space="preserve"> является частью приоритетного национального проекта «Доступное и комфортное жильё – гражданам России». В рамках программы в 2012 году переселено 38 человек. Расселяемая площадь жилых</w:t>
      </w:r>
      <w:r>
        <w:rPr>
          <w:rFonts w:ascii="Times New Roman" w:hAnsi="Times New Roman" w:cs="Times New Roman"/>
        </w:rPr>
        <w:t xml:space="preserve"> помещений составила 661 кв. м.</w:t>
      </w:r>
    </w:p>
    <w:p w:rsidR="00983156" w:rsidRPr="00983156" w:rsidRDefault="00983156" w:rsidP="0083585F">
      <w:pPr>
        <w:pStyle w:val="a3"/>
        <w:ind w:left="567"/>
        <w:jc w:val="both"/>
        <w:rPr>
          <w:rFonts w:ascii="Times New Roman" w:hAnsi="Times New Roman" w:cs="Times New Roman"/>
        </w:rPr>
      </w:pPr>
    </w:p>
    <w:p w:rsidR="00321399" w:rsidRPr="00321399" w:rsidRDefault="00C01642" w:rsidP="0098315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 xml:space="preserve">По </w:t>
      </w:r>
      <w:r w:rsidR="00321399" w:rsidRPr="0083585F">
        <w:rPr>
          <w:rFonts w:ascii="Times New Roman" w:hAnsi="Times New Roman" w:cs="Times New Roman"/>
          <w:b/>
        </w:rPr>
        <w:t>Ведомственной целевой программы «Развитие системы мер социальной поддержки населения г.Переславля-Залесского» на 2010-2012гг.»</w:t>
      </w:r>
      <w:r w:rsidR="00321399" w:rsidRPr="00321399">
        <w:rPr>
          <w:rFonts w:ascii="Times New Roman" w:hAnsi="Times New Roman" w:cs="Times New Roman"/>
        </w:rPr>
        <w:t>, утвержденной Постановлением Администрации г.Переславля-Залесского Ярославской области от 12.10.2009 № 1113, постановлением  Администрации г.Переславля-Залесского «Об утверждении порядка предоставления субсидии за счет средств местного бюджета  общественным объединениям и социально ориентированным некоммерческим организациям, реализующим свою деятельность на территории г.Переславля-Залесского», вышеназванным общественным организациям за период 2010-2012 гг. выделена субсидия на оказание финансовой</w:t>
      </w:r>
      <w:proofErr w:type="gramEnd"/>
      <w:r w:rsidR="00321399" w:rsidRPr="00321399">
        <w:rPr>
          <w:rFonts w:ascii="Times New Roman" w:hAnsi="Times New Roman" w:cs="Times New Roman"/>
        </w:rPr>
        <w:t xml:space="preserve"> поддержки в размере 400 000 рублей.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Работа  с  семьями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321399">
        <w:rPr>
          <w:rFonts w:ascii="Times New Roman" w:hAnsi="Times New Roman" w:cs="Times New Roman"/>
        </w:rPr>
        <w:t xml:space="preserve">Работа управления проводилась в соответствии с федеральным законодательством, областным законом «Социальный кодекс», ОЦП «Дети </w:t>
      </w:r>
      <w:proofErr w:type="spellStart"/>
      <w:r w:rsidRPr="00321399">
        <w:rPr>
          <w:rFonts w:ascii="Times New Roman" w:hAnsi="Times New Roman" w:cs="Times New Roman"/>
        </w:rPr>
        <w:t>Ярославии</w:t>
      </w:r>
      <w:proofErr w:type="spellEnd"/>
      <w:r w:rsidRPr="00321399">
        <w:rPr>
          <w:rFonts w:ascii="Times New Roman" w:hAnsi="Times New Roman" w:cs="Times New Roman"/>
        </w:rPr>
        <w:t>», ВЦП «Развитие системы мер социальной поддержки населения Ярославской области», городской целевой программой «Развитие системы мер социальной поддержки населения г.Переславля-Залесского на 2010-12г.г.», в которых предусмотрены мероприятия по улучшению положения семей с детьми и детей, находящихся в трудной жизненной ситуации (предоставление адресной материальной помощи, оказание материальной</w:t>
      </w:r>
      <w:proofErr w:type="gramEnd"/>
      <w:r w:rsidRPr="00321399">
        <w:rPr>
          <w:rFonts w:ascii="Times New Roman" w:hAnsi="Times New Roman" w:cs="Times New Roman"/>
        </w:rPr>
        <w:t xml:space="preserve"> помощи семьям с детьми-школьниками, проведение различных мероприятий).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В управлении сформирован банк данных по семьям, который постоянно пополняется. К семьям различных категорий используются разные формы социальной поддержки, направленные на улучшение положения семьи, поддержки стабильности в семье.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На учете в управлении состояли: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321399">
        <w:rPr>
          <w:rFonts w:ascii="Times New Roman" w:hAnsi="Times New Roman" w:cs="Times New Roman"/>
        </w:rPr>
        <w:t>1554 семьи получатели ежемесячного детского пособия (1850 детей), из них 1301 семья (1507детей) имеют доход ниже прожиточного минимума, установленного по области);</w:t>
      </w:r>
      <w:proofErr w:type="gramEnd"/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182 многодетных семьи ( 585 детей)</w:t>
      </w:r>
      <w:proofErr w:type="gramStart"/>
      <w:r w:rsidRPr="00321399">
        <w:rPr>
          <w:rFonts w:ascii="Times New Roman" w:hAnsi="Times New Roman" w:cs="Times New Roman"/>
        </w:rPr>
        <w:t xml:space="preserve"> .</w:t>
      </w:r>
      <w:proofErr w:type="gramEnd"/>
      <w:r w:rsidRPr="00321399">
        <w:rPr>
          <w:rFonts w:ascii="Times New Roman" w:hAnsi="Times New Roman" w:cs="Times New Roman"/>
        </w:rPr>
        <w:t xml:space="preserve"> С 2007 года в городе наблюдается увеличение числа многодетных семей (2007г. - 122 семьи); увеличение на 60 семей - 33 %, число малообеспеченных многодетных семей сократилось с 63% до 25%;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85 семей с детьми-инвалидами, из них 11 процентов семей относятся к категории малоимущих;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750 неполных семей, в них воспитываются 920 детей, из них: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 -227 одиноких матерей,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324 семьи получают пенсию по утере кормильца.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Материальную помощь из средств областного бюджета получили 310 семей на сумму 814,0 тыс. рублей, из средств городского бюджета - 107 семей на сумму 256,8 </w:t>
      </w:r>
      <w:proofErr w:type="spellStart"/>
      <w:r w:rsidRPr="00321399">
        <w:rPr>
          <w:rFonts w:ascii="Times New Roman" w:hAnsi="Times New Roman" w:cs="Times New Roman"/>
        </w:rPr>
        <w:t>тыс</w:t>
      </w:r>
      <w:proofErr w:type="gramStart"/>
      <w:r w:rsidRPr="00321399">
        <w:rPr>
          <w:rFonts w:ascii="Times New Roman" w:hAnsi="Times New Roman" w:cs="Times New Roman"/>
        </w:rPr>
        <w:t>.р</w:t>
      </w:r>
      <w:proofErr w:type="gramEnd"/>
      <w:r w:rsidRPr="00321399">
        <w:rPr>
          <w:rFonts w:ascii="Times New Roman" w:hAnsi="Times New Roman" w:cs="Times New Roman"/>
        </w:rPr>
        <w:t>ублей</w:t>
      </w:r>
      <w:proofErr w:type="spellEnd"/>
      <w:r w:rsidRPr="00321399">
        <w:rPr>
          <w:rFonts w:ascii="Times New Roman" w:hAnsi="Times New Roman" w:cs="Times New Roman"/>
        </w:rPr>
        <w:t>. Всего заключено 7 социальных контракта на сумму 175,0 тыс. рублей. Целью СК является повышение качества жизни малоимущих семей путем активизации их адаптивных возможностей, т.к. в обмен на социальную помощь у ее получателя возникают встречные обязательства, исполнения которых позволяет стимулировать активную жизненную позицию граждан, для выхода семьи из трудной жизненной ситуации.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lastRenderedPageBreak/>
        <w:t>Ежегодно в преддверии нового учебного года управлением производится единовременная выплата на детей - школьников, данную выплату получили 890 семей на 1188 детей,  израсходовано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1  263,5  тыс. рублей из средств областного бюджета.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Управление социальной защиты населения и труда круглогодично организует отдых и оздоровление детей, находящихся в трудной жизненной ситуации, детей из многодетных семей.</w:t>
      </w:r>
    </w:p>
    <w:p w:rsidR="00321399" w:rsidRPr="00321399" w:rsidRDefault="00321399" w:rsidP="00983156">
      <w:pPr>
        <w:ind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     На  организацию отдыха и оздоровления детей </w:t>
      </w:r>
      <w:proofErr w:type="gramStart"/>
      <w:r w:rsidRPr="00321399">
        <w:rPr>
          <w:rFonts w:ascii="Times New Roman" w:hAnsi="Times New Roman" w:cs="Times New Roman"/>
        </w:rPr>
        <w:t>выделено и израсходовано</w:t>
      </w:r>
      <w:proofErr w:type="gramEnd"/>
      <w:r w:rsidRPr="00321399">
        <w:rPr>
          <w:rFonts w:ascii="Times New Roman" w:hAnsi="Times New Roman" w:cs="Times New Roman"/>
        </w:rPr>
        <w:t>:</w:t>
      </w:r>
    </w:p>
    <w:p w:rsidR="00321399" w:rsidRPr="00321399" w:rsidRDefault="00321399" w:rsidP="0083585F">
      <w:pPr>
        <w:pStyle w:val="a3"/>
        <w:ind w:left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5369,4 тыс.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рублей, было приобретено  путевки:1028 путевок</w:t>
      </w:r>
    </w:p>
    <w:p w:rsidR="00321399" w:rsidRPr="00321399" w:rsidRDefault="00321399" w:rsidP="00983156">
      <w:pPr>
        <w:ind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-    40 путевок в санатории области;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360 путевок в загородные детские оздоровительные лагеря;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-  390 путевок в лагерь дневного пребывания МУ КЦСОН «Надежда».        Управление производит выдачу социальных проездных билетов для детей-школьников из многодетных семей.</w:t>
      </w:r>
    </w:p>
    <w:p w:rsidR="00321399" w:rsidRPr="00321399" w:rsidRDefault="00321399" w:rsidP="00983156">
      <w:pPr>
        <w:ind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В рамках программ проводятся различные мероприятия, направленные на повышение статуса семьи, женщины-матери: «День семьи» - 15 мая, «День защиты детей» - 1 июня, «День семьи, любви и верности» - 8 июля, «День матери» - 28 ноября.</w:t>
      </w:r>
    </w:p>
    <w:p w:rsidR="00321399" w:rsidRPr="00321399" w:rsidRDefault="00321399" w:rsidP="00983156">
      <w:pPr>
        <w:ind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В порядке </w:t>
      </w:r>
      <w:proofErr w:type="spellStart"/>
      <w:r w:rsidRPr="00321399">
        <w:rPr>
          <w:rFonts w:ascii="Times New Roman" w:hAnsi="Times New Roman" w:cs="Times New Roman"/>
        </w:rPr>
        <w:t>софинансирования</w:t>
      </w:r>
      <w:proofErr w:type="spellEnd"/>
      <w:r w:rsidRPr="00321399">
        <w:rPr>
          <w:rFonts w:ascii="Times New Roman" w:hAnsi="Times New Roman" w:cs="Times New Roman"/>
        </w:rPr>
        <w:t xml:space="preserve"> в рамках областной целевой программы «Семья и дети </w:t>
      </w:r>
      <w:proofErr w:type="spellStart"/>
      <w:r w:rsidRPr="00321399">
        <w:rPr>
          <w:rFonts w:ascii="Times New Roman" w:hAnsi="Times New Roman" w:cs="Times New Roman"/>
        </w:rPr>
        <w:t>Ярославии</w:t>
      </w:r>
      <w:proofErr w:type="spellEnd"/>
      <w:r w:rsidRPr="00321399">
        <w:rPr>
          <w:rFonts w:ascii="Times New Roman" w:hAnsi="Times New Roman" w:cs="Times New Roman"/>
        </w:rPr>
        <w:t xml:space="preserve">» из городского бюджета выделяются средства на компенсацию стоимости санаторно-курортных путевок работникам бюджетной сферы. В 2010 году выделено   1591,0 </w:t>
      </w:r>
      <w:proofErr w:type="spellStart"/>
      <w:r w:rsidRPr="00321399">
        <w:rPr>
          <w:rFonts w:ascii="Times New Roman" w:hAnsi="Times New Roman" w:cs="Times New Roman"/>
        </w:rPr>
        <w:t>тыс</w:t>
      </w:r>
      <w:proofErr w:type="gramStart"/>
      <w:r w:rsidRPr="00321399">
        <w:rPr>
          <w:rFonts w:ascii="Times New Roman" w:hAnsi="Times New Roman" w:cs="Times New Roman"/>
        </w:rPr>
        <w:t>.р</w:t>
      </w:r>
      <w:proofErr w:type="gramEnd"/>
      <w:r w:rsidRPr="00321399">
        <w:rPr>
          <w:rFonts w:ascii="Times New Roman" w:hAnsi="Times New Roman" w:cs="Times New Roman"/>
        </w:rPr>
        <w:t>уб.из</w:t>
      </w:r>
      <w:proofErr w:type="spellEnd"/>
      <w:r w:rsidRPr="00321399">
        <w:rPr>
          <w:rFonts w:ascii="Times New Roman" w:hAnsi="Times New Roman" w:cs="Times New Roman"/>
        </w:rPr>
        <w:t xml:space="preserve"> областного бюджета, 168,2 </w:t>
      </w:r>
      <w:proofErr w:type="spellStart"/>
      <w:r w:rsidRPr="00321399">
        <w:rPr>
          <w:rFonts w:ascii="Times New Roman" w:hAnsi="Times New Roman" w:cs="Times New Roman"/>
        </w:rPr>
        <w:t>тыс.руб</w:t>
      </w:r>
      <w:proofErr w:type="spellEnd"/>
      <w:r w:rsidRPr="00321399">
        <w:rPr>
          <w:rFonts w:ascii="Times New Roman" w:hAnsi="Times New Roman" w:cs="Times New Roman"/>
        </w:rPr>
        <w:t>. из городского бюджета, приобретена 131 путевка.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 В 2011 году выделено 1212.0 тыс.</w:t>
      </w:r>
      <w:r w:rsidR="00FF7B76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руб.</w:t>
      </w:r>
      <w:r w:rsidR="00FF7B76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из областного бюджета, 128.8 тыс.</w:t>
      </w:r>
      <w:r w:rsidR="00FF7B76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руб. из городского бюджета, приобретена 101 путевка.</w:t>
      </w:r>
    </w:p>
    <w:p w:rsidR="00321399" w:rsidRPr="00321399" w:rsidRDefault="00321399" w:rsidP="00983156">
      <w:pPr>
        <w:ind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В 2012 году: из областного бюджета 987.0 тыс.</w:t>
      </w:r>
      <w:r w:rsidR="00FF7B76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руб., из городского бюджета 109.7 тыс.</w:t>
      </w:r>
      <w:r w:rsidR="00FF7B76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руб., приобретена  81 путевка.</w:t>
      </w:r>
    </w:p>
    <w:p w:rsidR="00321399" w:rsidRPr="00321399" w:rsidRDefault="00321399" w:rsidP="00983156">
      <w:pPr>
        <w:ind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С 1 января 2011 года функции по назначению и выплате пособий, компенсаций и различных выплат на территории города осуществляет муниципальное учреждение «Центр социальных выплат». Центром производится 27 видов выплат, пособий, компенсаций семьям с детьми. Система социальной поддержки семей с детьми состоит из реализации: федеральных полномочий и региональных полномочий.</w:t>
      </w:r>
    </w:p>
    <w:p w:rsidR="00321399" w:rsidRPr="00321399" w:rsidRDefault="00321399" w:rsidP="00983156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321399">
        <w:rPr>
          <w:rFonts w:ascii="Times New Roman" w:hAnsi="Times New Roman" w:cs="Times New Roman"/>
        </w:rPr>
        <w:t>В 2010-2012 годах все социальные выплаты и пособия, финансируемые из федерального и регионального бюджетов, были проиндексированы с учетом инфляции.</w:t>
      </w:r>
      <w:proofErr w:type="gramEnd"/>
      <w:r w:rsidRPr="00321399">
        <w:rPr>
          <w:rFonts w:ascii="Times New Roman" w:hAnsi="Times New Roman" w:cs="Times New Roman"/>
        </w:rPr>
        <w:t xml:space="preserve"> Это относится, прежде всего, к пакету государственных пособий на детей и к выплатам, производимым в рамках законодательства о социальной поддержке отдельных категорий граждан, имеющих право на получение государственной социальной помощи.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Охрана труда и социальное партнерство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321399">
        <w:rPr>
          <w:rFonts w:ascii="Times New Roman" w:hAnsi="Times New Roman" w:cs="Times New Roman"/>
        </w:rPr>
        <w:t xml:space="preserve">В 2012 году на предприятиях и в организациях г. Переславля-Залесского отделом по труду </w:t>
      </w:r>
      <w:proofErr w:type="spellStart"/>
      <w:r w:rsidRPr="00321399">
        <w:rPr>
          <w:rFonts w:ascii="Times New Roman" w:hAnsi="Times New Roman" w:cs="Times New Roman"/>
        </w:rPr>
        <w:t>УСЗНиТ</w:t>
      </w:r>
      <w:proofErr w:type="spellEnd"/>
      <w:r w:rsidRPr="00321399">
        <w:rPr>
          <w:rFonts w:ascii="Times New Roman" w:hAnsi="Times New Roman" w:cs="Times New Roman"/>
        </w:rPr>
        <w:t xml:space="preserve"> Администрации г. Переславля-Залесского зафиксировано 15 несчастных случаев на производстве в 11 организациях (2 с тяжелым исходом, 1 – со смертельным, 12 – легких).</w:t>
      </w:r>
      <w:proofErr w:type="gramEnd"/>
      <w:r w:rsidRPr="00321399">
        <w:rPr>
          <w:rFonts w:ascii="Times New Roman" w:hAnsi="Times New Roman" w:cs="Times New Roman"/>
        </w:rPr>
        <w:t xml:space="preserve"> По сравнению с 2011 годом увеличилось общее количество несчастных случаев на 1 – впервые с 2009 года зафиксирован несчастный случай со смертельным исходом. Групповых несчастных случаев в 2012 году не зафиксировано. Основными причинами несчастных случаев на производстве в 2012 году стали: недостатки в </w:t>
      </w:r>
      <w:proofErr w:type="gramStart"/>
      <w:r w:rsidRPr="00321399">
        <w:rPr>
          <w:rFonts w:ascii="Times New Roman" w:hAnsi="Times New Roman" w:cs="Times New Roman"/>
        </w:rPr>
        <w:t>обучении по охране</w:t>
      </w:r>
      <w:proofErr w:type="gramEnd"/>
      <w:r w:rsidRPr="00321399">
        <w:rPr>
          <w:rFonts w:ascii="Times New Roman" w:hAnsi="Times New Roman" w:cs="Times New Roman"/>
        </w:rPr>
        <w:t xml:space="preserve"> труда работников, неудовлетворительное состояние зданий и сооружений, нарушение трудовой и производственной дисциплины работниками.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lastRenderedPageBreak/>
        <w:t xml:space="preserve">По состоянию на 01.12.2012г. проведен сбор и анализ информации об условиях и охране труда у 85-и работодателей, в том числе об организациях в которых проводятся мероприятия по аттестации рабочих мест. Всего прошло процедуру аттестации 1333 рабочих места, в том числе 322 в 2012 году. В настоящее время наметилась положительная динамика по аттестации рабочих мест в организациях, в том числе и муниципальных. Так в 2012 году начата аттестация рабочих мест в 12-и образовательных учреждениях города. Одним из факторов способствующих этому является усиление внимания со стороны контрольно-надзорных органов в отношении соблюдения требований законодательства по аттестации рабочих мест и применение мер административного воздействия в случае игнорирования данных требований. </w:t>
      </w:r>
      <w:proofErr w:type="gramStart"/>
      <w:r w:rsidRPr="00321399">
        <w:rPr>
          <w:rFonts w:ascii="Times New Roman" w:hAnsi="Times New Roman" w:cs="Times New Roman"/>
        </w:rPr>
        <w:t>Также проведению аттестации рабочих мест способствуют внесенные изменения в законодательство о социальном страховании от несчастных случаев на производстве и принятие новой методики расчета скидок и надбавок к страховым тарифам на обязательное социальное страхование от несчастных случаев на производстве и профессиональных заболеваний, которая предусматривает установление скидок и надбавок к страховым тарифам с учетом состояния охраны труда (включая результаты аттестации рабочих мест</w:t>
      </w:r>
      <w:proofErr w:type="gramEnd"/>
      <w:r w:rsidRPr="00321399">
        <w:rPr>
          <w:rFonts w:ascii="Times New Roman" w:hAnsi="Times New Roman" w:cs="Times New Roman"/>
        </w:rPr>
        <w:t xml:space="preserve"> по условиям труда).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321399">
        <w:rPr>
          <w:rFonts w:ascii="Times New Roman" w:hAnsi="Times New Roman" w:cs="Times New Roman"/>
        </w:rPr>
        <w:t>По результатам сбора информации о состоянии условий и охраны труда у работодателей, в том числе на основании результатов проведенных контрольных мероприятий</w:t>
      </w:r>
      <w:r w:rsidR="00F80768">
        <w:rPr>
          <w:rFonts w:ascii="Times New Roman" w:hAnsi="Times New Roman" w:cs="Times New Roman"/>
        </w:rPr>
        <w:t>,</w:t>
      </w:r>
      <w:r w:rsidRPr="00321399">
        <w:rPr>
          <w:rFonts w:ascii="Times New Roman" w:hAnsi="Times New Roman" w:cs="Times New Roman"/>
        </w:rPr>
        <w:t xml:space="preserve"> Государственной инспекцией труда на территории г. Переславля-Залесского основными нарушениями законодательства об охране труда по итогам 2012 года являются: нарушение порядка инструктирования и обучения работников по охране труда, не обеспечение в полном объеме работников средствами индивидуальной и коллективной защиты, а</w:t>
      </w:r>
      <w:proofErr w:type="gramEnd"/>
      <w:r w:rsidRPr="00321399">
        <w:rPr>
          <w:rFonts w:ascii="Times New Roman" w:hAnsi="Times New Roman" w:cs="Times New Roman"/>
        </w:rPr>
        <w:t xml:space="preserve"> также обеспечение не сертифицированной спецодеждой; отсутствие аттестации рабочих мест по условиям труда, нарушение порядка проведения медицинских осмотров работников; отсутствие </w:t>
      </w:r>
      <w:proofErr w:type="gramStart"/>
      <w:r w:rsidRPr="00321399">
        <w:rPr>
          <w:rFonts w:ascii="Times New Roman" w:hAnsi="Times New Roman" w:cs="Times New Roman"/>
        </w:rPr>
        <w:t>обучения по охране</w:t>
      </w:r>
      <w:proofErr w:type="gramEnd"/>
      <w:r w:rsidRPr="00321399">
        <w:rPr>
          <w:rFonts w:ascii="Times New Roman" w:hAnsi="Times New Roman" w:cs="Times New Roman"/>
        </w:rPr>
        <w:t xml:space="preserve"> труда у специалистов, осуществляющих организацию, руководство и проведение работ на рабочих местах и в производственных подразделениях, недостаточный контроль за эксплуатируемыми зданиями и сооружениями.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В течение года организованно обучение и проверка знаний требований охраны труда 316 руководителей и специалистов организаций, а также  индивидуальных предпринимателей г. Переславля-Залесского.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Специалистами отдела по труду в 2012 году была проведена работа по привлечению специалистов по охране труда предприятий и организаций г. Переславля к участию в XVI Международной специализированной выставке «Безопасность и охрана труда – 2012». От г. Переславля-Залесского приняло участие в выставке 10 специалистов.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Специалистами отдела на личном приеме оказано 174 консультации по вопросам охраны труда, социального партнерства и общим требованиям трудового законодательства. Опубликовано 8 материалов в СМИ по вопросам охраны и регулированию социально-трудовых отношений.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В городе заключено и действует территориальное трехстороннее соглашение между Администрацией городского округа город Переславль-Залесский Ярославской области, некоммерческим партнёрством «Экономический Совет Ярославской области (Объединение работодателей Ярославской области)» и межотраслевым координационным Советом организаций профсоюзов г. Переславля-Залесского и </w:t>
      </w:r>
      <w:proofErr w:type="spellStart"/>
      <w:r w:rsidRPr="00321399">
        <w:rPr>
          <w:rFonts w:ascii="Times New Roman" w:hAnsi="Times New Roman" w:cs="Times New Roman"/>
        </w:rPr>
        <w:t>Переславского</w:t>
      </w:r>
      <w:proofErr w:type="spellEnd"/>
      <w:r w:rsidRPr="00321399">
        <w:rPr>
          <w:rFonts w:ascii="Times New Roman" w:hAnsi="Times New Roman" w:cs="Times New Roman"/>
        </w:rPr>
        <w:t xml:space="preserve"> Муниципального района на 2011 – 2013 годы. Целью Соглашения является создание необходимых условий для экономического развития городского округа г. Переславль-Залесский, социальной и правовой защиты населения, на основе принципов социального партнёрства.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На 31.12.2012 года в организациях и на предприятиях зарегистрировано и действует 31 коллективный договор, которые охватили работающих численностью 2767 человек, что составляет 19% от численности работающих на предприятиях и в организациях муниципального образования. Всего за 2012 год прошло уведомительную регистрацию 14 коллективных договоров (10 коллективных договоров </w:t>
      </w:r>
      <w:proofErr w:type="spellStart"/>
      <w:r w:rsidRPr="00321399">
        <w:rPr>
          <w:rFonts w:ascii="Times New Roman" w:hAnsi="Times New Roman" w:cs="Times New Roman"/>
        </w:rPr>
        <w:t>заключенно</w:t>
      </w:r>
      <w:proofErr w:type="spellEnd"/>
      <w:r w:rsidRPr="00321399">
        <w:rPr>
          <w:rFonts w:ascii="Times New Roman" w:hAnsi="Times New Roman" w:cs="Times New Roman"/>
        </w:rPr>
        <w:t xml:space="preserve"> в муниципальных организациях), а также было продлено действие 1-го коллективного договора. Кроме того, в 2012 году было зарегистрировано 2 </w:t>
      </w:r>
      <w:r w:rsidRPr="00321399">
        <w:rPr>
          <w:rFonts w:ascii="Times New Roman" w:hAnsi="Times New Roman" w:cs="Times New Roman"/>
        </w:rPr>
        <w:lastRenderedPageBreak/>
        <w:t>изменения и дополнения к коллективным договорам. Из 31 действующего коллективного договора в 11 представителем работников является первичная профсоюзная организация, в остальных иной представительный орган.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По-прежнему наибольшее количество работников охвачено коллективными договорами в производственной сфере – 1038 человек (37,5%). За 2012 год произошло увеличение общего количества действующих коллективных договоров с 23 в 2011 году до 31. В результате этого увеличилось количество работников охваченных коллективными договорами на 487 человек.</w:t>
      </w:r>
    </w:p>
    <w:p w:rsid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За отчетный период в рамках работы по социальному партнерству </w:t>
      </w:r>
      <w:proofErr w:type="gramStart"/>
      <w:r w:rsidRPr="00321399">
        <w:rPr>
          <w:rFonts w:ascii="Times New Roman" w:hAnsi="Times New Roman" w:cs="Times New Roman"/>
        </w:rPr>
        <w:t>проведено 3 заседания территориальной трехсторонней комиссии по регулированию социально-трудовых отношений и рассмотрено</w:t>
      </w:r>
      <w:proofErr w:type="gramEnd"/>
      <w:r w:rsidRPr="00321399">
        <w:rPr>
          <w:rFonts w:ascii="Times New Roman" w:hAnsi="Times New Roman" w:cs="Times New Roman"/>
        </w:rPr>
        <w:t xml:space="preserve"> 9 вопросов. Один из вопросов касался ситуации с коллективно-договорным регулированием трудовых отношений на территории г. Переславля-Залесского. В рамках данного вопроса комиссией утверждено публичное обращение к сторонам социального партнерства (к представителям работодателей и работников) об инициировании коллективных переговоров с целью заключения коллективных договоров. Данное обращение было опубликовано в СМИ,  а также направлено в организации города посредством электронной почты. </w:t>
      </w:r>
      <w:proofErr w:type="gramStart"/>
      <w:r w:rsidRPr="00321399">
        <w:rPr>
          <w:rFonts w:ascii="Times New Roman" w:hAnsi="Times New Roman" w:cs="Times New Roman"/>
        </w:rPr>
        <w:t>Также в рамках работы территориальной трехсторонней комиссии были рассмотрены следующие вопросы: проведение муниципального тура регионального этапа Всероссийского конкурса «Российская организация высокой социальной эффективности», подведение итогов выполнения территориального трехстороннего соглашения на 2011-2013 гг. за 2011 год, итоги проведения диспансеризации 2011 года, декларирование деятельности работодателей по реализации трудовых прав работников и работодателей и другие вопросы.</w:t>
      </w:r>
      <w:proofErr w:type="gramEnd"/>
    </w:p>
    <w:p w:rsidR="009A06C7" w:rsidRPr="00321399" w:rsidRDefault="009A06C7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Процедуру гемодиализа в 2012 году посещало 6 человек.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Социальное обслуживание.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Ежегодно в МУ КЦСОН «Надежда» предоставляется -15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436 услуг семьям  с несовершеннолетними детьми.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За период 2010-2012г.г. предоставлено услуг на основе нестационарных отделений МУ КЦСОН «Надежда» -844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 xml:space="preserve">336 услуг, в том числе: 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- Надомное обслуживание  предоставлено -509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 xml:space="preserve">713 услуг; 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- отделение дневного пребывания -123089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услуг;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- Специализированное медицинское отделение </w:t>
      </w:r>
      <w:r w:rsidR="00F80768">
        <w:rPr>
          <w:rFonts w:ascii="Times New Roman" w:hAnsi="Times New Roman" w:cs="Times New Roman"/>
        </w:rPr>
        <w:t>–</w:t>
      </w:r>
      <w:r w:rsidRPr="00321399">
        <w:rPr>
          <w:rFonts w:ascii="Times New Roman" w:hAnsi="Times New Roman" w:cs="Times New Roman"/>
        </w:rPr>
        <w:t xml:space="preserve"> 152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254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услуги;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- Хоспис на дому </w:t>
      </w:r>
      <w:r w:rsidR="00F80768">
        <w:rPr>
          <w:rFonts w:ascii="Times New Roman" w:hAnsi="Times New Roman" w:cs="Times New Roman"/>
        </w:rPr>
        <w:t>–</w:t>
      </w:r>
      <w:r w:rsidRPr="00321399">
        <w:rPr>
          <w:rFonts w:ascii="Times New Roman" w:hAnsi="Times New Roman" w:cs="Times New Roman"/>
        </w:rPr>
        <w:t xml:space="preserve"> 25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>903 услуг;</w:t>
      </w:r>
    </w:p>
    <w:p w:rsidR="00321399" w:rsidRP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>- Отделение срочной помощи  - 32</w:t>
      </w:r>
      <w:r w:rsidR="00F80768">
        <w:rPr>
          <w:rFonts w:ascii="Times New Roman" w:hAnsi="Times New Roman" w:cs="Times New Roman"/>
        </w:rPr>
        <w:t xml:space="preserve"> </w:t>
      </w:r>
      <w:r w:rsidRPr="00321399">
        <w:rPr>
          <w:rFonts w:ascii="Times New Roman" w:hAnsi="Times New Roman" w:cs="Times New Roman"/>
        </w:rPr>
        <w:t xml:space="preserve">663  </w:t>
      </w:r>
    </w:p>
    <w:p w:rsidR="00321399" w:rsidRDefault="00321399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321399">
        <w:rPr>
          <w:rFonts w:ascii="Times New Roman" w:hAnsi="Times New Roman" w:cs="Times New Roman"/>
        </w:rPr>
        <w:t xml:space="preserve">- Консультативное отделение </w:t>
      </w:r>
      <w:r w:rsidR="00F80768">
        <w:rPr>
          <w:rFonts w:ascii="Times New Roman" w:hAnsi="Times New Roman" w:cs="Times New Roman"/>
        </w:rPr>
        <w:t>–</w:t>
      </w:r>
      <w:r w:rsidRPr="00321399">
        <w:rPr>
          <w:rFonts w:ascii="Times New Roman" w:hAnsi="Times New Roman" w:cs="Times New Roman"/>
        </w:rPr>
        <w:t xml:space="preserve"> 714</w:t>
      </w:r>
      <w:r w:rsidR="00F80768">
        <w:rPr>
          <w:rFonts w:ascii="Times New Roman" w:hAnsi="Times New Roman" w:cs="Times New Roman"/>
        </w:rPr>
        <w:t>;</w:t>
      </w:r>
    </w:p>
    <w:p w:rsidR="00F80768" w:rsidRDefault="00F8076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</w:p>
    <w:p w:rsidR="00F80768" w:rsidRDefault="00F8076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</w:p>
    <w:p w:rsidR="0083585F" w:rsidRPr="00321399" w:rsidRDefault="0083585F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</w:p>
    <w:p w:rsidR="00983156" w:rsidRDefault="00321399" w:rsidP="00B83893">
      <w:pPr>
        <w:pStyle w:val="a3"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</w:rPr>
      </w:pPr>
      <w:r w:rsidRPr="0083585F">
        <w:rPr>
          <w:rFonts w:ascii="Times New Roman" w:hAnsi="Times New Roman" w:cs="Times New Roman"/>
          <w:b/>
        </w:rPr>
        <w:t>Городск</w:t>
      </w:r>
      <w:r w:rsidR="00B83893">
        <w:rPr>
          <w:rFonts w:ascii="Times New Roman" w:hAnsi="Times New Roman" w:cs="Times New Roman"/>
          <w:b/>
        </w:rPr>
        <w:t>ая</w:t>
      </w:r>
      <w:r w:rsidRPr="0083585F">
        <w:rPr>
          <w:rFonts w:ascii="Times New Roman" w:hAnsi="Times New Roman" w:cs="Times New Roman"/>
          <w:b/>
        </w:rPr>
        <w:t xml:space="preserve"> адресн</w:t>
      </w:r>
      <w:r w:rsidR="00B83893">
        <w:rPr>
          <w:rFonts w:ascii="Times New Roman" w:hAnsi="Times New Roman" w:cs="Times New Roman"/>
          <w:b/>
        </w:rPr>
        <w:t>ая</w:t>
      </w:r>
      <w:r w:rsidRPr="0083585F">
        <w:rPr>
          <w:rFonts w:ascii="Times New Roman" w:hAnsi="Times New Roman" w:cs="Times New Roman"/>
          <w:b/>
        </w:rPr>
        <w:t xml:space="preserve"> программ</w:t>
      </w:r>
      <w:r w:rsidR="00B83893">
        <w:rPr>
          <w:rFonts w:ascii="Times New Roman" w:hAnsi="Times New Roman" w:cs="Times New Roman"/>
          <w:b/>
        </w:rPr>
        <w:t>а</w:t>
      </w:r>
      <w:r w:rsidRPr="0083585F">
        <w:rPr>
          <w:rFonts w:ascii="Times New Roman" w:hAnsi="Times New Roman" w:cs="Times New Roman"/>
          <w:b/>
        </w:rPr>
        <w:t xml:space="preserve"> «Переселение граждан из аварийного жилищного фонда города Переславля-Залесского на 2012 год»</w:t>
      </w:r>
      <w:r w:rsidRPr="00321399">
        <w:rPr>
          <w:rFonts w:ascii="Times New Roman" w:hAnsi="Times New Roman" w:cs="Times New Roman"/>
        </w:rPr>
        <w:t xml:space="preserve"> является частью приоритетного национального проекта «Доступное и комфортное жильё – гражданам России». В рамках программы в 2012 году переселено 38 человек. Расселяемая площадь жилых помещений составила 661 кв. м. Эффективность программы выше плановой – 102,2%. Рекомендовано пр</w:t>
      </w:r>
      <w:r w:rsidR="00983156">
        <w:rPr>
          <w:rFonts w:ascii="Times New Roman" w:hAnsi="Times New Roman" w:cs="Times New Roman"/>
        </w:rPr>
        <w:t>одолжить программу в 2012 году.</w:t>
      </w:r>
    </w:p>
    <w:p w:rsidR="00B83893" w:rsidRPr="00B83893" w:rsidRDefault="00B83893" w:rsidP="00B83893">
      <w:pPr>
        <w:jc w:val="both"/>
        <w:rPr>
          <w:rFonts w:ascii="Times New Roman" w:hAnsi="Times New Roman" w:cs="Times New Roman"/>
        </w:rPr>
      </w:pPr>
    </w:p>
    <w:p w:rsidR="00321399" w:rsidRDefault="0083585F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9.</w:t>
      </w:r>
      <w:r w:rsidR="00983156">
        <w:rPr>
          <w:rFonts w:ascii="Times New Roman" w:hAnsi="Times New Roman" w:cs="Times New Roman"/>
        </w:rPr>
        <w:t xml:space="preserve">  </w:t>
      </w:r>
      <w:r w:rsidR="00321399" w:rsidRPr="00321399">
        <w:rPr>
          <w:rFonts w:ascii="Times New Roman" w:hAnsi="Times New Roman" w:cs="Times New Roman"/>
        </w:rPr>
        <w:t xml:space="preserve">Мероприятия </w:t>
      </w:r>
      <w:r w:rsidR="00321399" w:rsidRPr="0083585F">
        <w:rPr>
          <w:rFonts w:ascii="Times New Roman" w:hAnsi="Times New Roman" w:cs="Times New Roman"/>
          <w:b/>
        </w:rPr>
        <w:t>городской целевой программы «Обеспечение отдыха, оздоровления, занятости детей и подростков города Переславля-Залесского на 2011-2013 год»</w:t>
      </w:r>
      <w:r w:rsidR="00321399" w:rsidRPr="00321399">
        <w:rPr>
          <w:rFonts w:ascii="Times New Roman" w:hAnsi="Times New Roman" w:cs="Times New Roman"/>
        </w:rPr>
        <w:t xml:space="preserve"> были направлены в приоритетном порядке на организацию отдыха, оздоровления детей и подростков, находящихся в трудной жизненной ситуации, и детей из многодетных семей. Традиционным стало проведение  профильных отрядов на базе загородных центров и лагерей дневного пребывания, </w:t>
      </w:r>
      <w:r w:rsidR="00321399" w:rsidRPr="00321399">
        <w:rPr>
          <w:rFonts w:ascii="Times New Roman" w:hAnsi="Times New Roman" w:cs="Times New Roman"/>
        </w:rPr>
        <w:lastRenderedPageBreak/>
        <w:t>организованных на базе общеобразовательных учреждений и учреждений дополнительного образования. Третий год подряд организована работа по открытию лагерей дневного пребывания на базе дошкольных образовательных учреждений. Во вторую смену с 1 июля успешно работали лагеря в пяти дошкольных образовательных учреждениях: «Малыш», «Колокольчик», «Березка», «</w:t>
      </w:r>
      <w:proofErr w:type="spellStart"/>
      <w:r w:rsidR="00321399" w:rsidRPr="00321399">
        <w:rPr>
          <w:rFonts w:ascii="Times New Roman" w:hAnsi="Times New Roman" w:cs="Times New Roman"/>
        </w:rPr>
        <w:t>Дюймовочка</w:t>
      </w:r>
      <w:proofErr w:type="spellEnd"/>
      <w:r w:rsidR="00321399" w:rsidRPr="00321399">
        <w:rPr>
          <w:rFonts w:ascii="Times New Roman" w:hAnsi="Times New Roman" w:cs="Times New Roman"/>
        </w:rPr>
        <w:t>», «Светлячок». В результате реализации программы прошли курс оздоровления, медицинской и социальной реабилитации в лагерях на базе школ, УДО, ДОУ 3402 человека.  Из них, оказавшихся в трудной жизненной ситуации, 476 детей, 81 ребенок, проживающих в многодетных семьях. За летний период 2012 года через Молодежный центр были трудоустроены 715 подростков, которые трудились по благоустройству родного города, принимали активное участие в организации работы с детьми в лагерях с дневным пребыванием, и т.д. В целом программные мероприятия исполнены. Рекомендовано сохранить программу.</w:t>
      </w:r>
    </w:p>
    <w:p w:rsidR="0083585F" w:rsidRDefault="0083585F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</w:p>
    <w:p w:rsidR="009A06C7" w:rsidRDefault="0083585F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83585F">
        <w:rPr>
          <w:rFonts w:ascii="Times New Roman" w:hAnsi="Times New Roman" w:cs="Times New Roman"/>
          <w:b/>
        </w:rPr>
        <w:t xml:space="preserve">10. </w:t>
      </w:r>
      <w:r w:rsidR="00321399" w:rsidRPr="0083585F">
        <w:rPr>
          <w:rFonts w:ascii="Times New Roman" w:hAnsi="Times New Roman" w:cs="Times New Roman"/>
          <w:b/>
        </w:rPr>
        <w:t xml:space="preserve"> Городская целевая программа «Развитие </w:t>
      </w:r>
      <w:proofErr w:type="gramStart"/>
      <w:r w:rsidR="00321399" w:rsidRPr="0083585F">
        <w:rPr>
          <w:rFonts w:ascii="Times New Roman" w:hAnsi="Times New Roman" w:cs="Times New Roman"/>
          <w:b/>
        </w:rPr>
        <w:t>физической</w:t>
      </w:r>
      <w:proofErr w:type="gramEnd"/>
      <w:r w:rsidR="00321399" w:rsidRPr="0083585F">
        <w:rPr>
          <w:rFonts w:ascii="Times New Roman" w:hAnsi="Times New Roman" w:cs="Times New Roman"/>
          <w:b/>
        </w:rPr>
        <w:t xml:space="preserve"> культуры и спорта в г. Переславле-Залесском» на 2009-2012.</w:t>
      </w:r>
      <w:r w:rsidR="00321399">
        <w:rPr>
          <w:rFonts w:ascii="Times New Roman" w:hAnsi="Times New Roman" w:cs="Times New Roman"/>
        </w:rPr>
        <w:t xml:space="preserve"> </w:t>
      </w:r>
      <w:r w:rsidR="00143438">
        <w:rPr>
          <w:rFonts w:ascii="Times New Roman" w:hAnsi="Times New Roman" w:cs="Times New Roman"/>
        </w:rPr>
        <w:t>Благодаря программе</w:t>
      </w:r>
      <w:r w:rsidR="009A06C7">
        <w:rPr>
          <w:rFonts w:ascii="Times New Roman" w:hAnsi="Times New Roman" w:cs="Times New Roman"/>
        </w:rPr>
        <w:t xml:space="preserve"> ФОК «Чемпион» приобрел</w:t>
      </w:r>
      <w:r w:rsidR="00143438">
        <w:rPr>
          <w:rFonts w:ascii="Times New Roman" w:hAnsi="Times New Roman" w:cs="Times New Roman"/>
        </w:rPr>
        <w:t xml:space="preserve"> </w:t>
      </w:r>
      <w:r w:rsidR="009A06C7">
        <w:rPr>
          <w:rFonts w:ascii="Times New Roman" w:hAnsi="Times New Roman" w:cs="Times New Roman"/>
        </w:rPr>
        <w:t xml:space="preserve">для инвалидов 2 </w:t>
      </w:r>
      <w:r w:rsidR="00143438">
        <w:rPr>
          <w:rFonts w:ascii="Times New Roman" w:hAnsi="Times New Roman" w:cs="Times New Roman"/>
        </w:rPr>
        <w:t>беговые дорожки и тренажер эл</w:t>
      </w:r>
      <w:r>
        <w:rPr>
          <w:rFonts w:ascii="Times New Roman" w:hAnsi="Times New Roman" w:cs="Times New Roman"/>
        </w:rPr>
        <w:t>липс</w:t>
      </w:r>
      <w:r w:rsidR="009A06C7">
        <w:rPr>
          <w:rFonts w:ascii="Times New Roman" w:hAnsi="Times New Roman" w:cs="Times New Roman"/>
        </w:rPr>
        <w:t>.</w:t>
      </w:r>
    </w:p>
    <w:p w:rsidR="0083585F" w:rsidRDefault="0083585F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143438" w:rsidRPr="0083585F" w:rsidRDefault="0083585F" w:rsidP="00983156">
      <w:pPr>
        <w:pStyle w:val="a3"/>
        <w:ind w:left="0" w:firstLine="567"/>
        <w:jc w:val="both"/>
        <w:rPr>
          <w:rFonts w:ascii="Times New Roman" w:hAnsi="Times New Roman" w:cs="Times New Roman"/>
          <w:b/>
        </w:rPr>
      </w:pPr>
      <w:r w:rsidRPr="0083585F">
        <w:rPr>
          <w:rFonts w:ascii="Times New Roman" w:hAnsi="Times New Roman" w:cs="Times New Roman"/>
          <w:b/>
        </w:rPr>
        <w:t xml:space="preserve">11. </w:t>
      </w:r>
      <w:r w:rsidR="00143438" w:rsidRPr="0083585F">
        <w:rPr>
          <w:rFonts w:ascii="Times New Roman" w:hAnsi="Times New Roman" w:cs="Times New Roman"/>
          <w:b/>
        </w:rPr>
        <w:t xml:space="preserve"> ГЦП «Социальная поддержка пожилых граждан в городе Переславле-Залесском» на 2012-2013 годы»: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- 5314 чел. Пожилого возраста воспользовались услугами МУ КЦСОН «Надежда»,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- 200 </w:t>
      </w:r>
      <w:proofErr w:type="gramStart"/>
      <w:r w:rsidRPr="00143438">
        <w:rPr>
          <w:rFonts w:ascii="Times New Roman" w:hAnsi="Times New Roman" w:cs="Times New Roman"/>
        </w:rPr>
        <w:t>помещений, принадлежащих гражданам пожилого возраста было</w:t>
      </w:r>
      <w:proofErr w:type="gramEnd"/>
      <w:r w:rsidRPr="00143438">
        <w:rPr>
          <w:rFonts w:ascii="Times New Roman" w:hAnsi="Times New Roman" w:cs="Times New Roman"/>
        </w:rPr>
        <w:t xml:space="preserve"> отремонтировано,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- 27 чел. получили социальные услуги через МУ «Молодежный центр»;</w:t>
      </w:r>
    </w:p>
    <w:p w:rsid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- 10 культурно-досуговых и массовых мероприятий были проведены в учреждениях культуры</w:t>
      </w:r>
      <w:r w:rsidR="0083585F">
        <w:rPr>
          <w:rFonts w:ascii="Times New Roman" w:hAnsi="Times New Roman" w:cs="Times New Roman"/>
        </w:rPr>
        <w:t>.</w:t>
      </w:r>
    </w:p>
    <w:p w:rsidR="0083585F" w:rsidRDefault="0083585F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</w:p>
    <w:p w:rsidR="00143438" w:rsidRPr="00143438" w:rsidRDefault="0083585F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83585F">
        <w:rPr>
          <w:rFonts w:ascii="Times New Roman" w:hAnsi="Times New Roman" w:cs="Times New Roman"/>
          <w:b/>
        </w:rPr>
        <w:t xml:space="preserve">12. </w:t>
      </w:r>
      <w:r w:rsidR="00143438">
        <w:rPr>
          <w:rFonts w:ascii="Times New Roman" w:hAnsi="Times New Roman" w:cs="Times New Roman"/>
        </w:rPr>
        <w:t xml:space="preserve"> </w:t>
      </w:r>
      <w:r w:rsidR="00143438" w:rsidRPr="00143438">
        <w:rPr>
          <w:rFonts w:ascii="Times New Roman" w:hAnsi="Times New Roman" w:cs="Times New Roman"/>
        </w:rPr>
        <w:t xml:space="preserve">В рамках    </w:t>
      </w:r>
      <w:r w:rsidR="00143438" w:rsidRPr="0083585F">
        <w:rPr>
          <w:rFonts w:ascii="Times New Roman" w:hAnsi="Times New Roman" w:cs="Times New Roman"/>
          <w:b/>
        </w:rPr>
        <w:t>городской целевой программы «Доступная среда 2012-2015гг.»</w:t>
      </w:r>
      <w:r w:rsidR="00143438" w:rsidRPr="00143438">
        <w:rPr>
          <w:rFonts w:ascii="Times New Roman" w:hAnsi="Times New Roman" w:cs="Times New Roman"/>
        </w:rPr>
        <w:t xml:space="preserve"> в 2012 году проделана следующая работа: 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 </w:t>
      </w:r>
      <w:proofErr w:type="gramStart"/>
      <w:r w:rsidRPr="00143438">
        <w:rPr>
          <w:rFonts w:ascii="Times New Roman" w:hAnsi="Times New Roman" w:cs="Times New Roman"/>
        </w:rPr>
        <w:t>Проведена паспортизация приоритетных объектов (100 %) в соответствии с требованиями строительных норм и правил по обеспечению их доступности для инвалидов и других маломобильных групп населения, а также паспортизация объектов жилищного фонда, в соответствии с постановлением Правительства области от 10.10.2011 г. № 770-п «Об областной целевой программе «Доступная среда» на 2012-2015 годы», постановлением Правительства области от 27.01.2012 г.№ 22-п «О паспортизации объектов социальной</w:t>
      </w:r>
      <w:proofErr w:type="gramEnd"/>
      <w:r w:rsidRPr="00143438">
        <w:rPr>
          <w:rFonts w:ascii="Times New Roman" w:hAnsi="Times New Roman" w:cs="Times New Roman"/>
        </w:rPr>
        <w:t xml:space="preserve"> инфраструктуры в соответствии с требованиями строительных норм и правил по обеспечению их доступности для инвалидов и других маломобильных групп населения»;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 </w:t>
      </w:r>
      <w:proofErr w:type="gramStart"/>
      <w:r w:rsidRPr="00143438">
        <w:rPr>
          <w:rFonts w:ascii="Times New Roman" w:hAnsi="Times New Roman" w:cs="Times New Roman"/>
        </w:rPr>
        <w:t>Составлен и ведется</w:t>
      </w:r>
      <w:proofErr w:type="gramEnd"/>
      <w:r w:rsidRPr="00143438">
        <w:rPr>
          <w:rFonts w:ascii="Times New Roman" w:hAnsi="Times New Roman" w:cs="Times New Roman"/>
        </w:rPr>
        <w:t xml:space="preserve"> реестр объектов социальной инфраструктуры;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 Составлен перечень социально-значимых объектов, расположенных на территории города;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 Разработана проектно-сметная документация  по объектам, подлежащим  адаптации в 2013г.: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-административные здания по пл. </w:t>
      </w:r>
      <w:proofErr w:type="gramStart"/>
      <w:r w:rsidRPr="00143438">
        <w:rPr>
          <w:rFonts w:ascii="Times New Roman" w:hAnsi="Times New Roman" w:cs="Times New Roman"/>
        </w:rPr>
        <w:t>Народная</w:t>
      </w:r>
      <w:proofErr w:type="gramEnd"/>
      <w:r w:rsidRPr="00143438">
        <w:rPr>
          <w:rFonts w:ascii="Times New Roman" w:hAnsi="Times New Roman" w:cs="Times New Roman"/>
        </w:rPr>
        <w:t>,1;    ул. Комсомольская,5;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ул. Ростовская,19;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 -административное здание по ул.50 лет Комсомола,20                                                                                                       (в оперативном управлении), где расположена </w:t>
      </w:r>
      <w:proofErr w:type="spellStart"/>
      <w:r w:rsidRPr="00143438">
        <w:rPr>
          <w:rFonts w:ascii="Times New Roman" w:hAnsi="Times New Roman" w:cs="Times New Roman"/>
        </w:rPr>
        <w:t>Переславская</w:t>
      </w:r>
      <w:proofErr w:type="spellEnd"/>
      <w:r w:rsidRPr="00143438">
        <w:rPr>
          <w:rFonts w:ascii="Times New Roman" w:hAnsi="Times New Roman" w:cs="Times New Roman"/>
        </w:rPr>
        <w:t xml:space="preserve"> местная организация Ярославской областной организации Всероссийского общества слепых;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  -здания МУ КЦСОН «Надежда» по ул. Ростовская,42; ул. Московская,15 «а»; 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 -здание МУ ЦОФ по пер. </w:t>
      </w:r>
      <w:proofErr w:type="gramStart"/>
      <w:r w:rsidRPr="00143438">
        <w:rPr>
          <w:rFonts w:ascii="Times New Roman" w:hAnsi="Times New Roman" w:cs="Times New Roman"/>
        </w:rPr>
        <w:t>Трудовому</w:t>
      </w:r>
      <w:proofErr w:type="gramEnd"/>
      <w:r w:rsidRPr="00143438">
        <w:rPr>
          <w:rFonts w:ascii="Times New Roman" w:hAnsi="Times New Roman" w:cs="Times New Roman"/>
        </w:rPr>
        <w:t xml:space="preserve"> ,1, где размещено управление образования;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-объекты учреждений культуры: здание детской библиотеки им. Пришвина (ул</w:t>
      </w:r>
      <w:proofErr w:type="gramStart"/>
      <w:r w:rsidRPr="00143438">
        <w:rPr>
          <w:rFonts w:ascii="Times New Roman" w:hAnsi="Times New Roman" w:cs="Times New Roman"/>
        </w:rPr>
        <w:t>.Р</w:t>
      </w:r>
      <w:proofErr w:type="gramEnd"/>
      <w:r w:rsidRPr="00143438">
        <w:rPr>
          <w:rFonts w:ascii="Times New Roman" w:hAnsi="Times New Roman" w:cs="Times New Roman"/>
        </w:rPr>
        <w:t>остовская,30); здание центральной библиотеки им. Малашенко ул.50 лет (Комсомола,1); здание МОУ ДОД детская музыкальная школа, МОУ ДОД детская художественная школа (ул.Свободы,47 «в»);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lastRenderedPageBreak/>
        <w:t xml:space="preserve"> Оборудованы следующие социально значимые объекты муниципальной собственности с целью обеспечения доступности для инвалидов и маломобильных групп населения: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-административное здание  по пл. Народная,1 (установлен турникет);   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-здание МУ ЦОФ по пер. </w:t>
      </w:r>
      <w:proofErr w:type="gramStart"/>
      <w:r w:rsidRPr="00143438">
        <w:rPr>
          <w:rFonts w:ascii="Times New Roman" w:hAnsi="Times New Roman" w:cs="Times New Roman"/>
        </w:rPr>
        <w:t>Трудовому</w:t>
      </w:r>
      <w:proofErr w:type="gramEnd"/>
      <w:r w:rsidRPr="00143438">
        <w:rPr>
          <w:rFonts w:ascii="Times New Roman" w:hAnsi="Times New Roman" w:cs="Times New Roman"/>
        </w:rPr>
        <w:t xml:space="preserve"> ,1, где размещено управление образования (оборудован вход в здание и вестибюль: установлен  пандус, поручни, металлическая дверь с домофоном).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 Обустроены места парковок для автотранспортных средств инвалидов дорожными знаками «Парковка транспорта для инвалидов»: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 xml:space="preserve">-у административных зданий по пл. </w:t>
      </w:r>
      <w:proofErr w:type="gramStart"/>
      <w:r w:rsidRPr="00143438">
        <w:rPr>
          <w:rFonts w:ascii="Times New Roman" w:hAnsi="Times New Roman" w:cs="Times New Roman"/>
        </w:rPr>
        <w:t>Народная</w:t>
      </w:r>
      <w:proofErr w:type="gramEnd"/>
      <w:r w:rsidRPr="00143438">
        <w:rPr>
          <w:rFonts w:ascii="Times New Roman" w:hAnsi="Times New Roman" w:cs="Times New Roman"/>
        </w:rPr>
        <w:t xml:space="preserve">,1;  ул. Комсомольская,5; 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С целью формирования доступной среды жизнедеятельности 19-ти инвалидам, с ограниченными возможностями передвижения и способностью к самообслуживанию были поставлены специальные технические средства и приспособления реабилитации для оборудования и оснащения занимаемых ими жилых помещений</w:t>
      </w:r>
      <w:proofErr w:type="gramStart"/>
      <w:r w:rsidRPr="00143438">
        <w:rPr>
          <w:rFonts w:ascii="Times New Roman" w:hAnsi="Times New Roman" w:cs="Times New Roman"/>
        </w:rPr>
        <w:t>.(</w:t>
      </w:r>
      <w:proofErr w:type="gramEnd"/>
      <w:r w:rsidRPr="00143438">
        <w:rPr>
          <w:rFonts w:ascii="Times New Roman" w:hAnsi="Times New Roman" w:cs="Times New Roman"/>
        </w:rPr>
        <w:t xml:space="preserve"> плановое значение -10 чел., выполнение-190%)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Оказано содействие 22-м инвалидам в трудоустройстве в соответствии с индивидуальной программой реабилитации инвалида</w:t>
      </w:r>
      <w:proofErr w:type="gramStart"/>
      <w:r w:rsidRPr="00143438">
        <w:rPr>
          <w:rFonts w:ascii="Times New Roman" w:hAnsi="Times New Roman" w:cs="Times New Roman"/>
        </w:rPr>
        <w:t>.</w:t>
      </w:r>
      <w:proofErr w:type="gramEnd"/>
      <w:r w:rsidRPr="00143438">
        <w:rPr>
          <w:rFonts w:ascii="Times New Roman" w:hAnsi="Times New Roman" w:cs="Times New Roman"/>
        </w:rPr>
        <w:t xml:space="preserve"> (</w:t>
      </w:r>
      <w:proofErr w:type="gramStart"/>
      <w:r w:rsidRPr="00143438">
        <w:rPr>
          <w:rFonts w:ascii="Times New Roman" w:hAnsi="Times New Roman" w:cs="Times New Roman"/>
        </w:rPr>
        <w:t>п</w:t>
      </w:r>
      <w:proofErr w:type="gramEnd"/>
      <w:r w:rsidRPr="00143438">
        <w:rPr>
          <w:rFonts w:ascii="Times New Roman" w:hAnsi="Times New Roman" w:cs="Times New Roman"/>
        </w:rPr>
        <w:t>лановое значение -30 чел., выполнение-73% т.к. не было вакансий)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Увеличено количество организованных и проведенных мероприятий при совместном участии инвалидов и граждан, не являющихся инвалидами -10 мероприятий. ( плановое значение -10 мер</w:t>
      </w:r>
      <w:proofErr w:type="gramStart"/>
      <w:r w:rsidRPr="00143438">
        <w:rPr>
          <w:rFonts w:ascii="Times New Roman" w:hAnsi="Times New Roman" w:cs="Times New Roman"/>
        </w:rPr>
        <w:t xml:space="preserve">., </w:t>
      </w:r>
      <w:proofErr w:type="gramEnd"/>
      <w:r w:rsidRPr="00143438">
        <w:rPr>
          <w:rFonts w:ascii="Times New Roman" w:hAnsi="Times New Roman" w:cs="Times New Roman"/>
        </w:rPr>
        <w:t>выполнение-100 %).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Увеличена численность инвалидов и других маломобильных групп населения, систематически занимающихся физической культурой и  спортом до 50 чел. (плановое значение -50 чел., выполнение-100 %)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Таким образом, в целом планируемые мероприятия по реализации Программы в 2012 году выполнены  в срок в пределах и объемах утвержденных сумм.</w:t>
      </w:r>
    </w:p>
    <w:p w:rsidR="00143438" w:rsidRPr="00143438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143438">
        <w:rPr>
          <w:rFonts w:ascii="Times New Roman" w:hAnsi="Times New Roman" w:cs="Times New Roman"/>
        </w:rPr>
        <w:t>Однако, из-за отсутствия денежных сре</w:t>
      </w:r>
      <w:proofErr w:type="gramStart"/>
      <w:r w:rsidRPr="00143438">
        <w:rPr>
          <w:rFonts w:ascii="Times New Roman" w:hAnsi="Times New Roman" w:cs="Times New Roman"/>
        </w:rPr>
        <w:t>дств  в г</w:t>
      </w:r>
      <w:proofErr w:type="gramEnd"/>
      <w:r w:rsidRPr="00143438">
        <w:rPr>
          <w:rFonts w:ascii="Times New Roman" w:hAnsi="Times New Roman" w:cs="Times New Roman"/>
        </w:rPr>
        <w:t>ородском бюджете</w:t>
      </w:r>
    </w:p>
    <w:p w:rsidR="00143438" w:rsidRPr="001058C7" w:rsidRDefault="00143438" w:rsidP="00983156">
      <w:pPr>
        <w:pStyle w:val="a3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143438">
        <w:rPr>
          <w:rFonts w:ascii="Times New Roman" w:hAnsi="Times New Roman" w:cs="Times New Roman"/>
        </w:rPr>
        <w:t>остались</w:t>
      </w:r>
      <w:proofErr w:type="gramEnd"/>
      <w:r w:rsidRPr="00143438">
        <w:rPr>
          <w:rFonts w:ascii="Times New Roman" w:hAnsi="Times New Roman" w:cs="Times New Roman"/>
        </w:rPr>
        <w:t xml:space="preserve"> недофинансированы  мероприятия управления культуры, туризма, молодежи и спорта в размере  30.000 рублей на разработку проектно-сметной документации по объектам учреждений культуры.  </w:t>
      </w:r>
    </w:p>
    <w:sectPr w:rsidR="00143438" w:rsidRPr="00105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45B2F"/>
    <w:multiLevelType w:val="hybridMultilevel"/>
    <w:tmpl w:val="2C7AC1A4"/>
    <w:lvl w:ilvl="0" w:tplc="49E8D26A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C7"/>
    <w:rsid w:val="00000282"/>
    <w:rsid w:val="00002513"/>
    <w:rsid w:val="00004141"/>
    <w:rsid w:val="00017E89"/>
    <w:rsid w:val="000306C0"/>
    <w:rsid w:val="0003725B"/>
    <w:rsid w:val="00054144"/>
    <w:rsid w:val="0006793E"/>
    <w:rsid w:val="000712A2"/>
    <w:rsid w:val="000A1C5B"/>
    <w:rsid w:val="000A31B2"/>
    <w:rsid w:val="000A63DB"/>
    <w:rsid w:val="000A72F3"/>
    <w:rsid w:val="000B6366"/>
    <w:rsid w:val="000C272F"/>
    <w:rsid w:val="000C6485"/>
    <w:rsid w:val="000C7C71"/>
    <w:rsid w:val="000D0C0E"/>
    <w:rsid w:val="000D60E7"/>
    <w:rsid w:val="000E4058"/>
    <w:rsid w:val="000E5FBA"/>
    <w:rsid w:val="000F38F5"/>
    <w:rsid w:val="000F5555"/>
    <w:rsid w:val="001048F4"/>
    <w:rsid w:val="001058C7"/>
    <w:rsid w:val="00111032"/>
    <w:rsid w:val="00114F28"/>
    <w:rsid w:val="00115541"/>
    <w:rsid w:val="00121E9D"/>
    <w:rsid w:val="00124857"/>
    <w:rsid w:val="00125172"/>
    <w:rsid w:val="00130BCC"/>
    <w:rsid w:val="00137665"/>
    <w:rsid w:val="00141301"/>
    <w:rsid w:val="00143438"/>
    <w:rsid w:val="00147559"/>
    <w:rsid w:val="001506B1"/>
    <w:rsid w:val="001509BB"/>
    <w:rsid w:val="00152517"/>
    <w:rsid w:val="00153273"/>
    <w:rsid w:val="00163CB1"/>
    <w:rsid w:val="00165406"/>
    <w:rsid w:val="001667E5"/>
    <w:rsid w:val="00166A37"/>
    <w:rsid w:val="00172C20"/>
    <w:rsid w:val="00183FCE"/>
    <w:rsid w:val="00185F08"/>
    <w:rsid w:val="00192B04"/>
    <w:rsid w:val="0019374B"/>
    <w:rsid w:val="0019648D"/>
    <w:rsid w:val="001B24E0"/>
    <w:rsid w:val="001B26BC"/>
    <w:rsid w:val="001B6054"/>
    <w:rsid w:val="001C1B05"/>
    <w:rsid w:val="001C32AE"/>
    <w:rsid w:val="001C3A6F"/>
    <w:rsid w:val="001C3BDE"/>
    <w:rsid w:val="001D0020"/>
    <w:rsid w:val="001E093A"/>
    <w:rsid w:val="001E12AF"/>
    <w:rsid w:val="001E41F2"/>
    <w:rsid w:val="001E496A"/>
    <w:rsid w:val="001E6F62"/>
    <w:rsid w:val="001E70E9"/>
    <w:rsid w:val="0020084A"/>
    <w:rsid w:val="0020416B"/>
    <w:rsid w:val="002166B6"/>
    <w:rsid w:val="0021745F"/>
    <w:rsid w:val="00217A98"/>
    <w:rsid w:val="00217D6A"/>
    <w:rsid w:val="002202A2"/>
    <w:rsid w:val="002274C3"/>
    <w:rsid w:val="002305C1"/>
    <w:rsid w:val="002378AF"/>
    <w:rsid w:val="00247CD8"/>
    <w:rsid w:val="00247F9B"/>
    <w:rsid w:val="0025084D"/>
    <w:rsid w:val="00251B7D"/>
    <w:rsid w:val="00256BF3"/>
    <w:rsid w:val="00264095"/>
    <w:rsid w:val="0026602A"/>
    <w:rsid w:val="00266734"/>
    <w:rsid w:val="002729F7"/>
    <w:rsid w:val="00286B90"/>
    <w:rsid w:val="00287A10"/>
    <w:rsid w:val="00290951"/>
    <w:rsid w:val="00292A7E"/>
    <w:rsid w:val="0029306F"/>
    <w:rsid w:val="002A1E6C"/>
    <w:rsid w:val="002B3CDA"/>
    <w:rsid w:val="002C1DDA"/>
    <w:rsid w:val="002E6724"/>
    <w:rsid w:val="002F4CFA"/>
    <w:rsid w:val="00304B41"/>
    <w:rsid w:val="00307BBD"/>
    <w:rsid w:val="0032030C"/>
    <w:rsid w:val="0032074A"/>
    <w:rsid w:val="00321399"/>
    <w:rsid w:val="00326823"/>
    <w:rsid w:val="0033090B"/>
    <w:rsid w:val="00331A8F"/>
    <w:rsid w:val="00331F84"/>
    <w:rsid w:val="003537E8"/>
    <w:rsid w:val="003671C2"/>
    <w:rsid w:val="00370E16"/>
    <w:rsid w:val="00373C82"/>
    <w:rsid w:val="00375232"/>
    <w:rsid w:val="0037662C"/>
    <w:rsid w:val="00390912"/>
    <w:rsid w:val="003965EB"/>
    <w:rsid w:val="003A2150"/>
    <w:rsid w:val="003A540C"/>
    <w:rsid w:val="003B0D80"/>
    <w:rsid w:val="003B6920"/>
    <w:rsid w:val="003C74B2"/>
    <w:rsid w:val="003C7CF5"/>
    <w:rsid w:val="003D1C21"/>
    <w:rsid w:val="003D729B"/>
    <w:rsid w:val="0040286E"/>
    <w:rsid w:val="00406797"/>
    <w:rsid w:val="00414C08"/>
    <w:rsid w:val="00421911"/>
    <w:rsid w:val="00421D02"/>
    <w:rsid w:val="0042376D"/>
    <w:rsid w:val="0043288D"/>
    <w:rsid w:val="004330C9"/>
    <w:rsid w:val="00441493"/>
    <w:rsid w:val="00447E9F"/>
    <w:rsid w:val="00450E00"/>
    <w:rsid w:val="00451338"/>
    <w:rsid w:val="00463065"/>
    <w:rsid w:val="004639EB"/>
    <w:rsid w:val="0046507C"/>
    <w:rsid w:val="004667B0"/>
    <w:rsid w:val="00473DF2"/>
    <w:rsid w:val="00477062"/>
    <w:rsid w:val="00487428"/>
    <w:rsid w:val="00495334"/>
    <w:rsid w:val="004A1BC0"/>
    <w:rsid w:val="004A4324"/>
    <w:rsid w:val="004A5A22"/>
    <w:rsid w:val="004C11D2"/>
    <w:rsid w:val="004C22CB"/>
    <w:rsid w:val="004C2C78"/>
    <w:rsid w:val="004D77F5"/>
    <w:rsid w:val="004E087F"/>
    <w:rsid w:val="004E2DBE"/>
    <w:rsid w:val="004E735C"/>
    <w:rsid w:val="004F1348"/>
    <w:rsid w:val="004F337F"/>
    <w:rsid w:val="00501229"/>
    <w:rsid w:val="00503592"/>
    <w:rsid w:val="00504806"/>
    <w:rsid w:val="00511780"/>
    <w:rsid w:val="00511B00"/>
    <w:rsid w:val="00516F18"/>
    <w:rsid w:val="00530D22"/>
    <w:rsid w:val="005473C4"/>
    <w:rsid w:val="005651FF"/>
    <w:rsid w:val="0057026C"/>
    <w:rsid w:val="00583E03"/>
    <w:rsid w:val="00585321"/>
    <w:rsid w:val="00592084"/>
    <w:rsid w:val="005955D7"/>
    <w:rsid w:val="00597D4B"/>
    <w:rsid w:val="005A17D2"/>
    <w:rsid w:val="005B504D"/>
    <w:rsid w:val="005C14FD"/>
    <w:rsid w:val="005C224C"/>
    <w:rsid w:val="005C65C0"/>
    <w:rsid w:val="005D02E1"/>
    <w:rsid w:val="005D1656"/>
    <w:rsid w:val="005D50B9"/>
    <w:rsid w:val="005E37F8"/>
    <w:rsid w:val="005E6594"/>
    <w:rsid w:val="005F08F3"/>
    <w:rsid w:val="005F0B76"/>
    <w:rsid w:val="005F3AC9"/>
    <w:rsid w:val="0061366A"/>
    <w:rsid w:val="00620FD9"/>
    <w:rsid w:val="006435F8"/>
    <w:rsid w:val="00645E33"/>
    <w:rsid w:val="00664496"/>
    <w:rsid w:val="006724A3"/>
    <w:rsid w:val="006865D9"/>
    <w:rsid w:val="00694FA3"/>
    <w:rsid w:val="0069672E"/>
    <w:rsid w:val="006A0DF2"/>
    <w:rsid w:val="006A2364"/>
    <w:rsid w:val="006C1685"/>
    <w:rsid w:val="006E34D9"/>
    <w:rsid w:val="006E4B72"/>
    <w:rsid w:val="006E61AA"/>
    <w:rsid w:val="006E7AD1"/>
    <w:rsid w:val="006F0190"/>
    <w:rsid w:val="006F7C05"/>
    <w:rsid w:val="0070558E"/>
    <w:rsid w:val="00717E3F"/>
    <w:rsid w:val="00721C12"/>
    <w:rsid w:val="00723C82"/>
    <w:rsid w:val="007264FB"/>
    <w:rsid w:val="0073624B"/>
    <w:rsid w:val="00737101"/>
    <w:rsid w:val="00750A63"/>
    <w:rsid w:val="00753D53"/>
    <w:rsid w:val="007569C3"/>
    <w:rsid w:val="0076089A"/>
    <w:rsid w:val="00761F7E"/>
    <w:rsid w:val="00770765"/>
    <w:rsid w:val="00781BC4"/>
    <w:rsid w:val="007831C6"/>
    <w:rsid w:val="007876F2"/>
    <w:rsid w:val="007931FD"/>
    <w:rsid w:val="007A6E6C"/>
    <w:rsid w:val="007A70DD"/>
    <w:rsid w:val="007A72FF"/>
    <w:rsid w:val="007A7CA9"/>
    <w:rsid w:val="007B0332"/>
    <w:rsid w:val="007B331A"/>
    <w:rsid w:val="007B3F65"/>
    <w:rsid w:val="007C06C9"/>
    <w:rsid w:val="007E7B0A"/>
    <w:rsid w:val="00800E77"/>
    <w:rsid w:val="00804E39"/>
    <w:rsid w:val="0080739F"/>
    <w:rsid w:val="0082395A"/>
    <w:rsid w:val="00826402"/>
    <w:rsid w:val="008333EF"/>
    <w:rsid w:val="0083585F"/>
    <w:rsid w:val="008413C7"/>
    <w:rsid w:val="008417A8"/>
    <w:rsid w:val="00853A72"/>
    <w:rsid w:val="00857B32"/>
    <w:rsid w:val="00857FDC"/>
    <w:rsid w:val="00860455"/>
    <w:rsid w:val="00863D14"/>
    <w:rsid w:val="008676DD"/>
    <w:rsid w:val="00873A24"/>
    <w:rsid w:val="0088113C"/>
    <w:rsid w:val="00884120"/>
    <w:rsid w:val="00884D33"/>
    <w:rsid w:val="00886480"/>
    <w:rsid w:val="00887960"/>
    <w:rsid w:val="008A3812"/>
    <w:rsid w:val="008B5BC5"/>
    <w:rsid w:val="008B5E1A"/>
    <w:rsid w:val="008B7F08"/>
    <w:rsid w:val="008C4081"/>
    <w:rsid w:val="008D2FAD"/>
    <w:rsid w:val="008F5307"/>
    <w:rsid w:val="008F62B6"/>
    <w:rsid w:val="009072B3"/>
    <w:rsid w:val="0091160A"/>
    <w:rsid w:val="0091190E"/>
    <w:rsid w:val="00934A89"/>
    <w:rsid w:val="00954CCC"/>
    <w:rsid w:val="0096350F"/>
    <w:rsid w:val="009642C2"/>
    <w:rsid w:val="009764A4"/>
    <w:rsid w:val="00983156"/>
    <w:rsid w:val="00984C0C"/>
    <w:rsid w:val="00986576"/>
    <w:rsid w:val="00990452"/>
    <w:rsid w:val="009944D2"/>
    <w:rsid w:val="00997E6B"/>
    <w:rsid w:val="009A06C7"/>
    <w:rsid w:val="009A47F7"/>
    <w:rsid w:val="009A7E07"/>
    <w:rsid w:val="009B2063"/>
    <w:rsid w:val="009B6350"/>
    <w:rsid w:val="009D262A"/>
    <w:rsid w:val="009D3269"/>
    <w:rsid w:val="009E3E11"/>
    <w:rsid w:val="009E566A"/>
    <w:rsid w:val="009E670C"/>
    <w:rsid w:val="009E6A60"/>
    <w:rsid w:val="009F6A6D"/>
    <w:rsid w:val="00A10FBB"/>
    <w:rsid w:val="00A15529"/>
    <w:rsid w:val="00A27874"/>
    <w:rsid w:val="00A311DB"/>
    <w:rsid w:val="00A327C9"/>
    <w:rsid w:val="00A3712F"/>
    <w:rsid w:val="00A427EC"/>
    <w:rsid w:val="00A43122"/>
    <w:rsid w:val="00A45309"/>
    <w:rsid w:val="00A542E6"/>
    <w:rsid w:val="00A55888"/>
    <w:rsid w:val="00A57EE8"/>
    <w:rsid w:val="00A7313B"/>
    <w:rsid w:val="00A8017B"/>
    <w:rsid w:val="00A87898"/>
    <w:rsid w:val="00AA0B5A"/>
    <w:rsid w:val="00AB316F"/>
    <w:rsid w:val="00AC0AB0"/>
    <w:rsid w:val="00AC162A"/>
    <w:rsid w:val="00AC28DD"/>
    <w:rsid w:val="00AC57FA"/>
    <w:rsid w:val="00AC5C3F"/>
    <w:rsid w:val="00AD7620"/>
    <w:rsid w:val="00AE3218"/>
    <w:rsid w:val="00AE4EF8"/>
    <w:rsid w:val="00AF76A8"/>
    <w:rsid w:val="00AF7DEE"/>
    <w:rsid w:val="00B06A2B"/>
    <w:rsid w:val="00B16992"/>
    <w:rsid w:val="00B3173F"/>
    <w:rsid w:val="00B41B20"/>
    <w:rsid w:val="00B420BC"/>
    <w:rsid w:val="00B4438E"/>
    <w:rsid w:val="00B51075"/>
    <w:rsid w:val="00B538C5"/>
    <w:rsid w:val="00B740AF"/>
    <w:rsid w:val="00B752F0"/>
    <w:rsid w:val="00B8157F"/>
    <w:rsid w:val="00B83893"/>
    <w:rsid w:val="00B847CC"/>
    <w:rsid w:val="00B93F1A"/>
    <w:rsid w:val="00BA1AE3"/>
    <w:rsid w:val="00BA560B"/>
    <w:rsid w:val="00BB3765"/>
    <w:rsid w:val="00BB391D"/>
    <w:rsid w:val="00BB41C3"/>
    <w:rsid w:val="00BC100D"/>
    <w:rsid w:val="00BC3C09"/>
    <w:rsid w:val="00BD2499"/>
    <w:rsid w:val="00BE0E01"/>
    <w:rsid w:val="00BE7BCF"/>
    <w:rsid w:val="00BF2B65"/>
    <w:rsid w:val="00BF34C3"/>
    <w:rsid w:val="00C01642"/>
    <w:rsid w:val="00C10B39"/>
    <w:rsid w:val="00C13F67"/>
    <w:rsid w:val="00C141AC"/>
    <w:rsid w:val="00C1510E"/>
    <w:rsid w:val="00C159BD"/>
    <w:rsid w:val="00C24C47"/>
    <w:rsid w:val="00C60EBD"/>
    <w:rsid w:val="00C71926"/>
    <w:rsid w:val="00C75E7D"/>
    <w:rsid w:val="00C8537A"/>
    <w:rsid w:val="00CA0B7B"/>
    <w:rsid w:val="00CB04D0"/>
    <w:rsid w:val="00CB297F"/>
    <w:rsid w:val="00CC0962"/>
    <w:rsid w:val="00CC1BDC"/>
    <w:rsid w:val="00CC5844"/>
    <w:rsid w:val="00CD2C69"/>
    <w:rsid w:val="00CD4D55"/>
    <w:rsid w:val="00CE1060"/>
    <w:rsid w:val="00CE22B5"/>
    <w:rsid w:val="00CF398D"/>
    <w:rsid w:val="00CF7945"/>
    <w:rsid w:val="00D05F2E"/>
    <w:rsid w:val="00D126A2"/>
    <w:rsid w:val="00D22730"/>
    <w:rsid w:val="00D22C6B"/>
    <w:rsid w:val="00D27FFE"/>
    <w:rsid w:val="00D30EED"/>
    <w:rsid w:val="00D360F4"/>
    <w:rsid w:val="00D37B87"/>
    <w:rsid w:val="00D44696"/>
    <w:rsid w:val="00D45972"/>
    <w:rsid w:val="00D463BC"/>
    <w:rsid w:val="00D46BCE"/>
    <w:rsid w:val="00D470D6"/>
    <w:rsid w:val="00D509F5"/>
    <w:rsid w:val="00D5522E"/>
    <w:rsid w:val="00D67F0B"/>
    <w:rsid w:val="00D76FCF"/>
    <w:rsid w:val="00D816F4"/>
    <w:rsid w:val="00D81730"/>
    <w:rsid w:val="00D84647"/>
    <w:rsid w:val="00D85630"/>
    <w:rsid w:val="00D90908"/>
    <w:rsid w:val="00D97A8C"/>
    <w:rsid w:val="00DA6121"/>
    <w:rsid w:val="00DC238C"/>
    <w:rsid w:val="00DC4857"/>
    <w:rsid w:val="00DC6196"/>
    <w:rsid w:val="00DE4AAE"/>
    <w:rsid w:val="00DE5A13"/>
    <w:rsid w:val="00DE60D7"/>
    <w:rsid w:val="00DE704A"/>
    <w:rsid w:val="00DF492E"/>
    <w:rsid w:val="00DF78B5"/>
    <w:rsid w:val="00E038D2"/>
    <w:rsid w:val="00E12E0D"/>
    <w:rsid w:val="00E144CA"/>
    <w:rsid w:val="00E27BED"/>
    <w:rsid w:val="00E33471"/>
    <w:rsid w:val="00E37641"/>
    <w:rsid w:val="00E4235D"/>
    <w:rsid w:val="00E532F0"/>
    <w:rsid w:val="00E71F25"/>
    <w:rsid w:val="00E7423F"/>
    <w:rsid w:val="00E74405"/>
    <w:rsid w:val="00E75F2D"/>
    <w:rsid w:val="00E777B3"/>
    <w:rsid w:val="00E777CE"/>
    <w:rsid w:val="00E961AC"/>
    <w:rsid w:val="00EA02AC"/>
    <w:rsid w:val="00EA035E"/>
    <w:rsid w:val="00EB33BB"/>
    <w:rsid w:val="00EB4FCE"/>
    <w:rsid w:val="00EC5373"/>
    <w:rsid w:val="00ED1A24"/>
    <w:rsid w:val="00EE1CFA"/>
    <w:rsid w:val="00EE3088"/>
    <w:rsid w:val="00EE31D2"/>
    <w:rsid w:val="00EF0EBD"/>
    <w:rsid w:val="00EF25E9"/>
    <w:rsid w:val="00EF3902"/>
    <w:rsid w:val="00EF51D9"/>
    <w:rsid w:val="00F00A91"/>
    <w:rsid w:val="00F0794B"/>
    <w:rsid w:val="00F25ACC"/>
    <w:rsid w:val="00F34145"/>
    <w:rsid w:val="00F347B1"/>
    <w:rsid w:val="00F37BA3"/>
    <w:rsid w:val="00F43C84"/>
    <w:rsid w:val="00F524A2"/>
    <w:rsid w:val="00F54F5D"/>
    <w:rsid w:val="00F554D8"/>
    <w:rsid w:val="00F57F8F"/>
    <w:rsid w:val="00F64E8F"/>
    <w:rsid w:val="00F71E4A"/>
    <w:rsid w:val="00F80768"/>
    <w:rsid w:val="00F92BAC"/>
    <w:rsid w:val="00F94C4E"/>
    <w:rsid w:val="00F95DC4"/>
    <w:rsid w:val="00F96B66"/>
    <w:rsid w:val="00FA039D"/>
    <w:rsid w:val="00FD0AEA"/>
    <w:rsid w:val="00FE0D06"/>
    <w:rsid w:val="00FF448B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3342</Words>
  <Characters>19053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2</cp:revision>
  <dcterms:created xsi:type="dcterms:W3CDTF">2013-08-26T09:42:00Z</dcterms:created>
  <dcterms:modified xsi:type="dcterms:W3CDTF">2013-08-26T13:13:00Z</dcterms:modified>
</cp:coreProperties>
</file>