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320" w:rsidRPr="00CE6A17" w:rsidRDefault="00AC7320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AC7320" w:rsidRPr="00CE6A17" w:rsidRDefault="00AC7320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  <w:r w:rsidRPr="00AC7320">
        <w:rPr>
          <w:sz w:val="24"/>
          <w:szCs w:val="24"/>
          <w:u w:val="single"/>
        </w:rPr>
        <w:t>п</w:t>
      </w:r>
      <w:r w:rsidRPr="00AC7320">
        <w:rPr>
          <w:rFonts w:eastAsia="Calibri"/>
          <w:sz w:val="24"/>
          <w:szCs w:val="24"/>
          <w:u w:val="single"/>
        </w:rPr>
        <w:t xml:space="preserve">остановления Администрации города Переславля-Залесского </w:t>
      </w:r>
      <w:r w:rsidRPr="00AC7320">
        <w:rPr>
          <w:sz w:val="24"/>
          <w:szCs w:val="24"/>
          <w:u w:val="single"/>
        </w:rPr>
        <w:t>«О внесении изменений в постановление Администрации города Переславля-Залесского от 30.11.2017 № ПОС.03-1695/17 «</w:t>
      </w:r>
      <w:r w:rsidRPr="00AC7320">
        <w:rPr>
          <w:kern w:val="36"/>
          <w:sz w:val="24"/>
          <w:szCs w:val="24"/>
          <w:u w:val="single"/>
        </w:rPr>
        <w:t>О размещении и демонтаже нестационарных объектов на территории городского округа города Переславля-Залесского Ярославской области»</w:t>
      </w:r>
    </w:p>
    <w:p w:rsidR="00AC7320" w:rsidRPr="00CE6A17" w:rsidRDefault="00AC7320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>(указывается вид и наименование проекта муниципального нормативного правового акта)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4983"/>
        <w:gridCol w:w="3729"/>
      </w:tblGrid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Управление экономики Администрации города 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E42C93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Pr="007706D7">
              <w:rPr>
                <w:sz w:val="24"/>
                <w:szCs w:val="24"/>
              </w:rPr>
              <w:t>«О внесении изменений в постановление Администрации города Переславля-Залесского от 30.11.2017 № ПОС.03-1695/17 «</w:t>
            </w:r>
            <w:r w:rsidRPr="007706D7">
              <w:rPr>
                <w:kern w:val="36"/>
                <w:sz w:val="24"/>
                <w:szCs w:val="24"/>
              </w:rPr>
              <w:t>О размещении и демонтаже нестационарных объектов на территории городского округа города Переславля-Залесского Ярославской области»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E42C93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 xml:space="preserve">Постановлением вносятся изменения в действующее </w:t>
            </w:r>
            <w:r w:rsidRPr="007706D7">
              <w:rPr>
                <w:sz w:val="24"/>
                <w:szCs w:val="24"/>
              </w:rPr>
              <w:t>постановление Администрации города Переславля-Залесского от 30.11.2017 № ПОС.03-1695/17 «</w:t>
            </w:r>
            <w:r w:rsidRPr="007706D7">
              <w:rPr>
                <w:kern w:val="36"/>
                <w:sz w:val="24"/>
                <w:szCs w:val="24"/>
              </w:rPr>
              <w:t>О размещении и демонтаже нестационарных объектов на территории городского округа города Переславля-Залесского Ярославской области»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E42C93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 xml:space="preserve">Подготовка проекта постановления обусловлена внесением изменений в </w:t>
            </w:r>
            <w:r w:rsidRPr="007706D7">
              <w:rPr>
                <w:sz w:val="24"/>
                <w:szCs w:val="24"/>
              </w:rPr>
              <w:t xml:space="preserve">Правила размещения и демонтажа нестационарных объектов на территории городского округа </w:t>
            </w:r>
            <w:r w:rsidRPr="007706D7">
              <w:rPr>
                <w:kern w:val="36"/>
                <w:sz w:val="24"/>
                <w:szCs w:val="24"/>
              </w:rPr>
              <w:t xml:space="preserve">города Переславля-Залесского </w:t>
            </w:r>
            <w:r w:rsidRPr="007706D7">
              <w:rPr>
                <w:sz w:val="24"/>
                <w:szCs w:val="24"/>
              </w:rPr>
              <w:t>Ярославской области, в Методику определения стартовой цены договора на право размещения нестационарного торгового объекта</w:t>
            </w:r>
            <w:r w:rsidRPr="007706D7">
              <w:rPr>
                <w:rFonts w:eastAsia="Calibri"/>
                <w:sz w:val="24"/>
                <w:szCs w:val="24"/>
              </w:rPr>
              <w:t xml:space="preserve">, в </w:t>
            </w:r>
            <w:r w:rsidRPr="007706D7">
              <w:rPr>
                <w:sz w:val="24"/>
                <w:szCs w:val="24"/>
              </w:rPr>
              <w:t xml:space="preserve">Архитектурно-дизайнерское решение нестационарных торговых объектов, расположенных на территории городского округа </w:t>
            </w:r>
            <w:r w:rsidRPr="007706D7">
              <w:rPr>
                <w:kern w:val="36"/>
                <w:sz w:val="24"/>
                <w:szCs w:val="24"/>
              </w:rPr>
              <w:t xml:space="preserve">города Переславля-Залесского </w:t>
            </w:r>
            <w:r w:rsidRPr="007706D7">
              <w:rPr>
                <w:sz w:val="24"/>
                <w:szCs w:val="24"/>
              </w:rPr>
              <w:t>Ярославской области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3729" w:type="dxa"/>
            <w:shd w:val="clear" w:color="auto" w:fill="auto"/>
          </w:tcPr>
          <w:p w:rsidR="00E42C93" w:rsidRPr="007706D7" w:rsidRDefault="00E42C93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11.08.2020 года – планируемый срок вступления в силу постановления;</w:t>
            </w:r>
          </w:p>
          <w:p w:rsidR="00AC7320" w:rsidRPr="007706D7" w:rsidRDefault="00E42C93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3729" w:type="dxa"/>
            <w:shd w:val="clear" w:color="auto" w:fill="auto"/>
          </w:tcPr>
          <w:p w:rsidR="00AC7320" w:rsidRPr="007706D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7706D7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3729" w:type="dxa"/>
            <w:shd w:val="clear" w:color="auto" w:fill="auto"/>
            <w:vAlign w:val="center"/>
          </w:tcPr>
          <w:p w:rsidR="00AC7320" w:rsidRP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AC7320">
              <w:rPr>
                <w:sz w:val="24"/>
                <w:szCs w:val="24"/>
              </w:rPr>
              <w:t>https://admpereslavl.ru/dokumenty-ue</w:t>
            </w:r>
          </w:p>
          <w:p w:rsidR="00AC7320" w:rsidRP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962B3" w:rsidRDefault="00A962B3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A962B3" w:rsidRDefault="00E42C93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12.05.2020 по 19.05.2020 года</w:t>
            </w:r>
          </w:p>
          <w:p w:rsidR="00AC7320" w:rsidRDefault="00AC7320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7C793A" w:rsidRDefault="007C793A" w:rsidP="0072197B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6243B1" w:rsidRDefault="006243B1" w:rsidP="006243B1">
            <w:pPr>
              <w:pStyle w:val="a3"/>
              <w:spacing w:before="0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Согласно приложению</w:t>
            </w:r>
          </w:p>
          <w:p w:rsidR="007C793A" w:rsidRPr="00CE6A17" w:rsidRDefault="007C793A" w:rsidP="007C793A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 на официальном сайте органов местного самоуправления города Переславля-Залесского </w:t>
            </w:r>
            <w:r w:rsidRPr="007C793A">
              <w:rPr>
                <w:rFonts w:eastAsia="Calibri"/>
                <w:sz w:val="24"/>
                <w:szCs w:val="24"/>
              </w:rPr>
              <w:t>(</w:t>
            </w:r>
            <w:r w:rsidRPr="007C793A">
              <w:rPr>
                <w:sz w:val="24"/>
                <w:szCs w:val="24"/>
              </w:rPr>
              <w:t>https://admpereslavl.ru/dokumenty-ue)</w:t>
            </w:r>
          </w:p>
        </w:tc>
      </w:tr>
      <w:tr w:rsidR="00AC7320" w:rsidRPr="00CE6A17" w:rsidTr="006243B1">
        <w:tc>
          <w:tcPr>
            <w:tcW w:w="9345" w:type="dxa"/>
            <w:gridSpan w:val="3"/>
            <w:shd w:val="clear" w:color="auto" w:fill="auto"/>
          </w:tcPr>
          <w:p w:rsidR="00AC7320" w:rsidRPr="00CE6A17" w:rsidRDefault="00AC7320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Информация о предлагаемом регулировании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Решение проблемы возможно путем утверждения проекта постановления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Коммерческие организации, </w:t>
            </w:r>
            <w:r w:rsidRPr="00350D4D">
              <w:rPr>
                <w:sz w:val="24"/>
                <w:szCs w:val="24"/>
              </w:rPr>
              <w:t>внесенные в ЕГРЮЛ;</w:t>
            </w:r>
            <w:r>
              <w:rPr>
                <w:sz w:val="24"/>
                <w:szCs w:val="24"/>
              </w:rPr>
              <w:t xml:space="preserve"> </w:t>
            </w:r>
            <w:r w:rsidRPr="00350D4D">
              <w:rPr>
                <w:sz w:val="24"/>
                <w:szCs w:val="24"/>
              </w:rPr>
              <w:t>физические лица, внесенные в единый государственный реестр индивидуальных предпринимателей и осуществляющие предпринимательскую деятельность бе</w:t>
            </w:r>
            <w:r>
              <w:rPr>
                <w:sz w:val="24"/>
                <w:szCs w:val="24"/>
              </w:rPr>
              <w:t>з образования юридического лица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lastRenderedPageBreak/>
              <w:t>2.5.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E42C93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расходов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E42C93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Принятие постановления не повлечет дополнительные расходы или поступления</w:t>
            </w:r>
            <w:r>
              <w:rPr>
                <w:sz w:val="24"/>
                <w:szCs w:val="24"/>
              </w:rPr>
              <w:t xml:space="preserve"> в</w:t>
            </w:r>
            <w:r w:rsidR="00E42C93">
              <w:rPr>
                <w:sz w:val="24"/>
                <w:szCs w:val="24"/>
              </w:rPr>
              <w:t xml:space="preserve"> </w:t>
            </w:r>
            <w:r w:rsidRPr="00CE6A17">
              <w:rPr>
                <w:rFonts w:eastAsia="Calibri"/>
                <w:sz w:val="24"/>
                <w:szCs w:val="24"/>
              </w:rPr>
              <w:t>бюджет</w:t>
            </w:r>
            <w:r>
              <w:rPr>
                <w:rFonts w:eastAsia="Calibri"/>
                <w:sz w:val="24"/>
                <w:szCs w:val="24"/>
              </w:rPr>
              <w:t>ы</w:t>
            </w:r>
            <w:r w:rsidRPr="00CE6A17">
              <w:rPr>
                <w:rFonts w:eastAsia="Calibri"/>
                <w:sz w:val="24"/>
                <w:szCs w:val="24"/>
              </w:rPr>
              <w:t xml:space="preserve"> бюджетной системы Российской Федерации, </w:t>
            </w:r>
            <w:r>
              <w:rPr>
                <w:rFonts w:eastAsia="Calibri"/>
                <w:sz w:val="24"/>
                <w:szCs w:val="24"/>
              </w:rPr>
              <w:t>включая</w:t>
            </w:r>
            <w:r w:rsidRPr="00B95065">
              <w:rPr>
                <w:sz w:val="24"/>
                <w:szCs w:val="24"/>
              </w:rPr>
              <w:t xml:space="preserve"> бюджет </w:t>
            </w:r>
            <w:r>
              <w:rPr>
                <w:sz w:val="24"/>
                <w:szCs w:val="24"/>
              </w:rPr>
              <w:t xml:space="preserve">городского округа города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AC7320" w:rsidRPr="00CE6A17" w:rsidTr="006243B1">
        <w:tc>
          <w:tcPr>
            <w:tcW w:w="63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2.9.</w:t>
            </w:r>
          </w:p>
        </w:tc>
        <w:tc>
          <w:tcPr>
            <w:tcW w:w="4983" w:type="dxa"/>
            <w:shd w:val="clear" w:color="auto" w:fill="auto"/>
          </w:tcPr>
          <w:p w:rsidR="00AC7320" w:rsidRPr="00CE6A17" w:rsidRDefault="00AC7320" w:rsidP="0072197B">
            <w:pPr>
              <w:pStyle w:val="a3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CE6A17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3729" w:type="dxa"/>
            <w:shd w:val="clear" w:color="auto" w:fill="auto"/>
          </w:tcPr>
          <w:p w:rsidR="00AC7320" w:rsidRPr="00CE6A17" w:rsidRDefault="00A30C9A" w:rsidP="0072197B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</w:tbl>
    <w:p w:rsidR="006243B1" w:rsidRDefault="006243B1" w:rsidP="006243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Приложение: </w:t>
      </w:r>
      <w:r>
        <w:rPr>
          <w:color w:val="000000"/>
          <w:sz w:val="24"/>
          <w:szCs w:val="24"/>
        </w:rPr>
        <w:t>свод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предложений, поступивших в связи с размещением уведомления о разработке проекта муниципального нормативного правового акта (с рекомендациями у</w:t>
      </w:r>
      <w:r>
        <w:rPr>
          <w:color w:val="000000"/>
          <w:sz w:val="24"/>
          <w:szCs w:val="24"/>
        </w:rPr>
        <w:t>полномоченного органа</w:t>
      </w:r>
      <w:r>
        <w:rPr>
          <w:sz w:val="24"/>
          <w:szCs w:val="24"/>
        </w:rPr>
        <w:t xml:space="preserve"> об учете предложений или их отклонении с указанием причин).</w:t>
      </w:r>
    </w:p>
    <w:p w:rsidR="00AD4A45" w:rsidRDefault="00AD4A45" w:rsidP="00E260E0">
      <w:pPr>
        <w:sectPr w:rsidR="00AD4A4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D4A45" w:rsidRDefault="00AD4A45" w:rsidP="00AD4A45">
      <w:pPr>
        <w:tabs>
          <w:tab w:val="left" w:pos="808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AD4A45" w:rsidRDefault="00AD4A4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4A45" w:rsidRDefault="00AD4A4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Свод предложений,</w:t>
      </w:r>
    </w:p>
    <w:p w:rsidR="00AD4A45" w:rsidRDefault="00AD4A45" w:rsidP="00AD4A45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AD4A45" w:rsidRDefault="00AD4A45" w:rsidP="00AD4A45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AD4A45" w:rsidRDefault="00AD4A45" w:rsidP="00AD4A45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AD4A45" w:rsidRDefault="00AD4A45" w:rsidP="00AD4A45">
      <w:pPr>
        <w:pStyle w:val="a3"/>
        <w:spacing w:before="0"/>
        <w:ind w:firstLine="0"/>
        <w:jc w:val="center"/>
        <w:rPr>
          <w:sz w:val="28"/>
          <w:szCs w:val="28"/>
        </w:rPr>
      </w:pPr>
    </w:p>
    <w:p w:rsidR="00AD4A45" w:rsidRDefault="00AD4A45" w:rsidP="00AD4A45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постановление Администрации города Переславля-Залесского</w:t>
      </w:r>
    </w:p>
    <w:p w:rsidR="00AD4A45" w:rsidRDefault="00AD4A45" w:rsidP="00AD4A45">
      <w:pPr>
        <w:pStyle w:val="a3"/>
        <w:spacing w:before="0"/>
        <w:ind w:firstLine="0"/>
        <w:jc w:val="center"/>
        <w:rPr>
          <w:b/>
          <w:kern w:val="36"/>
          <w:sz w:val="24"/>
          <w:szCs w:val="24"/>
        </w:rPr>
      </w:pPr>
      <w:r>
        <w:rPr>
          <w:b/>
          <w:sz w:val="24"/>
          <w:szCs w:val="24"/>
        </w:rPr>
        <w:t>«О внесении изменений в постановление Администрации города Переславля-Залесского от 30.11.2017 № ПОС.03-1695/17 «</w:t>
      </w:r>
      <w:r>
        <w:rPr>
          <w:b/>
          <w:kern w:val="36"/>
          <w:sz w:val="24"/>
          <w:szCs w:val="24"/>
        </w:rPr>
        <w:t xml:space="preserve">О размещении и демонтаже нестационарных объектов на территории городского округа </w:t>
      </w:r>
    </w:p>
    <w:p w:rsidR="00AD4A45" w:rsidRDefault="00AD4A45" w:rsidP="00AD4A45">
      <w:pPr>
        <w:pStyle w:val="a3"/>
        <w:spacing w:before="0"/>
        <w:ind w:firstLine="0"/>
        <w:jc w:val="center"/>
        <w:rPr>
          <w:rFonts w:eastAsia="Calibri"/>
          <w:b/>
          <w:sz w:val="24"/>
          <w:szCs w:val="24"/>
        </w:rPr>
      </w:pPr>
      <w:r>
        <w:rPr>
          <w:b/>
          <w:kern w:val="36"/>
          <w:sz w:val="24"/>
          <w:szCs w:val="24"/>
        </w:rPr>
        <w:t>города Переславля-Залесского Ярославской области»</w:t>
      </w:r>
    </w:p>
    <w:p w:rsidR="00AD4A45" w:rsidRDefault="00AD4A45" w:rsidP="00AD4A45">
      <w:pPr>
        <w:pStyle w:val="a3"/>
        <w:spacing w:before="0"/>
        <w:ind w:firstLine="0"/>
        <w:jc w:val="center"/>
        <w:rPr>
          <w:sz w:val="24"/>
          <w:szCs w:val="24"/>
        </w:rPr>
      </w:pPr>
    </w:p>
    <w:p w:rsidR="00AD4A45" w:rsidRDefault="00AD4A45" w:rsidP="00AD4A45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AD4A45" w:rsidRDefault="00AD4A45" w:rsidP="00AD4A45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9"/>
        <w:gridCol w:w="5846"/>
      </w:tblGrid>
      <w:tr w:rsidR="00AD4A45" w:rsidTr="00AD4A45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45" w:rsidRDefault="00AD4A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AD4A45" w:rsidRDefault="00AD4A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A45" w:rsidRDefault="00AD4A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AD4A45" w:rsidTr="00AD4A45">
        <w:tc>
          <w:tcPr>
            <w:tcW w:w="1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5" w:rsidRDefault="00AD4A4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A45" w:rsidRDefault="00AD4A4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CA71A6" w:rsidRPr="00E260E0" w:rsidRDefault="00CA71A6" w:rsidP="00E260E0"/>
    <w:sectPr w:rsidR="00CA71A6" w:rsidRPr="00E2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17C11"/>
    <w:rsid w:val="000A11F8"/>
    <w:rsid w:val="006243B1"/>
    <w:rsid w:val="007706D7"/>
    <w:rsid w:val="007C793A"/>
    <w:rsid w:val="00A30C9A"/>
    <w:rsid w:val="00A962B3"/>
    <w:rsid w:val="00AC7320"/>
    <w:rsid w:val="00AD4A45"/>
    <w:rsid w:val="00CA71A6"/>
    <w:rsid w:val="00E260E0"/>
    <w:rsid w:val="00E4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31724-8C5A-4ECE-94CC-8FCE6BC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unhideWhenUsed/>
    <w:rsid w:val="00AC73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3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2019-04-24T15:02:00Z</dcterms:created>
  <dcterms:modified xsi:type="dcterms:W3CDTF">2020-05-21T04:57:00Z</dcterms:modified>
</cp:coreProperties>
</file>