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46" w:rsidRPr="00165C03" w:rsidRDefault="00852346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52346" w:rsidRPr="00165C03" w:rsidRDefault="00852346" w:rsidP="00852346">
      <w:pPr>
        <w:jc w:val="center"/>
        <w:rPr>
          <w:sz w:val="26"/>
          <w:szCs w:val="26"/>
        </w:rPr>
      </w:pPr>
      <w:r w:rsidRPr="00165C03">
        <w:rPr>
          <w:sz w:val="26"/>
          <w:szCs w:val="26"/>
        </w:rPr>
        <w:t>о проведении экспертизы муниципального нормативного правового акта</w:t>
      </w:r>
    </w:p>
    <w:p w:rsidR="00CE361F" w:rsidRDefault="00852346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F0486">
        <w:rPr>
          <w:rFonts w:ascii="Times New Roman" w:hAnsi="Times New Roman" w:cs="Times New Roman"/>
          <w:sz w:val="26"/>
          <w:szCs w:val="26"/>
          <w:u w:val="single"/>
        </w:rPr>
        <w:t>Управление экономики Администрации Переславл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>ь</w:t>
      </w:r>
      <w:r w:rsidRPr="00BF048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>–</w:t>
      </w:r>
      <w:r w:rsidRPr="00BF0486">
        <w:rPr>
          <w:rFonts w:ascii="Times New Roman" w:hAnsi="Times New Roman" w:cs="Times New Roman"/>
          <w:sz w:val="26"/>
          <w:szCs w:val="26"/>
          <w:u w:val="single"/>
        </w:rPr>
        <w:t xml:space="preserve"> Залесского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52346" w:rsidRPr="00BF0486" w:rsidRDefault="00CE361F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муниципального округа</w:t>
      </w:r>
    </w:p>
    <w:p w:rsidR="00852346" w:rsidRPr="00165C03" w:rsidRDefault="00852346" w:rsidP="00852346">
      <w:pPr>
        <w:pStyle w:val="a3"/>
        <w:spacing w:before="0"/>
        <w:ind w:firstLine="0"/>
        <w:jc w:val="center"/>
      </w:pPr>
      <w:r w:rsidRPr="00165C03">
        <w:t>(наименование уполномоченного органа, осуществляющего экспертизу)</w:t>
      </w:r>
    </w:p>
    <w:p w:rsidR="00852346" w:rsidRPr="00165C03" w:rsidRDefault="00852346" w:rsidP="00852346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(далее – уполномоченный за проведение экспертизы) уведомляет о начале проведения публичных консультаций в целях экспертизы муниципального нормативного правового акта, затрагивающего вопросы осуществления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5C0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  <w:r w:rsidRPr="00165C03">
        <w:rPr>
          <w:rFonts w:ascii="Times New Roman" w:hAnsi="Times New Roman" w:cs="Times New Roman"/>
          <w:sz w:val="26"/>
          <w:szCs w:val="26"/>
        </w:rPr>
        <w:t xml:space="preserve"> и регулирующего отношения, участниками которых являются или могут являться субъекты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5C0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>
        <w:rPr>
          <w:rFonts w:ascii="Times New Roman" w:hAnsi="Times New Roman" w:cs="Times New Roman"/>
          <w:sz w:val="26"/>
          <w:szCs w:val="26"/>
        </w:rPr>
        <w:t xml:space="preserve">и иной экономической </w:t>
      </w:r>
      <w:r w:rsidRPr="00165C03">
        <w:rPr>
          <w:rFonts w:ascii="Times New Roman" w:hAnsi="Times New Roman" w:cs="Times New Roman"/>
          <w:sz w:val="26"/>
          <w:szCs w:val="26"/>
        </w:rPr>
        <w:t>деятельности: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328"/>
      </w:tblGrid>
      <w:tr w:rsidR="00D70628" w:rsidRPr="00165C03" w:rsidTr="00AD0C7A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Вид и наименование муниципального нормативного правового акта</w:t>
            </w:r>
          </w:p>
        </w:tc>
        <w:tc>
          <w:tcPr>
            <w:tcW w:w="4328" w:type="dxa"/>
            <w:shd w:val="clear" w:color="auto" w:fill="auto"/>
          </w:tcPr>
          <w:p w:rsidR="00D70628" w:rsidRPr="00761ABA" w:rsidRDefault="0055405B" w:rsidP="00D7062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Постановление Администрации</w:t>
            </w:r>
            <w:r w:rsidR="00B36EB0">
              <w:rPr>
                <w:sz w:val="26"/>
                <w:szCs w:val="26"/>
              </w:rPr>
              <w:t xml:space="preserve"> </w:t>
            </w:r>
            <w:r w:rsidR="00967EDC">
              <w:rPr>
                <w:sz w:val="26"/>
                <w:szCs w:val="26"/>
              </w:rPr>
              <w:t xml:space="preserve">города </w:t>
            </w:r>
            <w:r w:rsidR="00B36EB0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я</w:t>
            </w:r>
            <w:r w:rsidR="00B36EB0">
              <w:rPr>
                <w:sz w:val="26"/>
                <w:szCs w:val="26"/>
              </w:rPr>
              <w:t>-Залесско</w:t>
            </w:r>
            <w:r>
              <w:rPr>
                <w:sz w:val="26"/>
                <w:szCs w:val="26"/>
              </w:rPr>
              <w:t>го</w:t>
            </w:r>
            <w:r w:rsidR="00B36EB0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0</w:t>
            </w:r>
            <w:r w:rsidR="001D4A97">
              <w:rPr>
                <w:sz w:val="26"/>
                <w:szCs w:val="26"/>
              </w:rPr>
              <w:t>8</w:t>
            </w:r>
            <w:r w:rsidR="00B36EB0">
              <w:rPr>
                <w:sz w:val="26"/>
                <w:szCs w:val="26"/>
              </w:rPr>
              <w:t>.0</w:t>
            </w:r>
            <w:r w:rsidR="001D4A97">
              <w:rPr>
                <w:sz w:val="26"/>
                <w:szCs w:val="26"/>
              </w:rPr>
              <w:t>7</w:t>
            </w:r>
            <w:r w:rsidR="00B36EB0">
              <w:rPr>
                <w:sz w:val="26"/>
                <w:szCs w:val="26"/>
              </w:rPr>
              <w:t>.202</w:t>
            </w:r>
            <w:r w:rsidR="001D4A97">
              <w:rPr>
                <w:sz w:val="26"/>
                <w:szCs w:val="26"/>
              </w:rPr>
              <w:t>1</w:t>
            </w:r>
            <w:r w:rsidR="00B36EB0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ПОС.03-</w:t>
            </w:r>
            <w:r w:rsidR="001D4A97">
              <w:rPr>
                <w:sz w:val="26"/>
                <w:szCs w:val="26"/>
              </w:rPr>
              <w:t>1324</w:t>
            </w:r>
            <w:r>
              <w:rPr>
                <w:sz w:val="26"/>
                <w:szCs w:val="26"/>
              </w:rPr>
              <w:t>/2</w:t>
            </w:r>
            <w:r w:rsidR="001D4A97">
              <w:rPr>
                <w:sz w:val="26"/>
                <w:szCs w:val="26"/>
              </w:rPr>
              <w:t>1</w:t>
            </w:r>
            <w:r w:rsidR="00B36EB0">
              <w:rPr>
                <w:sz w:val="26"/>
                <w:szCs w:val="26"/>
              </w:rPr>
              <w:t xml:space="preserve"> «Об утверждении </w:t>
            </w:r>
            <w:r w:rsidR="00682F8C">
              <w:rPr>
                <w:sz w:val="26"/>
                <w:szCs w:val="26"/>
              </w:rPr>
              <w:t xml:space="preserve">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</w:t>
            </w:r>
            <w:r w:rsidR="00B36EB0">
              <w:rPr>
                <w:sz w:val="26"/>
                <w:szCs w:val="26"/>
              </w:rPr>
              <w:t xml:space="preserve"> территории</w:t>
            </w:r>
            <w:r w:rsidR="00682F8C">
              <w:rPr>
                <w:sz w:val="26"/>
                <w:szCs w:val="26"/>
              </w:rPr>
              <w:t xml:space="preserve"> городского округа город</w:t>
            </w:r>
            <w:r w:rsidR="00B36EB0">
              <w:rPr>
                <w:sz w:val="26"/>
                <w:szCs w:val="26"/>
              </w:rPr>
              <w:t xml:space="preserve"> Переславль-Залесск</w:t>
            </w:r>
            <w:r w:rsidR="00682F8C">
              <w:rPr>
                <w:sz w:val="26"/>
                <w:szCs w:val="26"/>
              </w:rPr>
              <w:t>ий</w:t>
            </w:r>
            <w:r w:rsidR="00B36EB0">
              <w:rPr>
                <w:sz w:val="26"/>
                <w:szCs w:val="26"/>
              </w:rPr>
              <w:t xml:space="preserve"> Ярославской области»</w:t>
            </w:r>
            <w:r w:rsidR="008F66AD">
              <w:rPr>
                <w:sz w:val="26"/>
                <w:szCs w:val="26"/>
              </w:rPr>
              <w:t xml:space="preserve"> </w:t>
            </w:r>
            <w:r w:rsidR="008F66AD">
              <w:rPr>
                <w:sz w:val="26"/>
                <w:szCs w:val="26"/>
              </w:rPr>
              <w:t>(в редакции постановления от 05.04.2024 № ПОС.03-704/24)</w:t>
            </w:r>
            <w:bookmarkStart w:id="0" w:name="_GoBack"/>
            <w:bookmarkEnd w:id="0"/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Срок начала публичных консультаций</w:t>
            </w:r>
          </w:p>
        </w:tc>
        <w:tc>
          <w:tcPr>
            <w:tcW w:w="4328" w:type="dxa"/>
          </w:tcPr>
          <w:p w:rsidR="00D70628" w:rsidRPr="004937B8" w:rsidRDefault="004937B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3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7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0628" w:rsidRPr="00493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399" w:rsidRPr="004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3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70628" w:rsidRPr="004937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508" w:rsidRPr="00493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4937B8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37B8">
              <w:rPr>
                <w:rFonts w:ascii="Times New Roman" w:hAnsi="Times New Roman" w:cs="Times New Roman"/>
                <w:sz w:val="26"/>
                <w:szCs w:val="26"/>
              </w:rPr>
              <w:t>Срок окончания публичных консультаций</w:t>
            </w:r>
          </w:p>
        </w:tc>
        <w:tc>
          <w:tcPr>
            <w:tcW w:w="4328" w:type="dxa"/>
          </w:tcPr>
          <w:p w:rsidR="00D70628" w:rsidRPr="004937B8" w:rsidRDefault="00247E95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70628" w:rsidRPr="00493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399" w:rsidRPr="004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628" w:rsidRPr="004937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508" w:rsidRPr="00493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Контактное лицо по вопросам подготовки и направления предложений</w:t>
            </w:r>
          </w:p>
        </w:tc>
        <w:tc>
          <w:tcPr>
            <w:tcW w:w="4328" w:type="dxa"/>
          </w:tcPr>
          <w:p w:rsidR="00D70628" w:rsidRPr="00AD04BF" w:rsidRDefault="00D70628" w:rsidP="00D7062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экономики Администрации Переславл</w:t>
            </w:r>
            <w:r w:rsidR="0005450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545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Кунишникова</w:t>
            </w:r>
            <w:proofErr w:type="spellEnd"/>
            <w:r w:rsidRPr="00AD04BF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</w:tr>
    </w:tbl>
    <w:p w:rsidR="00852346" w:rsidRPr="00165C03" w:rsidRDefault="00852346" w:rsidP="008523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52346" w:rsidRPr="00165C03" w:rsidRDefault="00852346" w:rsidP="008523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Пожалуйста, заполните нижеприведенную форму и направьте ее на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AD04B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invest@admpereslavl.ru</w:t>
        </w:r>
      </w:hyperlink>
      <w:r w:rsidRPr="00165C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2346" w:rsidRPr="00165C03" w:rsidRDefault="00852346" w:rsidP="00852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Уполномоченный за проведение экспертизы не будет иметь возможности рассмотреть предложения, направленные ему после установленного срока окончания публичных консультаций.</w:t>
      </w:r>
    </w:p>
    <w:p w:rsidR="00852346" w:rsidRPr="00165C03" w:rsidRDefault="00852346" w:rsidP="00852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852346" w:rsidRPr="00165C03" w:rsidTr="003051DC">
        <w:tc>
          <w:tcPr>
            <w:tcW w:w="9071" w:type="dxa"/>
            <w:gridSpan w:val="2"/>
          </w:tcPr>
          <w:p w:rsidR="00852346" w:rsidRPr="00165C03" w:rsidRDefault="00852346" w:rsidP="003051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Форма предложения</w:t>
            </w: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Актуальность проблемы, на решение которой направлено предлагаемое правовое регулирование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Вероятность достижения целей, на которые оно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направлено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Степень влияния муниципального нормативного правового акта на конкурентную среду в сфере деятельности (высокая, средняя, низкая)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Наличие в предлагаемом правовом регулировании положений, необоснованно затрудняющих ведение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инвестиционной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иной экономической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  <w:tcBorders>
              <w:bottom w:val="nil"/>
            </w:tcBorders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Вероятность возникновения у субъектов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иной экономической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деятельности: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blPrEx>
          <w:tblBorders>
            <w:insideH w:val="nil"/>
          </w:tblBorders>
        </w:tblPrEx>
        <w:trPr>
          <w:trHeight w:val="646"/>
        </w:trPr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852346" w:rsidRPr="00165C03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избыточных обязанностей (да, нет);</w:t>
            </w:r>
          </w:p>
        </w:tc>
        <w:tc>
          <w:tcPr>
            <w:tcW w:w="3402" w:type="dxa"/>
            <w:vAlign w:val="center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  <w:tcBorders>
              <w:top w:val="nil"/>
            </w:tcBorders>
            <w:vAlign w:val="center"/>
          </w:tcPr>
          <w:p w:rsidR="00852346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избыточных запретов и ограничений (да, нет)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2346" w:rsidRPr="00165C03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необосн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ованного роста затрат (да, нет)</w:t>
            </w:r>
          </w:p>
        </w:tc>
        <w:tc>
          <w:tcPr>
            <w:tcW w:w="3402" w:type="dxa"/>
            <w:vAlign w:val="center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Повлекло ли правовое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регулирование затраты субъектов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иной экономической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деятельности? Если да, то какие?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замечания, которые целесообразно учесть при проведении экспертизы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Подлежит заполнению по желанию</w:t>
            </w:r>
          </w:p>
        </w:tc>
      </w:tr>
    </w:tbl>
    <w:p w:rsidR="00B15E8B" w:rsidRPr="00051DFA" w:rsidRDefault="00B15E8B" w:rsidP="00B15E8B"/>
    <w:p w:rsidR="00852346" w:rsidRDefault="00852346" w:rsidP="00B15E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852346" w:rsidSect="0026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E8B"/>
    <w:rsid w:val="00052ECC"/>
    <w:rsid w:val="00054508"/>
    <w:rsid w:val="000B0582"/>
    <w:rsid w:val="001129DF"/>
    <w:rsid w:val="0015343C"/>
    <w:rsid w:val="00155B10"/>
    <w:rsid w:val="001A0723"/>
    <w:rsid w:val="001D4A97"/>
    <w:rsid w:val="00247E95"/>
    <w:rsid w:val="00251302"/>
    <w:rsid w:val="00260174"/>
    <w:rsid w:val="00280A84"/>
    <w:rsid w:val="002A4F78"/>
    <w:rsid w:val="002E6393"/>
    <w:rsid w:val="00394D29"/>
    <w:rsid w:val="003E38E6"/>
    <w:rsid w:val="004502FB"/>
    <w:rsid w:val="00454F31"/>
    <w:rsid w:val="004937B8"/>
    <w:rsid w:val="004D4A8C"/>
    <w:rsid w:val="004F71C7"/>
    <w:rsid w:val="00550B54"/>
    <w:rsid w:val="0055405B"/>
    <w:rsid w:val="005D0ACD"/>
    <w:rsid w:val="00682F8C"/>
    <w:rsid w:val="00691DA5"/>
    <w:rsid w:val="00741237"/>
    <w:rsid w:val="007948D8"/>
    <w:rsid w:val="007F44BD"/>
    <w:rsid w:val="007F6262"/>
    <w:rsid w:val="00844399"/>
    <w:rsid w:val="00852346"/>
    <w:rsid w:val="00897AD4"/>
    <w:rsid w:val="008F66AD"/>
    <w:rsid w:val="009563DB"/>
    <w:rsid w:val="00967EDC"/>
    <w:rsid w:val="009D631F"/>
    <w:rsid w:val="009F4C6C"/>
    <w:rsid w:val="00A415EF"/>
    <w:rsid w:val="00B15E8B"/>
    <w:rsid w:val="00B31B34"/>
    <w:rsid w:val="00B36EB0"/>
    <w:rsid w:val="00B73867"/>
    <w:rsid w:val="00B7752B"/>
    <w:rsid w:val="00CE361F"/>
    <w:rsid w:val="00D61900"/>
    <w:rsid w:val="00D7001A"/>
    <w:rsid w:val="00D70628"/>
    <w:rsid w:val="00D91EE0"/>
    <w:rsid w:val="00DA4244"/>
    <w:rsid w:val="00DB4E01"/>
    <w:rsid w:val="00E35514"/>
    <w:rsid w:val="00E53587"/>
    <w:rsid w:val="00EC3C0F"/>
    <w:rsid w:val="00ED536A"/>
    <w:rsid w:val="00F4019E"/>
    <w:rsid w:val="00F624F6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1D9E"/>
  <w15:docId w15:val="{A7151806-0AB0-44DF-A3D6-9AF0EFC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B15E8B"/>
    <w:pPr>
      <w:spacing w:before="12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B1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E38E6"/>
    <w:rPr>
      <w:color w:val="0000FF" w:themeColor="hyperlink"/>
      <w:u w:val="single"/>
    </w:rPr>
  </w:style>
  <w:style w:type="paragraph" w:styleId="a5">
    <w:name w:val="Body Text"/>
    <w:basedOn w:val="a"/>
    <w:link w:val="a6"/>
    <w:rsid w:val="001129DF"/>
    <w:rPr>
      <w:rFonts w:ascii="Bookman Old Style" w:hAnsi="Bookman Old Style" w:cs="Arial"/>
      <w:b/>
      <w:bCs/>
      <w:sz w:val="52"/>
    </w:rPr>
  </w:style>
  <w:style w:type="character" w:customStyle="1" w:styleId="a6">
    <w:name w:val="Основной текст Знак"/>
    <w:basedOn w:val="a0"/>
    <w:link w:val="a5"/>
    <w:rsid w:val="001129DF"/>
    <w:rPr>
      <w:rFonts w:ascii="Bookman Old Style" w:eastAsia="Times New Roman" w:hAnsi="Bookman Old Style" w:cs="Arial"/>
      <w:b/>
      <w:bCs/>
      <w:sz w:val="5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@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</cp:lastModifiedBy>
  <cp:revision>50</cp:revision>
  <dcterms:created xsi:type="dcterms:W3CDTF">2019-07-10T08:54:00Z</dcterms:created>
  <dcterms:modified xsi:type="dcterms:W3CDTF">2025-11-19T10:24:00Z</dcterms:modified>
</cp:coreProperties>
</file>