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A26F0" w:rsidRPr="008A26F0" w:rsidRDefault="008A26F0" w:rsidP="008A26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A26F0" w:rsidRPr="008A26F0" w:rsidRDefault="008A26F0" w:rsidP="008A26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A26F0" w:rsidRPr="008A26F0" w:rsidRDefault="008A26F0" w:rsidP="008A26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B7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06.10.2020  </w:t>
      </w: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B7E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ПОС.03-1771/20</w:t>
      </w:r>
    </w:p>
    <w:p w:rsidR="008A26F0" w:rsidRPr="008A26F0" w:rsidRDefault="008A26F0" w:rsidP="008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A26F0" w:rsidRDefault="008A26F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Default="008A26F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E30C2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E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3D7BEA" w:rsidRDefault="008A26F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E04080" w:rsidRDefault="00A623C3" w:rsidP="00983455">
      <w:pPr>
        <w:pStyle w:val="af5"/>
        <w:ind w:firstLine="708"/>
        <w:jc w:val="both"/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0E5926">
        <w:t xml:space="preserve">решением Переславль-Залесской городской Думы от </w:t>
      </w:r>
      <w:r w:rsidR="000E5926" w:rsidRPr="000E5926">
        <w:t>30.07</w:t>
      </w:r>
      <w:r w:rsidR="00441C5B" w:rsidRPr="000E5926">
        <w:t>.2020</w:t>
      </w:r>
      <w:r w:rsidR="0066754A" w:rsidRPr="000E5926">
        <w:t xml:space="preserve"> №</w:t>
      </w:r>
      <w:r w:rsidR="00F84C09" w:rsidRPr="000E5926">
        <w:t xml:space="preserve"> </w:t>
      </w:r>
      <w:r w:rsidR="000E5926" w:rsidRPr="000E5926">
        <w:t>55</w:t>
      </w:r>
      <w:r w:rsidR="00441C5B" w:rsidRPr="000E5926">
        <w:t xml:space="preserve"> «О внесении</w:t>
      </w:r>
      <w:r w:rsidR="00441C5B" w:rsidRPr="003D7BEA">
        <w:t xml:space="preserve"> изменений в решение Переславль-Залесской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</w:t>
      </w:r>
      <w:r w:rsidR="00441C5B" w:rsidRPr="00E04080">
        <w:t xml:space="preserve">период 2021 и 2022 годов», </w:t>
      </w:r>
      <w:r w:rsidR="003E30C2">
        <w:t xml:space="preserve">Уставом городского округа город Переславль-Залесский Ярославской области, </w:t>
      </w:r>
      <w:r w:rsidR="00983455" w:rsidRPr="00E04080">
        <w:t>в целях</w:t>
      </w:r>
      <w:proofErr w:type="gramEnd"/>
      <w:r w:rsidR="00983455" w:rsidRPr="00E04080">
        <w:t xml:space="preserve"> </w:t>
      </w:r>
      <w:r w:rsidR="00E7676D" w:rsidRPr="00E04080">
        <w:t>изменения</w:t>
      </w:r>
      <w:r w:rsidR="00F844F4" w:rsidRPr="00E04080">
        <w:t xml:space="preserve"> </w:t>
      </w:r>
      <w:r w:rsidR="00E7676D" w:rsidRPr="00E04080">
        <w:t>программных мероприятий</w:t>
      </w:r>
      <w:r w:rsidR="00F844F4" w:rsidRPr="00E04080">
        <w:t>, структуры Администрации города Переславля-Залесского и уточнения объёмов финансирования,</w:t>
      </w:r>
    </w:p>
    <w:p w:rsidR="00123CAC" w:rsidRPr="00F844F4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A26F0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DD2F8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Переславля-Залесский от 19.02.2019 № ПОС.03-0231/19 «Об утверждении </w:t>
      </w:r>
      <w:r w:rsidR="00123CA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23CA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123CA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городского округа город Переславль-Залесский»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6D1E33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1E3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26.03.2019 № ПОС.03-0639/19, 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14.04.2020 № ПОС.03-0686/20</w:t>
      </w:r>
      <w:r w:rsidR="00AF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proofErr w:type="gramEnd"/>
      <w:r w:rsidR="00AF7DA3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9F002D" w:rsidRPr="009F002D" w:rsidRDefault="009F002D" w:rsidP="009F0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02D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заголовке после слов «город Переславль-Залесский» дополнить словами «Ярославской области»;</w:t>
      </w:r>
    </w:p>
    <w:p w:rsidR="00170A08" w:rsidRDefault="000F26F3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062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9F002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D06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25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«1. Паспорт муниципальной программы»</w:t>
      </w:r>
      <w:r w:rsidR="00E04080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8D601A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04080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080" w:rsidRPr="004D062E">
        <w:rPr>
          <w:rFonts w:ascii="Times New Roman" w:eastAsia="Times New Roman" w:hAnsi="Times New Roman"/>
          <w:sz w:val="26"/>
          <w:szCs w:val="26"/>
          <w:lang w:eastAsia="ru-RU"/>
        </w:rPr>
        <w:t>«2. Куратор муниципальной программы»,</w:t>
      </w:r>
      <w:r w:rsidR="009F002D">
        <w:rPr>
          <w:rFonts w:ascii="Times New Roman" w:eastAsia="Times New Roman" w:hAnsi="Times New Roman"/>
          <w:sz w:val="26"/>
          <w:szCs w:val="26"/>
          <w:lang w:eastAsia="ru-RU"/>
        </w:rPr>
        <w:t xml:space="preserve"> «4. Цели муниципальной программы»,</w:t>
      </w:r>
      <w:r w:rsidR="008D601A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Объём 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финансирования муниципальной программы»</w:t>
      </w:r>
      <w:r w:rsidR="00E04080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4080" w:rsidRPr="004D062E">
        <w:rPr>
          <w:rFonts w:ascii="Times New Roman" w:eastAsia="Times New Roman" w:hAnsi="Times New Roman"/>
          <w:sz w:val="26"/>
          <w:szCs w:val="26"/>
          <w:lang w:eastAsia="ru-RU"/>
        </w:rPr>
        <w:t xml:space="preserve">«7. Контакты куратора и разработчиков муниципальной </w:t>
      </w:r>
      <w:r w:rsidR="008D601A" w:rsidRPr="004D062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программы» </w:t>
      </w:r>
      <w:r w:rsidR="008D601A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="0030719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07198" w:rsidRPr="00974FF3" w:rsidTr="00647B52">
        <w:tc>
          <w:tcPr>
            <w:tcW w:w="3544" w:type="dxa"/>
          </w:tcPr>
          <w:p w:rsidR="00307198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Куратор муниципальной программы.</w:t>
            </w:r>
          </w:p>
        </w:tc>
        <w:tc>
          <w:tcPr>
            <w:tcW w:w="6095" w:type="dxa"/>
          </w:tcPr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Первый заместитель Главы Администрации города Переславля-Залесского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Васильков Максим Михайлович</w:t>
            </w:r>
          </w:p>
        </w:tc>
      </w:tr>
      <w:tr w:rsidR="00307198" w:rsidRPr="00974FF3" w:rsidTr="00647B52">
        <w:tc>
          <w:tcPr>
            <w:tcW w:w="3544" w:type="dxa"/>
          </w:tcPr>
          <w:p w:rsidR="00307198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307198" w:rsidRDefault="00307198" w:rsidP="00647B52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ревращение городского округа город Переславль-Залесский Ярославской области в культурный центр «Золотого кольца России»;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обеспечение чистоты и благоустроенности городского округа.</w:t>
            </w:r>
          </w:p>
        </w:tc>
      </w:tr>
      <w:tr w:rsidR="00307198" w:rsidRPr="00974FF3" w:rsidTr="00647B52">
        <w:tc>
          <w:tcPr>
            <w:tcW w:w="3544" w:type="dxa"/>
          </w:tcPr>
          <w:p w:rsidR="00307198" w:rsidRPr="00974FF3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272 346,8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94 563,8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25 049,7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974FF3" w:rsidRDefault="00307198" w:rsidP="00647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07198" w:rsidRPr="00974FF3" w:rsidRDefault="00307198" w:rsidP="00647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128 095,8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07198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120 180,5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3 507,5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4 407,8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6A7B7E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22 757,7 тыс. руб.,</w:t>
            </w:r>
          </w:p>
          <w:p w:rsidR="00307198" w:rsidRPr="006A7B7E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6A7B7E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14 700,0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8 057,7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307198" w:rsidRPr="00974FF3" w:rsidTr="00647B52">
        <w:tc>
          <w:tcPr>
            <w:tcW w:w="3544" w:type="dxa"/>
          </w:tcPr>
          <w:p w:rsidR="00307198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 Контакты куратора и разработчиков муниципальной программы.</w:t>
            </w:r>
          </w:p>
        </w:tc>
        <w:tc>
          <w:tcPr>
            <w:tcW w:w="6095" w:type="dxa"/>
          </w:tcPr>
          <w:p w:rsidR="00307198" w:rsidRDefault="00307198" w:rsidP="00647B52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Первый заместитель Главы Администрации города Переславля-Залесского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Васильков Максим Михайлович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3-28-37;</w:t>
            </w:r>
          </w:p>
          <w:p w:rsidR="00307198" w:rsidRDefault="00307198" w:rsidP="00647B52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 МКУ «Центр развития города Переславля-Залесского»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Витальевна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3-04-64;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Мустафина Алиса Юрьевна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3-22-63.</w:t>
            </w:r>
          </w:p>
        </w:tc>
      </w:tr>
    </w:tbl>
    <w:p w:rsidR="00307198" w:rsidRDefault="00307198" w:rsidP="00307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198" w:rsidRDefault="0030719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</w:t>
      </w:r>
      <w:r w:rsidR="00BA25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разделе 2 «Характеристика текущего состояния сектора благоустройства в городском округе город Переславль-Залесский»:</w:t>
      </w:r>
    </w:p>
    <w:p w:rsidR="00BA258F" w:rsidRDefault="0030719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1.3.1 </w:t>
      </w:r>
      <w:r w:rsidR="00BA258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наименовании раздела 2 после слов «город Переславль-Залесский» дополнить словами «Ярославской области»;</w:t>
      </w:r>
    </w:p>
    <w:p w:rsidR="00307198" w:rsidRDefault="00307198" w:rsidP="00307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1.3.2 в абзаце 2 раздела 2 после слов «город Переславль-Залесский» дополнить словами «Ярославской области»;</w:t>
      </w:r>
    </w:p>
    <w:p w:rsidR="00307198" w:rsidRDefault="00307198" w:rsidP="00307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1.3.3 в абзаце 3 раздела 2 после слов «город Переславль-Залесский» дополнить словами «Ярославской области»;</w:t>
      </w:r>
    </w:p>
    <w:p w:rsidR="00307198" w:rsidRDefault="00307198" w:rsidP="00307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1.3.4 в абзаце 4 раздела 2 после слов «город Переславль-Залесский» дополнить словами «Ярославской области»;</w:t>
      </w:r>
    </w:p>
    <w:p w:rsidR="00267433" w:rsidRP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1.3.5 в абзаце 22 раздела 2 </w:t>
      </w:r>
      <w:r w:rsidRPr="00267433">
        <w:rPr>
          <w:rFonts w:ascii="Times New Roman" w:hAnsi="Times New Roman" w:cs="Times New Roman"/>
          <w:sz w:val="26"/>
          <w:szCs w:val="26"/>
        </w:rPr>
        <w:t>слова «городского округа города Переславля-Залесского» заменить словами «города Переславля-Залесского»;</w:t>
      </w:r>
    </w:p>
    <w:p w:rsid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 в разделе 3 «Цели и целевые показатели муниципальной программы»:</w:t>
      </w:r>
    </w:p>
    <w:p w:rsid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1.4.1 в абзаце 2 раздела 3 после слов «город Переславль-Залесский» дополнить словами «Ярославской области»;</w:t>
      </w:r>
    </w:p>
    <w:p w:rsid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1.4.2 в </w:t>
      </w:r>
      <w:r w:rsid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пункте 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7E11B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разделу </w:t>
      </w:r>
      <w:r w:rsidR="007E11B6">
        <w:rPr>
          <w:rFonts w:ascii="Times New Roman" w:eastAsia="Times New Roman" w:hAnsi="Times New Roman"/>
          <w:sz w:val="26"/>
          <w:szCs w:val="26"/>
          <w:lang w:eastAsia="ru-RU"/>
        </w:rPr>
        <w:t>3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 в разделе 4 «Задачи муниципальной программы»: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1.5.1 в абзаце 4 раздела 4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аблицу раздела «6. Ресурсное обеспечение муниципальной программы»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4" w:type="dxa"/>
        <w:tblLook w:val="04A0" w:firstRow="1" w:lastRow="0" w:firstColumn="1" w:lastColumn="0" w:noHBand="0" w:noVBand="1"/>
      </w:tblPr>
      <w:tblGrid>
        <w:gridCol w:w="2092"/>
        <w:gridCol w:w="1274"/>
        <w:gridCol w:w="1301"/>
        <w:gridCol w:w="1256"/>
        <w:gridCol w:w="1134"/>
        <w:gridCol w:w="959"/>
        <w:gridCol w:w="959"/>
        <w:gridCol w:w="959"/>
      </w:tblGrid>
      <w:tr w:rsidR="007E11B6" w:rsidRPr="00974FF3" w:rsidTr="00647B52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E11B6" w:rsidRPr="00974FF3" w:rsidTr="00647B52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B6" w:rsidRPr="00974FF3" w:rsidTr="00647B52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E11B6" w:rsidRPr="00974FF3" w:rsidTr="00647B52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муниципальной 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272 346,8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128 095,8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22 757,7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7E11B6" w:rsidRPr="00974FF3" w:rsidTr="00647B52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E11B6" w:rsidRPr="00974FF3" w:rsidTr="00647B52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94 563,8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14 700,0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E11B6" w:rsidRPr="00974FF3" w:rsidTr="00647B52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25 049,7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8 057,7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7E11B6" w:rsidRPr="00974FF3" w:rsidTr="00647B52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11B6" w:rsidRP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>в разделе 7 «Особенности формирования муниципальной программы»: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1.7.1 в абзаце 1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1.7.2 в абзаце 2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1.7.3 в абзаце 3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1.7.4 в абзаце 4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1.7.5 в абзаце 24 раздела 7 после слов «город Переславль-Залесский» дополнить словами «Ярославской области»;</w:t>
      </w:r>
    </w:p>
    <w:p w:rsidR="00170A08" w:rsidRDefault="00E7676D" w:rsidP="0017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545D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5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545D1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 в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приложении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 к муниципальной программе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 «Особенности формирования муниципальной программы»:</w:t>
      </w:r>
    </w:p>
    <w:p w:rsidR="000545D1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1.9.1 в пункте 3.1 приложения 5 после слов «город Переславль-Залесский» дополнить словами «Ярославской области»;</w:t>
      </w:r>
    </w:p>
    <w:p w:rsidR="000545D1" w:rsidRPr="000545D1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1.9.2 в пункте 4.2 </w:t>
      </w:r>
      <w:r w:rsidRPr="00267433">
        <w:rPr>
          <w:rFonts w:ascii="Times New Roman" w:hAnsi="Times New Roman" w:cs="Times New Roman"/>
          <w:sz w:val="26"/>
          <w:szCs w:val="26"/>
        </w:rPr>
        <w:t>слова «городского округа города Переславля-Залесского» заменить словами «города Переславля-Залесского»;</w:t>
      </w:r>
    </w:p>
    <w:p w:rsidR="00E505EA" w:rsidRPr="00021EBA" w:rsidRDefault="00E7676D" w:rsidP="00E505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5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505EA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E505EA" w:rsidRPr="003D7BEA" w:rsidRDefault="00E7676D" w:rsidP="00E50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505EA"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05EA"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844F4">
        <w:rPr>
          <w:rFonts w:ascii="Times New Roman" w:hAnsi="Times New Roman" w:cs="Times New Roman"/>
          <w:sz w:val="26"/>
          <w:szCs w:val="26"/>
        </w:rPr>
        <w:t>п</w:t>
      </w:r>
      <w:r w:rsidR="00945234">
        <w:rPr>
          <w:rFonts w:ascii="Times New Roman" w:hAnsi="Times New Roman" w:cs="Times New Roman"/>
          <w:sz w:val="26"/>
          <w:szCs w:val="26"/>
        </w:rPr>
        <w:t>ервого з</w:t>
      </w:r>
      <w:r w:rsidR="00E505EA" w:rsidRPr="003D7BEA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</w:t>
      </w:r>
      <w:r w:rsidR="00E505E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 </w:t>
      </w:r>
      <w:r w:rsidR="00E505EA" w:rsidRPr="00B92A25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45234" w:rsidRDefault="00E505EA" w:rsidP="009452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5234"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452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45234"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 w:rsidR="00945234">
        <w:rPr>
          <w:rFonts w:ascii="Times New Roman" w:hAnsi="Times New Roman" w:cs="Times New Roman"/>
          <w:sz w:val="26"/>
          <w:szCs w:val="26"/>
        </w:rPr>
        <w:t>в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Pr="000545D1" w:rsidRDefault="000C15BB" w:rsidP="000545D1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0C15BB" w:rsidRPr="000545D1" w:rsidSect="005E6C10">
          <w:headerReference w:type="default" r:id="rId10"/>
          <w:footnotePr>
            <w:pos w:val="beneathTex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5E52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545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5E52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D04919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04919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04919" w:rsidRPr="00D04919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 </w:t>
      </w: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25"/>
        <w:gridCol w:w="1113"/>
        <w:gridCol w:w="1131"/>
        <w:gridCol w:w="1134"/>
        <w:gridCol w:w="1134"/>
        <w:gridCol w:w="992"/>
        <w:gridCol w:w="851"/>
        <w:gridCol w:w="992"/>
        <w:gridCol w:w="850"/>
        <w:gridCol w:w="1268"/>
        <w:gridCol w:w="2496"/>
        <w:gridCol w:w="43"/>
      </w:tblGrid>
      <w:tr w:rsidR="00D04919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4" w:type="dxa"/>
            <w:gridSpan w:val="7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F63290">
        <w:trPr>
          <w:gridAfter w:val="1"/>
          <w:wAfter w:w="43" w:type="dxa"/>
          <w:trHeight w:val="342"/>
          <w:jc w:val="center"/>
        </w:trPr>
        <w:tc>
          <w:tcPr>
            <w:tcW w:w="14532" w:type="dxa"/>
            <w:gridSpan w:val="12"/>
            <w:vAlign w:val="center"/>
          </w:tcPr>
          <w:p w:rsidR="00D04919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D402A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</w:tcPr>
          <w:p w:rsidR="00F63290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63290" w:rsidRPr="00E0408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Новое,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6, 7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D04919" w:rsidRPr="00E0408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62F2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D04919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Ростовская, д. 28</w:t>
            </w:r>
          </w:p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E0408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Берендеево,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15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Кооперативная, д. 66, 68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Чкаловский, д. 37, 39</w:t>
            </w:r>
          </w:p>
          <w:p w:rsidR="00BA1C72" w:rsidRPr="00D04919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Кубринск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6, 6а, ул. Московская, д. 5а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2 450,1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1.1.7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оселок Ивановское,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4, 6, 8, ул. Ленина, д. 10, 8, ул. Московская, д. 6, 7.</w:t>
            </w:r>
            <w:proofErr w:type="gramEnd"/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Рязанцево, ул. Николаева, д. 2, 4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д.11,12), в том числе по расходным обязательствам,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 на ремонт и благоустройство дворовой территории (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д.31,33,35;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F272BA" w:rsidTr="00E9474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д.31,33,35;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011192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011192" w:rsidRDefault="00EF4DC9" w:rsidP="00C7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41 392,6</w:t>
            </w:r>
          </w:p>
        </w:tc>
        <w:tc>
          <w:tcPr>
            <w:tcW w:w="1134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18 441,8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1 955,7</w:t>
            </w:r>
          </w:p>
        </w:tc>
        <w:tc>
          <w:tcPr>
            <w:tcW w:w="851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27 075,6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14 992,0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1 128,2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13 186,9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2 825,1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F63290">
        <w:trPr>
          <w:jc w:val="center"/>
        </w:trPr>
        <w:tc>
          <w:tcPr>
            <w:tcW w:w="14575" w:type="dxa"/>
            <w:gridSpan w:val="13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BA1C72" w:rsidRPr="00F272BA" w:rsidTr="007E07A8">
        <w:trPr>
          <w:gridAfter w:val="1"/>
          <w:wAfter w:w="43" w:type="dxa"/>
          <w:jc w:val="center"/>
        </w:trPr>
        <w:tc>
          <w:tcPr>
            <w:tcW w:w="846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25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845E72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25" w:type="dxa"/>
            <w:vMerge w:val="restart"/>
            <w:vAlign w:val="center"/>
          </w:tcPr>
          <w:p w:rsidR="00E94740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 Победы 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272BA" w:rsidRDefault="00F272BA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17 142,3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5E72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Берендеево,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Народная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«Многофункциональный центр развития города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(2 этап)</w:t>
            </w:r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230 954,2</w:t>
            </w:r>
          </w:p>
        </w:tc>
        <w:tc>
          <w:tcPr>
            <w:tcW w:w="1134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F844F4" w:rsidRPr="00F26FA8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109 654,0</w:t>
            </w:r>
          </w:p>
        </w:tc>
        <w:tc>
          <w:tcPr>
            <w:tcW w:w="992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20 802,0</w:t>
            </w:r>
          </w:p>
        </w:tc>
        <w:tc>
          <w:tcPr>
            <w:tcW w:w="851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125 655,8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105 188,5</w:t>
            </w:r>
          </w:p>
        </w:tc>
        <w:tc>
          <w:tcPr>
            <w:tcW w:w="992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93 435,6</w:t>
            </w:r>
          </w:p>
        </w:tc>
        <w:tc>
          <w:tcPr>
            <w:tcW w:w="1134" w:type="dxa"/>
            <w:vAlign w:val="center"/>
          </w:tcPr>
          <w:p w:rsidR="00F844F4" w:rsidRPr="00F26FA8" w:rsidRDefault="00C7428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F844F4" w:rsidRPr="008002E0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2 882,8</w:t>
            </w:r>
          </w:p>
        </w:tc>
        <w:tc>
          <w:tcPr>
            <w:tcW w:w="992" w:type="dxa"/>
            <w:vAlign w:val="center"/>
          </w:tcPr>
          <w:p w:rsidR="00F844F4" w:rsidRPr="008002E0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F26FA8">
        <w:trPr>
          <w:gridAfter w:val="1"/>
          <w:wAfter w:w="43" w:type="dxa"/>
          <w:trHeight w:val="700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11 862,8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F844F4" w:rsidRPr="008002E0" w:rsidRDefault="00EF4DC9" w:rsidP="0001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1 582,7</w:t>
            </w:r>
          </w:p>
        </w:tc>
        <w:tc>
          <w:tcPr>
            <w:tcW w:w="992" w:type="dxa"/>
            <w:vAlign w:val="center"/>
          </w:tcPr>
          <w:p w:rsidR="00F844F4" w:rsidRPr="008002E0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6 102,0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272 346,</w:t>
            </w:r>
            <w:r w:rsidR="00011192"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2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128 095,</w:t>
            </w:r>
            <w:r w:rsid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22 757,7</w:t>
            </w:r>
          </w:p>
        </w:tc>
        <w:tc>
          <w:tcPr>
            <w:tcW w:w="85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152 731,4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845E7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845E7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94 563,8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845E7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3 507,5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85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25 049,</w:t>
            </w:r>
            <w:r w:rsidR="0001119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4 407,</w:t>
            </w:r>
            <w:r w:rsidR="0001119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9" w:rsidRPr="00D04919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F20B6E" w:rsidSect="00D0491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6B" w:rsidRDefault="00DC666B" w:rsidP="0010251B">
      <w:pPr>
        <w:spacing w:after="0" w:line="240" w:lineRule="auto"/>
      </w:pPr>
      <w:r>
        <w:separator/>
      </w:r>
    </w:p>
  </w:endnote>
  <w:endnote w:type="continuationSeparator" w:id="0">
    <w:p w:rsidR="00DC666B" w:rsidRDefault="00DC666B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6B" w:rsidRDefault="00DC666B" w:rsidP="0010251B">
      <w:pPr>
        <w:spacing w:after="0" w:line="240" w:lineRule="auto"/>
      </w:pPr>
      <w:r>
        <w:separator/>
      </w:r>
    </w:p>
  </w:footnote>
  <w:footnote w:type="continuationSeparator" w:id="0">
    <w:p w:rsidR="00DC666B" w:rsidRDefault="00DC666B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602643"/>
      <w:showingPlcHdr/>
    </w:sdtPr>
    <w:sdtEndPr/>
    <w:sdtContent>
      <w:p w:rsidR="003E30C2" w:rsidRDefault="003E30C2">
        <w:pPr>
          <w:pStyle w:val="a4"/>
          <w:jc w:val="center"/>
        </w:pPr>
        <w:r>
          <w:t xml:space="preserve">     </w:t>
        </w:r>
      </w:p>
    </w:sdtContent>
  </w:sdt>
  <w:p w:rsidR="003E30C2" w:rsidRDefault="003E30C2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1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F224DAC"/>
    <w:multiLevelType w:val="multilevel"/>
    <w:tmpl w:val="1B3E8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2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10"/>
  </w:num>
  <w:num w:numId="10">
    <w:abstractNumId w:val="18"/>
  </w:num>
  <w:num w:numId="11">
    <w:abstractNumId w:val="18"/>
    <w:lvlOverride w:ilvl="0">
      <w:startOverride w:val="3"/>
    </w:lvlOverride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5D1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592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4A8A"/>
    <w:rsid w:val="001E5AAD"/>
    <w:rsid w:val="001E6DD2"/>
    <w:rsid w:val="001F7241"/>
    <w:rsid w:val="002008F6"/>
    <w:rsid w:val="00202539"/>
    <w:rsid w:val="00202E6E"/>
    <w:rsid w:val="00204981"/>
    <w:rsid w:val="00205C17"/>
    <w:rsid w:val="00206DD1"/>
    <w:rsid w:val="00210FBC"/>
    <w:rsid w:val="0021167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017"/>
    <w:rsid w:val="0025324E"/>
    <w:rsid w:val="00257C6A"/>
    <w:rsid w:val="00261EA3"/>
    <w:rsid w:val="00262004"/>
    <w:rsid w:val="00264F34"/>
    <w:rsid w:val="0026631B"/>
    <w:rsid w:val="00266C9A"/>
    <w:rsid w:val="00267433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198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150C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70F2"/>
    <w:rsid w:val="003D206F"/>
    <w:rsid w:val="003D5905"/>
    <w:rsid w:val="003D6E02"/>
    <w:rsid w:val="003D7BEA"/>
    <w:rsid w:val="003E30C2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F65"/>
    <w:rsid w:val="00441C5B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6027"/>
    <w:rsid w:val="004D6E2F"/>
    <w:rsid w:val="004E0AD7"/>
    <w:rsid w:val="004E180D"/>
    <w:rsid w:val="004E2529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955"/>
    <w:rsid w:val="00566C33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F61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27CF"/>
    <w:rsid w:val="007932E8"/>
    <w:rsid w:val="007A04A4"/>
    <w:rsid w:val="007A2103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07A8"/>
    <w:rsid w:val="007E11B6"/>
    <w:rsid w:val="007E2C95"/>
    <w:rsid w:val="007E37BB"/>
    <w:rsid w:val="007E565A"/>
    <w:rsid w:val="007E5C88"/>
    <w:rsid w:val="007F0E70"/>
    <w:rsid w:val="007F2FE9"/>
    <w:rsid w:val="007F4FB1"/>
    <w:rsid w:val="007F72C8"/>
    <w:rsid w:val="008002E0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15FF"/>
    <w:rsid w:val="008943A2"/>
    <w:rsid w:val="00894D17"/>
    <w:rsid w:val="00894E33"/>
    <w:rsid w:val="00896E4A"/>
    <w:rsid w:val="008970FB"/>
    <w:rsid w:val="008A2137"/>
    <w:rsid w:val="008A26F0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5C6"/>
    <w:rsid w:val="009846B5"/>
    <w:rsid w:val="009930B3"/>
    <w:rsid w:val="00993E36"/>
    <w:rsid w:val="009A5E91"/>
    <w:rsid w:val="009B4740"/>
    <w:rsid w:val="009B6636"/>
    <w:rsid w:val="009B7B9C"/>
    <w:rsid w:val="009C1A5A"/>
    <w:rsid w:val="009C670F"/>
    <w:rsid w:val="009D08CC"/>
    <w:rsid w:val="009D1A5C"/>
    <w:rsid w:val="009D5BB2"/>
    <w:rsid w:val="009E53F3"/>
    <w:rsid w:val="009E5E52"/>
    <w:rsid w:val="009E5F81"/>
    <w:rsid w:val="009E653A"/>
    <w:rsid w:val="009F002D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4BE7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46482"/>
    <w:rsid w:val="00B5296A"/>
    <w:rsid w:val="00B61FC6"/>
    <w:rsid w:val="00B66829"/>
    <w:rsid w:val="00B670BF"/>
    <w:rsid w:val="00B83AC5"/>
    <w:rsid w:val="00B91846"/>
    <w:rsid w:val="00B92A25"/>
    <w:rsid w:val="00B9332B"/>
    <w:rsid w:val="00B97918"/>
    <w:rsid w:val="00BA13C3"/>
    <w:rsid w:val="00BA1C72"/>
    <w:rsid w:val="00BA258F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3FDF"/>
    <w:rsid w:val="00CF4341"/>
    <w:rsid w:val="00CF6345"/>
    <w:rsid w:val="00CF77FF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B7EBA"/>
    <w:rsid w:val="00DC25E9"/>
    <w:rsid w:val="00DC2F14"/>
    <w:rsid w:val="00DC4EB0"/>
    <w:rsid w:val="00DC5FF8"/>
    <w:rsid w:val="00DC666B"/>
    <w:rsid w:val="00DC6DA5"/>
    <w:rsid w:val="00DD1E83"/>
    <w:rsid w:val="00DD25D0"/>
    <w:rsid w:val="00DD2F8B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7B8"/>
    <w:rsid w:val="00E2610D"/>
    <w:rsid w:val="00E26687"/>
    <w:rsid w:val="00E27FD6"/>
    <w:rsid w:val="00E311BA"/>
    <w:rsid w:val="00E4156B"/>
    <w:rsid w:val="00E42437"/>
    <w:rsid w:val="00E44E4F"/>
    <w:rsid w:val="00E454CA"/>
    <w:rsid w:val="00E505EA"/>
    <w:rsid w:val="00E5593D"/>
    <w:rsid w:val="00E567B3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7676D"/>
    <w:rsid w:val="00E80377"/>
    <w:rsid w:val="00E8651E"/>
    <w:rsid w:val="00E94740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5817"/>
    <w:rsid w:val="00EC741C"/>
    <w:rsid w:val="00ED27CC"/>
    <w:rsid w:val="00ED48B2"/>
    <w:rsid w:val="00EE3CC0"/>
    <w:rsid w:val="00EF1485"/>
    <w:rsid w:val="00EF16EB"/>
    <w:rsid w:val="00EF1899"/>
    <w:rsid w:val="00EF4DC9"/>
    <w:rsid w:val="00EF6F93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4295"/>
    <w:rsid w:val="00F444C5"/>
    <w:rsid w:val="00F45AB2"/>
    <w:rsid w:val="00F55360"/>
    <w:rsid w:val="00F56496"/>
    <w:rsid w:val="00F57D90"/>
    <w:rsid w:val="00F614FE"/>
    <w:rsid w:val="00F63290"/>
    <w:rsid w:val="00F66397"/>
    <w:rsid w:val="00F7212C"/>
    <w:rsid w:val="00F738AE"/>
    <w:rsid w:val="00F75540"/>
    <w:rsid w:val="00F77ED8"/>
    <w:rsid w:val="00F80D89"/>
    <w:rsid w:val="00F844F4"/>
    <w:rsid w:val="00F84C09"/>
    <w:rsid w:val="00F92514"/>
    <w:rsid w:val="00F96300"/>
    <w:rsid w:val="00FA2830"/>
    <w:rsid w:val="00FB258F"/>
    <w:rsid w:val="00FB33A5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A321-0D83-4350-B0EC-A54DE576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3</cp:revision>
  <cp:lastPrinted>2020-10-05T08:12:00Z</cp:lastPrinted>
  <dcterms:created xsi:type="dcterms:W3CDTF">2020-10-06T08:31:00Z</dcterms:created>
  <dcterms:modified xsi:type="dcterms:W3CDTF">2020-10-06T08:31:00Z</dcterms:modified>
</cp:coreProperties>
</file>