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AE1E8" w14:textId="77777777" w:rsidR="00F05115" w:rsidRDefault="00F05115"/>
    <w:tbl>
      <w:tblPr>
        <w:tblpPr w:leftFromText="180" w:rightFromText="180" w:vertAnchor="text" w:horzAnchor="margin" w:tblpXSpec="right" w:tblpY="-176"/>
        <w:tblW w:w="0" w:type="auto"/>
        <w:tblLook w:val="04A0" w:firstRow="1" w:lastRow="0" w:firstColumn="1" w:lastColumn="0" w:noHBand="0" w:noVBand="1"/>
      </w:tblPr>
      <w:tblGrid>
        <w:gridCol w:w="2411"/>
      </w:tblGrid>
      <w:tr w:rsidR="000B453E" w14:paraId="69100CD8" w14:textId="77777777" w:rsidTr="00156E1C">
        <w:tc>
          <w:tcPr>
            <w:tcW w:w="2411" w:type="dxa"/>
            <w:shd w:val="clear" w:color="auto" w:fill="auto"/>
          </w:tcPr>
          <w:p w14:paraId="79759096" w14:textId="77777777" w:rsidR="00960BA3" w:rsidRDefault="000B453E" w:rsidP="00156E1C">
            <w:pPr>
              <w:rPr>
                <w:rFonts w:ascii="Times New Roman" w:eastAsia="Calibri" w:hAnsi="Times New Roman" w:cs="Times New Roman"/>
                <w:sz w:val="20"/>
                <w:szCs w:val="20"/>
              </w:rPr>
            </w:pPr>
            <w:r w:rsidRPr="0038293B">
              <w:rPr>
                <w:rFonts w:ascii="Times New Roman" w:eastAsia="Calibri" w:hAnsi="Times New Roman" w:cs="Times New Roman"/>
                <w:sz w:val="20"/>
                <w:szCs w:val="20"/>
              </w:rPr>
              <w:t>Проект ____</w:t>
            </w:r>
          </w:p>
          <w:p w14:paraId="08A97C3E" w14:textId="55C81FB7" w:rsidR="000B453E" w:rsidRPr="007D1CF1" w:rsidRDefault="000B453E" w:rsidP="00156E1C">
            <w:pPr>
              <w:rPr>
                <w:rFonts w:ascii="Calibri" w:eastAsia="Calibri" w:hAnsi="Calibri"/>
              </w:rPr>
            </w:pPr>
            <w:r w:rsidRPr="0038293B">
              <w:rPr>
                <w:rFonts w:ascii="Times New Roman" w:eastAsia="Calibri" w:hAnsi="Times New Roman" w:cs="Times New Roman"/>
                <w:sz w:val="20"/>
                <w:szCs w:val="20"/>
              </w:rPr>
              <w:t>вносит Глава Переславль-Залесского муниципального округа</w:t>
            </w:r>
          </w:p>
        </w:tc>
      </w:tr>
    </w:tbl>
    <w:p w14:paraId="27C9AEC2" w14:textId="77777777" w:rsidR="000B453E" w:rsidRDefault="000B453E" w:rsidP="00C40C71">
      <w:pPr>
        <w:rPr>
          <w:noProof/>
          <w:sz w:val="28"/>
          <w:szCs w:val="28"/>
        </w:rPr>
      </w:pPr>
    </w:p>
    <w:p w14:paraId="7F421EB7" w14:textId="738D6F12" w:rsidR="00C40C71" w:rsidRDefault="00C40C71" w:rsidP="00C40C71">
      <w:pPr>
        <w:rPr>
          <w:noProof/>
          <w:sz w:val="28"/>
          <w:szCs w:val="28"/>
        </w:rPr>
      </w:pPr>
    </w:p>
    <w:p w14:paraId="13EB0991" w14:textId="77777777" w:rsidR="00960BA3" w:rsidRDefault="00960BA3" w:rsidP="00C40C71">
      <w:pPr>
        <w:rPr>
          <w:noProof/>
          <w:sz w:val="28"/>
          <w:szCs w:val="28"/>
        </w:rPr>
      </w:pPr>
    </w:p>
    <w:p w14:paraId="26A1554F" w14:textId="13EAFDA3" w:rsidR="00E852D5" w:rsidRDefault="00E852D5" w:rsidP="00960BA3">
      <w:pPr>
        <w:spacing w:after="0" w:line="240" w:lineRule="auto"/>
        <w:jc w:val="center"/>
        <w:rPr>
          <w:noProof/>
          <w:sz w:val="28"/>
          <w:szCs w:val="28"/>
        </w:rPr>
      </w:pPr>
      <w:r>
        <w:rPr>
          <w:noProof/>
          <w:sz w:val="28"/>
          <w:szCs w:val="28"/>
          <w:lang w:eastAsia="ru-RU"/>
        </w:rPr>
        <w:drawing>
          <wp:inline distT="0" distB="0" distL="0" distR="0" wp14:anchorId="5E996C79" wp14:editId="3EE33600">
            <wp:extent cx="492760" cy="596265"/>
            <wp:effectExtent l="19050" t="0" r="2540" b="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srcRect/>
                    <a:stretch>
                      <a:fillRect/>
                    </a:stretch>
                  </pic:blipFill>
                  <pic:spPr bwMode="auto">
                    <a:xfrm>
                      <a:off x="0" y="0"/>
                      <a:ext cx="492760" cy="596265"/>
                    </a:xfrm>
                    <a:prstGeom prst="rect">
                      <a:avLst/>
                    </a:prstGeom>
                    <a:noFill/>
                    <a:ln w="9525">
                      <a:noFill/>
                      <a:miter lim="800000"/>
                      <a:headEnd/>
                      <a:tailEnd/>
                    </a:ln>
                  </pic:spPr>
                </pic:pic>
              </a:graphicData>
            </a:graphic>
          </wp:inline>
        </w:drawing>
      </w:r>
    </w:p>
    <w:p w14:paraId="3911135B" w14:textId="77777777" w:rsidR="00960BA3" w:rsidRPr="00960BA3" w:rsidRDefault="00960BA3" w:rsidP="00960BA3">
      <w:pPr>
        <w:jc w:val="center"/>
        <w:rPr>
          <w:noProof/>
          <w:sz w:val="20"/>
          <w:szCs w:val="20"/>
        </w:rPr>
      </w:pPr>
    </w:p>
    <w:p w14:paraId="165270DF" w14:textId="77777777" w:rsidR="00E852D5" w:rsidRPr="0038293B" w:rsidRDefault="00E852D5" w:rsidP="00E852D5">
      <w:pPr>
        <w:pStyle w:val="a3"/>
        <w:spacing w:line="240" w:lineRule="auto"/>
        <w:rPr>
          <w:sz w:val="28"/>
        </w:rPr>
      </w:pPr>
      <w:r w:rsidRPr="0038293B">
        <w:rPr>
          <w:sz w:val="28"/>
        </w:rPr>
        <w:t>Дума Переславль-Залесского муниципального округа</w:t>
      </w:r>
    </w:p>
    <w:p w14:paraId="73C0E530" w14:textId="77777777" w:rsidR="00E852D5" w:rsidRPr="0038293B" w:rsidRDefault="00E852D5" w:rsidP="00E852D5">
      <w:pPr>
        <w:spacing w:after="0"/>
        <w:jc w:val="center"/>
        <w:rPr>
          <w:rFonts w:ascii="Times New Roman" w:hAnsi="Times New Roman"/>
          <w:b/>
          <w:bCs/>
          <w:sz w:val="28"/>
          <w:szCs w:val="28"/>
        </w:rPr>
      </w:pPr>
      <w:r w:rsidRPr="0038293B">
        <w:rPr>
          <w:rFonts w:ascii="Times New Roman" w:hAnsi="Times New Roman"/>
          <w:b/>
          <w:bCs/>
          <w:sz w:val="28"/>
          <w:szCs w:val="28"/>
        </w:rPr>
        <w:t>Ярославской области</w:t>
      </w:r>
    </w:p>
    <w:p w14:paraId="4A255BE5" w14:textId="77777777" w:rsidR="00E852D5" w:rsidRPr="0038293B" w:rsidRDefault="00E852D5" w:rsidP="00E852D5">
      <w:pPr>
        <w:spacing w:after="0"/>
        <w:jc w:val="center"/>
        <w:rPr>
          <w:rFonts w:ascii="Times New Roman" w:hAnsi="Times New Roman"/>
          <w:b/>
          <w:sz w:val="28"/>
        </w:rPr>
      </w:pPr>
      <w:r w:rsidRPr="0038293B">
        <w:rPr>
          <w:rFonts w:ascii="Times New Roman" w:hAnsi="Times New Roman"/>
          <w:b/>
          <w:sz w:val="28"/>
        </w:rPr>
        <w:t>восьмого созыва</w:t>
      </w:r>
    </w:p>
    <w:p w14:paraId="16434AF8" w14:textId="77777777" w:rsidR="00E852D5" w:rsidRPr="007B7154" w:rsidRDefault="00E852D5" w:rsidP="00E852D5"/>
    <w:p w14:paraId="2E9FB95A" w14:textId="77777777" w:rsidR="00E852D5" w:rsidRDefault="00E852D5" w:rsidP="00E852D5">
      <w:pPr>
        <w:pStyle w:val="1"/>
        <w:rPr>
          <w:sz w:val="28"/>
          <w:szCs w:val="28"/>
        </w:rPr>
      </w:pPr>
      <w:r>
        <w:rPr>
          <w:sz w:val="28"/>
          <w:szCs w:val="28"/>
        </w:rPr>
        <w:t>Р Е Ш Е Н И Е</w:t>
      </w:r>
    </w:p>
    <w:p w14:paraId="40968072" w14:textId="77777777" w:rsidR="00E852D5" w:rsidRDefault="00E852D5" w:rsidP="00E852D5">
      <w:pPr>
        <w:pStyle w:val="3"/>
        <w:tabs>
          <w:tab w:val="left" w:pos="7371"/>
        </w:tabs>
        <w:jc w:val="right"/>
        <w:outlineLvl w:val="0"/>
        <w:rPr>
          <w:sz w:val="28"/>
          <w:szCs w:val="28"/>
        </w:rPr>
      </w:pPr>
      <w:r w:rsidRPr="00146E38">
        <w:rPr>
          <w:sz w:val="28"/>
          <w:szCs w:val="28"/>
        </w:rPr>
        <w:tab/>
      </w:r>
    </w:p>
    <w:p w14:paraId="68CA6B94" w14:textId="77777777" w:rsidR="00E852D5" w:rsidRPr="003217C0" w:rsidRDefault="003217C0" w:rsidP="00E852D5">
      <w:pPr>
        <w:pStyle w:val="3"/>
        <w:tabs>
          <w:tab w:val="left" w:pos="7371"/>
        </w:tabs>
        <w:jc w:val="both"/>
        <w:rPr>
          <w:sz w:val="28"/>
          <w:szCs w:val="28"/>
          <w:u w:val="single"/>
        </w:rPr>
      </w:pPr>
      <w:r>
        <w:rPr>
          <w:sz w:val="28"/>
          <w:szCs w:val="28"/>
          <w:u w:val="single"/>
        </w:rPr>
        <w:t xml:space="preserve">                            </w:t>
      </w:r>
      <w:r w:rsidR="00E852D5" w:rsidRPr="00146E38">
        <w:rPr>
          <w:sz w:val="28"/>
          <w:szCs w:val="28"/>
        </w:rPr>
        <w:tab/>
      </w:r>
      <w:r w:rsidR="00E852D5" w:rsidRPr="00146E38">
        <w:rPr>
          <w:sz w:val="28"/>
          <w:szCs w:val="28"/>
        </w:rPr>
        <w:tab/>
        <w:t xml:space="preserve">      </w:t>
      </w:r>
      <w:r w:rsidR="00657EBD">
        <w:rPr>
          <w:sz w:val="28"/>
          <w:szCs w:val="28"/>
        </w:rPr>
        <w:t xml:space="preserve">      </w:t>
      </w:r>
      <w:r w:rsidRPr="003217C0">
        <w:rPr>
          <w:sz w:val="28"/>
          <w:szCs w:val="28"/>
        </w:rPr>
        <w:t>№</w:t>
      </w:r>
      <w:r>
        <w:rPr>
          <w:sz w:val="28"/>
          <w:szCs w:val="28"/>
        </w:rPr>
        <w:t>__</w:t>
      </w:r>
      <w:r w:rsidR="00657EBD">
        <w:rPr>
          <w:sz w:val="28"/>
          <w:szCs w:val="28"/>
        </w:rPr>
        <w:t>_</w:t>
      </w:r>
    </w:p>
    <w:p w14:paraId="388E089F" w14:textId="77777777" w:rsidR="0073508A" w:rsidRDefault="00E852D5" w:rsidP="009414E1">
      <w:pPr>
        <w:pStyle w:val="3"/>
        <w:tabs>
          <w:tab w:val="left" w:pos="7371"/>
        </w:tabs>
        <w:rPr>
          <w:sz w:val="28"/>
          <w:szCs w:val="28"/>
        </w:rPr>
      </w:pPr>
      <w:r>
        <w:rPr>
          <w:sz w:val="28"/>
          <w:szCs w:val="28"/>
        </w:rPr>
        <w:t xml:space="preserve">город </w:t>
      </w:r>
      <w:r w:rsidRPr="00146E38">
        <w:rPr>
          <w:sz w:val="28"/>
          <w:szCs w:val="28"/>
        </w:rPr>
        <w:t>Переславль-Залесский</w:t>
      </w:r>
      <w:r>
        <w:rPr>
          <w:sz w:val="28"/>
          <w:szCs w:val="28"/>
        </w:rPr>
        <w:t xml:space="preserve"> </w:t>
      </w:r>
    </w:p>
    <w:p w14:paraId="3BED9F44" w14:textId="77777777" w:rsidR="008C47CB" w:rsidRDefault="008C47CB" w:rsidP="008C47CB">
      <w:pPr>
        <w:pStyle w:val="3"/>
        <w:tabs>
          <w:tab w:val="left" w:pos="7371"/>
        </w:tabs>
        <w:jc w:val="left"/>
        <w:rPr>
          <w:sz w:val="28"/>
          <w:szCs w:val="28"/>
        </w:rPr>
      </w:pPr>
    </w:p>
    <w:p w14:paraId="2603D5F0" w14:textId="77777777" w:rsidR="00986093" w:rsidRDefault="00986093" w:rsidP="008C47CB">
      <w:pPr>
        <w:pStyle w:val="3"/>
        <w:tabs>
          <w:tab w:val="left" w:pos="7371"/>
        </w:tabs>
        <w:jc w:val="left"/>
        <w:rPr>
          <w:sz w:val="28"/>
          <w:szCs w:val="28"/>
        </w:rPr>
      </w:pPr>
    </w:p>
    <w:p w14:paraId="3D3BE353" w14:textId="77777777" w:rsidR="00337CC4" w:rsidRDefault="00986093" w:rsidP="00986093">
      <w:pPr>
        <w:pStyle w:val="3"/>
        <w:tabs>
          <w:tab w:val="left" w:pos="7371"/>
        </w:tabs>
        <w:rPr>
          <w:b/>
          <w:sz w:val="28"/>
          <w:szCs w:val="28"/>
        </w:rPr>
      </w:pPr>
      <w:r w:rsidRPr="00986093">
        <w:rPr>
          <w:b/>
          <w:sz w:val="28"/>
          <w:szCs w:val="28"/>
        </w:rPr>
        <w:t xml:space="preserve">О признании утратившими силу решений Переславль-Залесской </w:t>
      </w:r>
    </w:p>
    <w:p w14:paraId="7C3310AE" w14:textId="3BA4D2E8" w:rsidR="00986093" w:rsidRPr="00986093" w:rsidRDefault="00986093" w:rsidP="00986093">
      <w:pPr>
        <w:pStyle w:val="3"/>
        <w:tabs>
          <w:tab w:val="left" w:pos="7371"/>
        </w:tabs>
        <w:rPr>
          <w:b/>
          <w:sz w:val="28"/>
          <w:szCs w:val="28"/>
        </w:rPr>
      </w:pPr>
      <w:r w:rsidRPr="00986093">
        <w:rPr>
          <w:b/>
          <w:sz w:val="28"/>
          <w:szCs w:val="28"/>
        </w:rPr>
        <w:t xml:space="preserve">городской Думы </w:t>
      </w:r>
    </w:p>
    <w:p w14:paraId="4E13E1C4" w14:textId="77777777" w:rsidR="00986093" w:rsidRDefault="00986093" w:rsidP="00986093">
      <w:pPr>
        <w:pStyle w:val="3"/>
        <w:tabs>
          <w:tab w:val="left" w:pos="7371"/>
        </w:tabs>
        <w:rPr>
          <w:sz w:val="28"/>
          <w:szCs w:val="28"/>
        </w:rPr>
      </w:pPr>
    </w:p>
    <w:p w14:paraId="6BC8EE19" w14:textId="77777777" w:rsidR="00E33980" w:rsidRPr="00E33980" w:rsidRDefault="00E33980" w:rsidP="00E33980">
      <w:pPr>
        <w:pStyle w:val="ConsPlusNormal"/>
        <w:ind w:firstLine="540"/>
        <w:jc w:val="both"/>
        <w:rPr>
          <w:rFonts w:ascii="Times New Roman" w:hAnsi="Times New Roman" w:cs="Times New Roman"/>
          <w:color w:val="000000" w:themeColor="text1"/>
          <w:sz w:val="28"/>
          <w:szCs w:val="28"/>
        </w:rPr>
      </w:pPr>
      <w:r w:rsidRPr="00E33980">
        <w:rPr>
          <w:rFonts w:ascii="Times New Roman" w:hAnsi="Times New Roman" w:cs="Times New Roman"/>
          <w:color w:val="000000" w:themeColor="text1"/>
          <w:sz w:val="28"/>
          <w:szCs w:val="28"/>
        </w:rPr>
        <w:t>В соответствии с Федеральными законами от 06.10.2003 № 131-ФЗ «</w:t>
      </w:r>
      <w:hyperlink r:id="rId8">
        <w:r w:rsidRPr="00E33980">
          <w:rPr>
            <w:rStyle w:val="aa"/>
            <w:rFonts w:ascii="Times New Roman" w:hAnsi="Times New Roman" w:cs="Times New Roman"/>
            <w:color w:val="000000" w:themeColor="text1"/>
            <w:sz w:val="28"/>
            <w:szCs w:val="28"/>
            <w:u w:val="none"/>
          </w:rPr>
          <w:t>Об общих принципах</w:t>
        </w:r>
      </w:hyperlink>
      <w:r w:rsidRPr="00E33980">
        <w:rPr>
          <w:rFonts w:ascii="Times New Roman" w:hAnsi="Times New Roman" w:cs="Times New Roman"/>
          <w:color w:val="000000" w:themeColor="text1"/>
          <w:sz w:val="28"/>
          <w:szCs w:val="28"/>
        </w:rPr>
        <w:t xml:space="preserve"> организации местного самоуправления в Российской Федерации», от 20.03.2025 № 33-ФЗ «Об общих принципах организации местного самоуправления в единой системе публичной власти», </w:t>
      </w:r>
      <w:hyperlink r:id="rId9">
        <w:r w:rsidRPr="00E33980">
          <w:rPr>
            <w:rStyle w:val="aa"/>
            <w:rFonts w:ascii="Times New Roman" w:hAnsi="Times New Roman" w:cs="Times New Roman"/>
            <w:color w:val="000000" w:themeColor="text1"/>
            <w:sz w:val="28"/>
            <w:szCs w:val="28"/>
            <w:u w:val="none"/>
          </w:rPr>
          <w:t>Уставом</w:t>
        </w:r>
      </w:hyperlink>
      <w:r w:rsidRPr="00E33980">
        <w:rPr>
          <w:rFonts w:ascii="Times New Roman" w:hAnsi="Times New Roman" w:cs="Times New Roman"/>
          <w:color w:val="000000" w:themeColor="text1"/>
          <w:sz w:val="28"/>
          <w:szCs w:val="28"/>
        </w:rPr>
        <w:t xml:space="preserve"> Переславль-Залесского муниципального округа Ярославской области</w:t>
      </w:r>
    </w:p>
    <w:p w14:paraId="16632361" w14:textId="77777777" w:rsidR="00E33980" w:rsidRPr="00E33980" w:rsidRDefault="00E33980" w:rsidP="00E33980">
      <w:pPr>
        <w:pStyle w:val="ConsPlusNormal"/>
        <w:rPr>
          <w:rFonts w:ascii="Times New Roman" w:hAnsi="Times New Roman" w:cs="Times New Roman"/>
          <w:sz w:val="28"/>
          <w:szCs w:val="28"/>
        </w:rPr>
      </w:pPr>
    </w:p>
    <w:p w14:paraId="74510219" w14:textId="77777777" w:rsidR="00646C7B" w:rsidRPr="00E33980" w:rsidRDefault="0097713C" w:rsidP="0097713C">
      <w:pPr>
        <w:pStyle w:val="ConsPlusNormal"/>
        <w:ind w:firstLine="540"/>
        <w:jc w:val="center"/>
        <w:rPr>
          <w:rFonts w:ascii="Times New Roman" w:hAnsi="Times New Roman" w:cs="Times New Roman"/>
          <w:sz w:val="28"/>
          <w:szCs w:val="28"/>
        </w:rPr>
      </w:pPr>
      <w:r w:rsidRPr="00E33980">
        <w:rPr>
          <w:rFonts w:ascii="Times New Roman" w:hAnsi="Times New Roman" w:cs="Times New Roman"/>
          <w:sz w:val="28"/>
          <w:szCs w:val="28"/>
        </w:rPr>
        <w:t>Дума Переславль-Залесского муниципального округа РЕШИЛА</w:t>
      </w:r>
      <w:r w:rsidR="00646C7B" w:rsidRPr="00E33980">
        <w:rPr>
          <w:rFonts w:ascii="Times New Roman" w:hAnsi="Times New Roman" w:cs="Times New Roman"/>
          <w:sz w:val="28"/>
          <w:szCs w:val="28"/>
        </w:rPr>
        <w:t>:</w:t>
      </w:r>
    </w:p>
    <w:p w14:paraId="62CA6C52" w14:textId="77777777" w:rsidR="00646C7B" w:rsidRPr="00E33980" w:rsidRDefault="00646C7B" w:rsidP="0097713C">
      <w:pPr>
        <w:pStyle w:val="ConsPlusNormal"/>
        <w:jc w:val="center"/>
        <w:rPr>
          <w:rFonts w:ascii="Times New Roman" w:hAnsi="Times New Roman" w:cs="Times New Roman"/>
          <w:sz w:val="28"/>
          <w:szCs w:val="28"/>
        </w:rPr>
      </w:pPr>
    </w:p>
    <w:p w14:paraId="0AAA6DB8" w14:textId="77777777" w:rsidR="00424777" w:rsidRPr="00E33980" w:rsidRDefault="009414E1" w:rsidP="00FE4274">
      <w:pPr>
        <w:pStyle w:val="ConsPlusNormal"/>
        <w:ind w:firstLine="709"/>
        <w:jc w:val="both"/>
        <w:rPr>
          <w:rFonts w:ascii="Times New Roman" w:hAnsi="Times New Roman" w:cs="Times New Roman"/>
          <w:sz w:val="28"/>
          <w:szCs w:val="28"/>
        </w:rPr>
      </w:pPr>
      <w:r w:rsidRPr="00E33980">
        <w:rPr>
          <w:rFonts w:ascii="Times New Roman" w:hAnsi="Times New Roman" w:cs="Times New Roman"/>
          <w:sz w:val="28"/>
          <w:szCs w:val="28"/>
        </w:rPr>
        <w:t xml:space="preserve">1. </w:t>
      </w:r>
      <w:r w:rsidR="000F685D" w:rsidRPr="00E33980">
        <w:rPr>
          <w:rFonts w:ascii="Times New Roman" w:hAnsi="Times New Roman" w:cs="Times New Roman"/>
          <w:sz w:val="28"/>
          <w:szCs w:val="28"/>
        </w:rPr>
        <w:t>П</w:t>
      </w:r>
      <w:r w:rsidR="00E50EFD" w:rsidRPr="00E33980">
        <w:rPr>
          <w:rFonts w:ascii="Times New Roman" w:hAnsi="Times New Roman" w:cs="Times New Roman"/>
          <w:sz w:val="28"/>
          <w:szCs w:val="28"/>
        </w:rPr>
        <w:t xml:space="preserve">ризнать </w:t>
      </w:r>
      <w:r w:rsidR="00516E70" w:rsidRPr="00E33980">
        <w:rPr>
          <w:rFonts w:ascii="Times New Roman" w:hAnsi="Times New Roman" w:cs="Times New Roman"/>
          <w:sz w:val="28"/>
          <w:szCs w:val="28"/>
        </w:rPr>
        <w:t xml:space="preserve">утратившими силу решения Переславль-Залесской городской Думы: </w:t>
      </w:r>
    </w:p>
    <w:p w14:paraId="473FDCD9" w14:textId="77777777" w:rsidR="00F46E86" w:rsidRPr="00E33980" w:rsidRDefault="00516E70" w:rsidP="00FE4274">
      <w:pPr>
        <w:pStyle w:val="ConsPlusNormal"/>
        <w:ind w:firstLine="709"/>
        <w:jc w:val="both"/>
        <w:rPr>
          <w:rFonts w:ascii="Times New Roman" w:hAnsi="Times New Roman" w:cs="Times New Roman"/>
          <w:sz w:val="28"/>
          <w:szCs w:val="28"/>
        </w:rPr>
      </w:pPr>
      <w:r w:rsidRPr="00E33980">
        <w:rPr>
          <w:rFonts w:ascii="Times New Roman" w:hAnsi="Times New Roman" w:cs="Times New Roman"/>
          <w:sz w:val="28"/>
          <w:szCs w:val="28"/>
        </w:rPr>
        <w:t xml:space="preserve">- </w:t>
      </w:r>
      <w:r w:rsidR="004933A7" w:rsidRPr="00E33980">
        <w:rPr>
          <w:rFonts w:ascii="Times New Roman" w:hAnsi="Times New Roman" w:cs="Times New Roman"/>
          <w:color w:val="000000" w:themeColor="text1"/>
          <w:sz w:val="28"/>
          <w:szCs w:val="28"/>
        </w:rPr>
        <w:t>от 26.02.2015 № 22 «</w:t>
      </w:r>
      <w:r w:rsidR="004933A7" w:rsidRPr="00E33980">
        <w:rPr>
          <w:rFonts w:ascii="Times New Roman" w:hAnsi="Times New Roman"/>
          <w:sz w:val="28"/>
          <w:szCs w:val="28"/>
        </w:rPr>
        <w:t>Об утверждении перечня руководящих должностей в органах местного самоуправления Переславль-Залесского муниципального округа, ответственных за реализацию мер по противодействию коррупции»</w:t>
      </w:r>
      <w:r w:rsidR="00424777" w:rsidRPr="00E33980">
        <w:rPr>
          <w:rFonts w:ascii="Times New Roman" w:hAnsi="Times New Roman"/>
          <w:sz w:val="28"/>
          <w:szCs w:val="28"/>
        </w:rPr>
        <w:t>;</w:t>
      </w:r>
    </w:p>
    <w:p w14:paraId="780842BA" w14:textId="77777777" w:rsidR="00517152" w:rsidRPr="00E33980" w:rsidRDefault="00516E70" w:rsidP="00FE4274">
      <w:pPr>
        <w:spacing w:after="0" w:line="240" w:lineRule="auto"/>
        <w:ind w:firstLine="709"/>
        <w:jc w:val="both"/>
        <w:rPr>
          <w:rFonts w:ascii="Times New Roman" w:hAnsi="Times New Roman" w:cs="Times New Roman"/>
          <w:sz w:val="28"/>
          <w:szCs w:val="28"/>
        </w:rPr>
      </w:pPr>
      <w:r w:rsidRPr="00E33980">
        <w:rPr>
          <w:rFonts w:ascii="Times New Roman" w:hAnsi="Times New Roman" w:cs="Times New Roman"/>
          <w:sz w:val="28"/>
          <w:szCs w:val="28"/>
        </w:rPr>
        <w:t xml:space="preserve">- </w:t>
      </w:r>
      <w:r w:rsidR="004933A7" w:rsidRPr="00E33980">
        <w:rPr>
          <w:rFonts w:ascii="Times New Roman" w:hAnsi="Times New Roman" w:cs="Times New Roman"/>
          <w:sz w:val="28"/>
          <w:szCs w:val="28"/>
        </w:rPr>
        <w:t>от 26.04.2018</w:t>
      </w:r>
      <w:r w:rsidR="00517152" w:rsidRPr="00E33980">
        <w:rPr>
          <w:rFonts w:ascii="Times New Roman" w:hAnsi="Times New Roman" w:cs="Times New Roman"/>
          <w:sz w:val="28"/>
          <w:szCs w:val="28"/>
        </w:rPr>
        <w:t xml:space="preserve"> №</w:t>
      </w:r>
      <w:r w:rsidR="001832EF" w:rsidRPr="00E33980">
        <w:rPr>
          <w:rFonts w:ascii="Times New Roman" w:hAnsi="Times New Roman" w:cs="Times New Roman"/>
          <w:sz w:val="28"/>
          <w:szCs w:val="28"/>
        </w:rPr>
        <w:t xml:space="preserve"> </w:t>
      </w:r>
      <w:r w:rsidR="004933A7" w:rsidRPr="00E33980">
        <w:rPr>
          <w:rFonts w:ascii="Times New Roman" w:hAnsi="Times New Roman" w:cs="Times New Roman"/>
          <w:sz w:val="28"/>
          <w:szCs w:val="28"/>
        </w:rPr>
        <w:t>43</w:t>
      </w:r>
      <w:r w:rsidR="00517152" w:rsidRPr="00E33980">
        <w:rPr>
          <w:rFonts w:ascii="Times New Roman" w:hAnsi="Times New Roman" w:cs="Times New Roman"/>
          <w:sz w:val="28"/>
          <w:szCs w:val="28"/>
        </w:rPr>
        <w:t xml:space="preserve"> «</w:t>
      </w:r>
      <w:r w:rsidR="004933A7" w:rsidRPr="00E33980">
        <w:rPr>
          <w:rFonts w:ascii="Times New Roman" w:eastAsia="Calibri" w:hAnsi="Times New Roman" w:cs="Times New Roman"/>
          <w:sz w:val="28"/>
          <w:szCs w:val="28"/>
        </w:rPr>
        <w:t>О внесении изменений в решение городской Ду</w:t>
      </w:r>
      <w:r w:rsidR="009414E1" w:rsidRPr="00E33980">
        <w:rPr>
          <w:rFonts w:ascii="Times New Roman" w:eastAsia="Calibri" w:hAnsi="Times New Roman" w:cs="Times New Roman"/>
          <w:sz w:val="28"/>
          <w:szCs w:val="28"/>
        </w:rPr>
        <w:t xml:space="preserve">мы от 26 февраля </w:t>
      </w:r>
      <w:r w:rsidR="004933A7" w:rsidRPr="00E33980">
        <w:rPr>
          <w:rFonts w:ascii="Times New Roman" w:eastAsia="Calibri" w:hAnsi="Times New Roman" w:cs="Times New Roman"/>
          <w:sz w:val="28"/>
          <w:szCs w:val="28"/>
        </w:rPr>
        <w:t>2015 года № 22 «Об утверждении перечня руководящих должностей в органах местного самоуправления г. Переславля-Залесского, ответственных за реализацию мер по противодействию коррупции</w:t>
      </w:r>
      <w:r w:rsidR="00517152" w:rsidRPr="00E33980">
        <w:rPr>
          <w:rFonts w:ascii="Times New Roman" w:hAnsi="Times New Roman" w:cs="Times New Roman"/>
          <w:sz w:val="28"/>
          <w:szCs w:val="28"/>
        </w:rPr>
        <w:t>»;</w:t>
      </w:r>
    </w:p>
    <w:p w14:paraId="6FF4C7DD" w14:textId="77777777" w:rsidR="008C47CB" w:rsidRPr="00E33980" w:rsidRDefault="00517152" w:rsidP="008C47CB">
      <w:pPr>
        <w:spacing w:after="0" w:line="240" w:lineRule="auto"/>
        <w:ind w:firstLine="709"/>
        <w:jc w:val="both"/>
        <w:rPr>
          <w:rFonts w:ascii="Times New Roman" w:eastAsia="Arial Unicode MS" w:hAnsi="Times New Roman" w:cs="Times New Roman"/>
          <w:sz w:val="28"/>
          <w:szCs w:val="28"/>
        </w:rPr>
      </w:pPr>
      <w:r w:rsidRPr="00E33980">
        <w:rPr>
          <w:rFonts w:ascii="Times New Roman" w:hAnsi="Times New Roman" w:cs="Times New Roman"/>
          <w:sz w:val="28"/>
          <w:szCs w:val="28"/>
        </w:rPr>
        <w:t xml:space="preserve">- </w:t>
      </w:r>
      <w:r w:rsidR="004933A7" w:rsidRPr="00E33980">
        <w:rPr>
          <w:rFonts w:ascii="Times New Roman" w:hAnsi="Times New Roman" w:cs="Times New Roman"/>
          <w:sz w:val="28"/>
          <w:szCs w:val="28"/>
        </w:rPr>
        <w:t xml:space="preserve">от 22.04.2021 № 41 </w:t>
      </w:r>
      <w:r w:rsidRPr="00E33980">
        <w:rPr>
          <w:rFonts w:ascii="Times New Roman" w:hAnsi="Times New Roman" w:cs="Times New Roman"/>
          <w:sz w:val="28"/>
          <w:szCs w:val="28"/>
        </w:rPr>
        <w:t>«</w:t>
      </w:r>
      <w:r w:rsidRPr="00E33980">
        <w:rPr>
          <w:rFonts w:ascii="Times New Roman" w:eastAsia="Arial Unicode MS" w:hAnsi="Times New Roman" w:cs="Times New Roman"/>
          <w:sz w:val="28"/>
          <w:szCs w:val="28"/>
        </w:rPr>
        <w:t xml:space="preserve">О внесении изменений в решение Переславль-Залесской городской Думы от </w:t>
      </w:r>
      <w:r w:rsidR="007D66AC" w:rsidRPr="00E33980">
        <w:rPr>
          <w:rFonts w:ascii="Times New Roman" w:eastAsia="Arial Unicode MS" w:hAnsi="Times New Roman" w:cs="Times New Roman"/>
          <w:sz w:val="28"/>
          <w:szCs w:val="28"/>
        </w:rPr>
        <w:t>26.02.2015 № 22</w:t>
      </w:r>
      <w:r w:rsidRPr="00E33980">
        <w:rPr>
          <w:rFonts w:ascii="Times New Roman" w:eastAsia="Arial Unicode MS" w:hAnsi="Times New Roman" w:cs="Times New Roman"/>
          <w:sz w:val="28"/>
          <w:szCs w:val="28"/>
        </w:rPr>
        <w:t xml:space="preserve"> «</w:t>
      </w:r>
      <w:r w:rsidR="009414E1" w:rsidRPr="00E33980">
        <w:rPr>
          <w:rFonts w:ascii="Times New Roman" w:eastAsia="Arial Unicode MS" w:hAnsi="Times New Roman" w:cs="Times New Roman"/>
          <w:sz w:val="28"/>
          <w:szCs w:val="28"/>
        </w:rPr>
        <w:t>Об утверждении перечня руководящих должностей в органах местного самоуправления г. Переславля-Залесского, ответственных за реал</w:t>
      </w:r>
      <w:r w:rsidR="0009182F" w:rsidRPr="00E33980">
        <w:rPr>
          <w:rFonts w:ascii="Times New Roman" w:eastAsia="Arial Unicode MS" w:hAnsi="Times New Roman" w:cs="Times New Roman"/>
          <w:sz w:val="28"/>
          <w:szCs w:val="28"/>
        </w:rPr>
        <w:t>изацию мер по противодействию к</w:t>
      </w:r>
      <w:r w:rsidR="009414E1" w:rsidRPr="00E33980">
        <w:rPr>
          <w:rFonts w:ascii="Times New Roman" w:eastAsia="Arial Unicode MS" w:hAnsi="Times New Roman" w:cs="Times New Roman"/>
          <w:sz w:val="28"/>
          <w:szCs w:val="28"/>
        </w:rPr>
        <w:t>оррупции</w:t>
      </w:r>
      <w:r w:rsidRPr="00E33980">
        <w:rPr>
          <w:rFonts w:ascii="Times New Roman" w:eastAsia="Arial Unicode MS" w:hAnsi="Times New Roman" w:cs="Times New Roman"/>
          <w:sz w:val="28"/>
          <w:szCs w:val="28"/>
        </w:rPr>
        <w:t>»</w:t>
      </w:r>
      <w:r w:rsidR="000F685D" w:rsidRPr="00E33980">
        <w:rPr>
          <w:rFonts w:ascii="Times New Roman" w:eastAsia="Arial Unicode MS" w:hAnsi="Times New Roman" w:cs="Times New Roman"/>
          <w:sz w:val="28"/>
          <w:szCs w:val="28"/>
        </w:rPr>
        <w:t xml:space="preserve">. </w:t>
      </w:r>
    </w:p>
    <w:p w14:paraId="1CA45183" w14:textId="77777777" w:rsidR="009414E1" w:rsidRPr="00E33980" w:rsidRDefault="009414E1" w:rsidP="009414E1">
      <w:pPr>
        <w:spacing w:after="0" w:line="240" w:lineRule="auto"/>
        <w:ind w:firstLine="709"/>
        <w:jc w:val="both"/>
        <w:rPr>
          <w:rFonts w:ascii="Times New Roman" w:hAnsi="Times New Roman"/>
          <w:sz w:val="28"/>
          <w:szCs w:val="28"/>
        </w:rPr>
      </w:pPr>
      <w:r w:rsidRPr="00E33980">
        <w:rPr>
          <w:rFonts w:ascii="Times New Roman" w:hAnsi="Times New Roman"/>
          <w:sz w:val="28"/>
          <w:szCs w:val="28"/>
        </w:rPr>
        <w:t xml:space="preserve">2. </w:t>
      </w:r>
      <w:r w:rsidR="00986093">
        <w:rPr>
          <w:rFonts w:ascii="Times New Roman" w:hAnsi="Times New Roman"/>
          <w:sz w:val="28"/>
          <w:szCs w:val="28"/>
        </w:rPr>
        <w:t>Разместить</w:t>
      </w:r>
      <w:r w:rsidRPr="00E33980">
        <w:rPr>
          <w:rFonts w:ascii="Times New Roman" w:hAnsi="Times New Roman"/>
          <w:sz w:val="28"/>
          <w:szCs w:val="28"/>
        </w:rPr>
        <w:t xml:space="preserve"> настоящее решение на официальном сайте муниципального образования «Переславль-Залесский муниципальный округа Ярославской области» в информационно-телекоммуникационной сети «Интернет». </w:t>
      </w:r>
    </w:p>
    <w:p w14:paraId="66D7DB8A" w14:textId="77777777" w:rsidR="00E33980" w:rsidRDefault="00E33980" w:rsidP="00E33980">
      <w:pPr>
        <w:pStyle w:val="ConsPlusNormal"/>
        <w:ind w:firstLine="709"/>
        <w:jc w:val="both"/>
        <w:rPr>
          <w:rFonts w:ascii="Times New Roman" w:hAnsi="Times New Roman" w:cs="Times New Roman"/>
          <w:sz w:val="28"/>
          <w:szCs w:val="28"/>
        </w:rPr>
      </w:pPr>
    </w:p>
    <w:p w14:paraId="020E2BE2" w14:textId="77777777" w:rsidR="00E33980" w:rsidRPr="00E33980" w:rsidRDefault="00E33980" w:rsidP="00E33980">
      <w:pPr>
        <w:pStyle w:val="ConsPlusNormal"/>
        <w:ind w:firstLine="709"/>
        <w:jc w:val="both"/>
        <w:rPr>
          <w:rFonts w:ascii="Times New Roman" w:hAnsi="Times New Roman" w:cs="Times New Roman"/>
          <w:sz w:val="28"/>
          <w:szCs w:val="28"/>
        </w:rPr>
      </w:pPr>
    </w:p>
    <w:tbl>
      <w:tblPr>
        <w:tblW w:w="9560" w:type="dxa"/>
        <w:tblLook w:val="01E0" w:firstRow="1" w:lastRow="1" w:firstColumn="1" w:lastColumn="1" w:noHBand="0" w:noVBand="0"/>
      </w:tblPr>
      <w:tblGrid>
        <w:gridCol w:w="4786"/>
        <w:gridCol w:w="232"/>
        <w:gridCol w:w="4542"/>
      </w:tblGrid>
      <w:tr w:rsidR="00F46E86" w:rsidRPr="00E33980" w14:paraId="03477A08" w14:textId="77777777" w:rsidTr="00F46E86">
        <w:trPr>
          <w:trHeight w:val="1321"/>
        </w:trPr>
        <w:tc>
          <w:tcPr>
            <w:tcW w:w="4786" w:type="dxa"/>
            <w:tcBorders>
              <w:top w:val="nil"/>
              <w:left w:val="nil"/>
              <w:bottom w:val="nil"/>
              <w:right w:val="nil"/>
            </w:tcBorders>
          </w:tcPr>
          <w:p w14:paraId="74B61C0B" w14:textId="77777777" w:rsidR="00F46E86" w:rsidRPr="00E33980" w:rsidRDefault="00F46E86" w:rsidP="00F46E86">
            <w:pPr>
              <w:tabs>
                <w:tab w:val="right" w:pos="4392"/>
              </w:tabs>
              <w:spacing w:after="0"/>
              <w:rPr>
                <w:rFonts w:ascii="Times New Roman" w:hAnsi="Times New Roman"/>
                <w:sz w:val="28"/>
                <w:szCs w:val="28"/>
              </w:rPr>
            </w:pPr>
            <w:r w:rsidRPr="00E33980">
              <w:rPr>
                <w:rFonts w:ascii="Times New Roman" w:hAnsi="Times New Roman"/>
                <w:sz w:val="28"/>
                <w:szCs w:val="28"/>
              </w:rPr>
              <w:t>Глава Переславль-Залесского</w:t>
            </w:r>
          </w:p>
          <w:p w14:paraId="095ED2E1" w14:textId="77777777" w:rsidR="009414E1" w:rsidRPr="00E33980" w:rsidRDefault="00F46E86" w:rsidP="009414E1">
            <w:pPr>
              <w:tabs>
                <w:tab w:val="right" w:pos="4392"/>
              </w:tabs>
              <w:spacing w:after="0"/>
              <w:rPr>
                <w:rFonts w:ascii="Times New Roman" w:hAnsi="Times New Roman"/>
                <w:sz w:val="28"/>
                <w:szCs w:val="28"/>
              </w:rPr>
            </w:pPr>
            <w:r w:rsidRPr="00E33980">
              <w:rPr>
                <w:rFonts w:ascii="Times New Roman" w:hAnsi="Times New Roman"/>
                <w:sz w:val="28"/>
                <w:szCs w:val="28"/>
              </w:rPr>
              <w:t>муниципального округа</w:t>
            </w:r>
          </w:p>
          <w:p w14:paraId="15CCB61E" w14:textId="77777777" w:rsidR="00F46E86" w:rsidRPr="00E33980" w:rsidRDefault="00256C7C" w:rsidP="00256C7C">
            <w:pPr>
              <w:tabs>
                <w:tab w:val="right" w:pos="4392"/>
              </w:tabs>
              <w:rPr>
                <w:rFonts w:ascii="Times New Roman" w:hAnsi="Times New Roman"/>
                <w:sz w:val="28"/>
                <w:szCs w:val="28"/>
              </w:rPr>
            </w:pPr>
            <w:r w:rsidRPr="00E33980">
              <w:rPr>
                <w:rFonts w:ascii="Times New Roman" w:hAnsi="Times New Roman"/>
                <w:sz w:val="28"/>
                <w:szCs w:val="28"/>
              </w:rPr>
              <w:t xml:space="preserve">           </w:t>
            </w:r>
            <w:r w:rsidR="00CF0042" w:rsidRPr="00E33980">
              <w:rPr>
                <w:rFonts w:ascii="Times New Roman" w:hAnsi="Times New Roman"/>
                <w:sz w:val="28"/>
                <w:szCs w:val="28"/>
              </w:rPr>
              <w:t xml:space="preserve">                           </w:t>
            </w:r>
            <w:r w:rsidR="00F46E86" w:rsidRPr="00E33980">
              <w:rPr>
                <w:rFonts w:ascii="Times New Roman" w:hAnsi="Times New Roman"/>
                <w:sz w:val="28"/>
                <w:szCs w:val="28"/>
              </w:rPr>
              <w:t>Д.Н. Зяблицкий</w:t>
            </w:r>
          </w:p>
        </w:tc>
        <w:tc>
          <w:tcPr>
            <w:tcW w:w="232" w:type="dxa"/>
            <w:tcBorders>
              <w:top w:val="nil"/>
              <w:left w:val="nil"/>
              <w:bottom w:val="nil"/>
              <w:right w:val="nil"/>
            </w:tcBorders>
          </w:tcPr>
          <w:p w14:paraId="69734F19" w14:textId="77777777" w:rsidR="00F46E86" w:rsidRPr="00E33980" w:rsidRDefault="00F46E86" w:rsidP="00E87D6D">
            <w:pPr>
              <w:rPr>
                <w:rFonts w:ascii="Times New Roman" w:hAnsi="Times New Roman"/>
                <w:sz w:val="28"/>
                <w:szCs w:val="28"/>
              </w:rPr>
            </w:pPr>
          </w:p>
        </w:tc>
        <w:tc>
          <w:tcPr>
            <w:tcW w:w="4542" w:type="dxa"/>
            <w:tcBorders>
              <w:top w:val="nil"/>
              <w:left w:val="nil"/>
              <w:bottom w:val="nil"/>
              <w:right w:val="nil"/>
            </w:tcBorders>
          </w:tcPr>
          <w:p w14:paraId="07AE66C0" w14:textId="77777777" w:rsidR="00F46E86" w:rsidRPr="00E33980" w:rsidRDefault="00F46E86" w:rsidP="009414E1">
            <w:pPr>
              <w:rPr>
                <w:rFonts w:ascii="Times New Roman" w:hAnsi="Times New Roman"/>
                <w:sz w:val="28"/>
                <w:szCs w:val="28"/>
              </w:rPr>
            </w:pPr>
            <w:r w:rsidRPr="00E33980">
              <w:rPr>
                <w:rFonts w:ascii="Times New Roman" w:hAnsi="Times New Roman"/>
                <w:sz w:val="28"/>
                <w:szCs w:val="28"/>
              </w:rPr>
              <w:t>Председатель Думы Переславль-Залесского муниципального округа</w:t>
            </w:r>
          </w:p>
          <w:p w14:paraId="48A8801B" w14:textId="77777777" w:rsidR="00F46E86" w:rsidRPr="00E33980" w:rsidRDefault="00F46E86" w:rsidP="00F46E86">
            <w:pPr>
              <w:ind w:right="323"/>
              <w:jc w:val="right"/>
              <w:rPr>
                <w:rFonts w:ascii="Times New Roman" w:hAnsi="Times New Roman"/>
                <w:sz w:val="28"/>
                <w:szCs w:val="28"/>
              </w:rPr>
            </w:pPr>
            <w:r w:rsidRPr="00E33980">
              <w:rPr>
                <w:rFonts w:ascii="Times New Roman" w:hAnsi="Times New Roman"/>
                <w:sz w:val="28"/>
                <w:szCs w:val="28"/>
              </w:rPr>
              <w:t>А.Ю. Фольц</w:t>
            </w:r>
          </w:p>
        </w:tc>
      </w:tr>
    </w:tbl>
    <w:p w14:paraId="68213FCC" w14:textId="353D44F2" w:rsidR="00960BA3" w:rsidRDefault="00960BA3" w:rsidP="000F685D">
      <w:pPr>
        <w:pStyle w:val="ConsPlusTitle"/>
        <w:jc w:val="both"/>
        <w:rPr>
          <w:rFonts w:ascii="Times New Roman" w:hAnsi="Times New Roman" w:cs="Times New Roman"/>
          <w:b w:val="0"/>
          <w:sz w:val="26"/>
          <w:szCs w:val="26"/>
        </w:rPr>
      </w:pPr>
    </w:p>
    <w:p w14:paraId="0A8ADAC0" w14:textId="77777777" w:rsidR="00960BA3" w:rsidRDefault="00960BA3">
      <w:pPr>
        <w:rPr>
          <w:rFonts w:ascii="Times New Roman" w:eastAsiaTheme="minorEastAsia" w:hAnsi="Times New Roman" w:cs="Times New Roman"/>
          <w:sz w:val="26"/>
          <w:szCs w:val="26"/>
          <w:lang w:eastAsia="ru-RU"/>
        </w:rPr>
      </w:pPr>
      <w:r>
        <w:rPr>
          <w:rFonts w:ascii="Times New Roman" w:hAnsi="Times New Roman" w:cs="Times New Roman"/>
          <w:b/>
          <w:sz w:val="26"/>
          <w:szCs w:val="26"/>
        </w:rPr>
        <w:br w:type="page"/>
      </w:r>
    </w:p>
    <w:p w14:paraId="4DC5A678" w14:textId="77777777" w:rsidR="00960BA3" w:rsidRPr="00960BA3" w:rsidRDefault="00960BA3" w:rsidP="00960BA3">
      <w:pPr>
        <w:tabs>
          <w:tab w:val="left" w:pos="3346"/>
        </w:tabs>
        <w:spacing w:after="0" w:line="240" w:lineRule="auto"/>
        <w:rPr>
          <w:rFonts w:ascii="Times New Roman" w:eastAsia="Times New Roman" w:hAnsi="Times New Roman" w:cs="Times New Roman"/>
          <w:b/>
          <w:bCs/>
          <w:sz w:val="26"/>
          <w:szCs w:val="26"/>
          <w:lang w:eastAsia="ru-RU"/>
        </w:rPr>
      </w:pPr>
    </w:p>
    <w:p w14:paraId="32902EF9" w14:textId="77777777" w:rsidR="00960BA3" w:rsidRPr="00960BA3" w:rsidRDefault="00960BA3" w:rsidP="00337CC4">
      <w:pPr>
        <w:tabs>
          <w:tab w:val="left" w:pos="3346"/>
        </w:tabs>
        <w:spacing w:after="0" w:line="240" w:lineRule="auto"/>
        <w:jc w:val="center"/>
        <w:rPr>
          <w:rFonts w:ascii="Times New Roman" w:eastAsia="Times New Roman" w:hAnsi="Times New Roman" w:cs="Times New Roman"/>
          <w:b/>
          <w:bCs/>
          <w:sz w:val="28"/>
          <w:szCs w:val="28"/>
          <w:lang w:eastAsia="ru-RU"/>
        </w:rPr>
      </w:pPr>
      <w:r w:rsidRPr="00960BA3">
        <w:rPr>
          <w:rFonts w:ascii="Times New Roman" w:eastAsia="Times New Roman" w:hAnsi="Times New Roman" w:cs="Times New Roman"/>
          <w:b/>
          <w:bCs/>
          <w:sz w:val="28"/>
          <w:szCs w:val="28"/>
          <w:lang w:eastAsia="ru-RU"/>
        </w:rPr>
        <w:t>ПОЯСНИТЕЛЬНАЯ ЗАПИСКА</w:t>
      </w:r>
    </w:p>
    <w:p w14:paraId="5311E3FE" w14:textId="0B87CF66" w:rsidR="00960BA3" w:rsidRPr="00960BA3" w:rsidRDefault="00960BA3" w:rsidP="00337CC4">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960BA3">
        <w:rPr>
          <w:rFonts w:ascii="Times New Roman" w:eastAsia="Times New Roman" w:hAnsi="Times New Roman" w:cs="Times New Roman"/>
          <w:b/>
          <w:sz w:val="28"/>
          <w:szCs w:val="28"/>
          <w:lang w:eastAsia="ru-RU"/>
        </w:rPr>
        <w:t>к проекту решения Думы Переславль-Залесского муниципального округа</w:t>
      </w:r>
      <w:r w:rsidR="00337CC4">
        <w:rPr>
          <w:rFonts w:ascii="Times New Roman" w:eastAsia="Times New Roman" w:hAnsi="Times New Roman" w:cs="Times New Roman"/>
          <w:b/>
          <w:sz w:val="28"/>
          <w:szCs w:val="28"/>
          <w:lang w:eastAsia="ru-RU"/>
        </w:rPr>
        <w:t xml:space="preserve"> </w:t>
      </w:r>
      <w:r w:rsidRPr="00960BA3">
        <w:rPr>
          <w:rFonts w:ascii="Times New Roman" w:eastAsia="Times New Roman" w:hAnsi="Times New Roman" w:cs="Times New Roman"/>
          <w:b/>
          <w:sz w:val="28"/>
          <w:szCs w:val="28"/>
          <w:lang w:eastAsia="ru-RU"/>
        </w:rPr>
        <w:t>«О признании утратившими силу решений Переславль-Залесской</w:t>
      </w:r>
      <w:r w:rsidR="00337CC4">
        <w:rPr>
          <w:rFonts w:ascii="Times New Roman" w:eastAsia="Times New Roman" w:hAnsi="Times New Roman" w:cs="Times New Roman"/>
          <w:b/>
          <w:sz w:val="28"/>
          <w:szCs w:val="28"/>
          <w:lang w:eastAsia="ru-RU"/>
        </w:rPr>
        <w:t xml:space="preserve"> </w:t>
      </w:r>
      <w:r w:rsidRPr="00960BA3">
        <w:rPr>
          <w:rFonts w:ascii="Times New Roman" w:eastAsia="Times New Roman" w:hAnsi="Times New Roman" w:cs="Times New Roman"/>
          <w:b/>
          <w:sz w:val="28"/>
          <w:szCs w:val="28"/>
          <w:lang w:eastAsia="ru-RU"/>
        </w:rPr>
        <w:t>городской Думы»</w:t>
      </w:r>
    </w:p>
    <w:p w14:paraId="70647424" w14:textId="77777777" w:rsidR="00960BA3" w:rsidRPr="00960BA3" w:rsidRDefault="00960BA3" w:rsidP="00960BA3">
      <w:pPr>
        <w:spacing w:after="0" w:line="240" w:lineRule="auto"/>
        <w:jc w:val="center"/>
        <w:rPr>
          <w:rFonts w:ascii="Times New Roman" w:eastAsia="Times New Roman" w:hAnsi="Times New Roman" w:cs="Times New Roman"/>
          <w:sz w:val="28"/>
          <w:szCs w:val="28"/>
          <w:lang w:eastAsia="ru-RU"/>
        </w:rPr>
      </w:pPr>
    </w:p>
    <w:p w14:paraId="58C8865B" w14:textId="4A368B7D" w:rsidR="00960BA3" w:rsidRPr="00960BA3" w:rsidRDefault="00960BA3" w:rsidP="00337CC4">
      <w:pPr>
        <w:spacing w:after="0" w:line="240" w:lineRule="auto"/>
        <w:ind w:firstLine="709"/>
        <w:contextualSpacing/>
        <w:jc w:val="both"/>
        <w:rPr>
          <w:rFonts w:ascii="Times New Roman" w:eastAsia="Calibri" w:hAnsi="Times New Roman" w:cs="Times New Roman"/>
          <w:kern w:val="24"/>
          <w:sz w:val="28"/>
          <w:szCs w:val="28"/>
        </w:rPr>
      </w:pPr>
      <w:r w:rsidRPr="00960BA3">
        <w:rPr>
          <w:rFonts w:ascii="Times New Roman" w:eastAsia="Calibri" w:hAnsi="Times New Roman" w:cs="Times New Roman"/>
          <w:kern w:val="24"/>
          <w:sz w:val="28"/>
          <w:szCs w:val="28"/>
        </w:rPr>
        <w:t>Частью 1 статьи 16 Федерального закона от 20 марта 2025 года № 33-ФЗ «Об общих принципах организации местного самоуправления в единой системе публичной власти (далее - Федеральный закон № 33-ФЗ) определен исчерпывающий перечень вопросов, находящихся в исключительной компетенции представительного органа муниципального образования.</w:t>
      </w:r>
    </w:p>
    <w:p w14:paraId="1FD745E0" w14:textId="77777777" w:rsidR="00960BA3" w:rsidRPr="00960BA3" w:rsidRDefault="00960BA3" w:rsidP="00337CC4">
      <w:pPr>
        <w:spacing w:after="0" w:line="240" w:lineRule="auto"/>
        <w:ind w:firstLine="709"/>
        <w:contextualSpacing/>
        <w:jc w:val="both"/>
        <w:rPr>
          <w:rFonts w:ascii="Times New Roman" w:eastAsia="Calibri" w:hAnsi="Times New Roman" w:cs="Times New Roman"/>
          <w:kern w:val="24"/>
          <w:sz w:val="28"/>
          <w:szCs w:val="28"/>
        </w:rPr>
      </w:pPr>
      <w:r w:rsidRPr="00960BA3">
        <w:rPr>
          <w:rFonts w:ascii="Times New Roman" w:eastAsia="Calibri" w:hAnsi="Times New Roman" w:cs="Times New Roman"/>
          <w:kern w:val="24"/>
          <w:sz w:val="28"/>
          <w:szCs w:val="28"/>
        </w:rPr>
        <w:t>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 (ч.2 ст.16 Федеральный закон № 33-ФЗ).</w:t>
      </w:r>
    </w:p>
    <w:p w14:paraId="20A05CAC" w14:textId="77777777" w:rsidR="00960BA3" w:rsidRPr="00960BA3" w:rsidRDefault="00960BA3" w:rsidP="00337CC4">
      <w:pPr>
        <w:spacing w:after="0" w:line="240" w:lineRule="auto"/>
        <w:ind w:firstLine="709"/>
        <w:contextualSpacing/>
        <w:jc w:val="both"/>
        <w:rPr>
          <w:rFonts w:ascii="Times New Roman" w:eastAsia="Calibri" w:hAnsi="Times New Roman" w:cs="Times New Roman"/>
          <w:kern w:val="24"/>
          <w:sz w:val="28"/>
          <w:szCs w:val="28"/>
        </w:rPr>
      </w:pPr>
      <w:r w:rsidRPr="00960BA3">
        <w:rPr>
          <w:rFonts w:ascii="Times New Roman" w:eastAsia="Calibri" w:hAnsi="Times New Roman" w:cs="Times New Roman"/>
          <w:kern w:val="24"/>
          <w:sz w:val="28"/>
          <w:szCs w:val="28"/>
        </w:rPr>
        <w:t>Из приведённых норм федерального закона следует, что иными полномочиями представительные органы местного самоуправления могут быть наделены уставом только в том случае, если такие полномочия допускаются федеральными законами.</w:t>
      </w:r>
    </w:p>
    <w:p w14:paraId="430FF219" w14:textId="77777777" w:rsidR="00960BA3" w:rsidRPr="00960BA3" w:rsidRDefault="00960BA3" w:rsidP="00337CC4">
      <w:pPr>
        <w:spacing w:after="0" w:line="240" w:lineRule="auto"/>
        <w:ind w:firstLine="709"/>
        <w:contextualSpacing/>
        <w:jc w:val="both"/>
        <w:rPr>
          <w:rFonts w:ascii="Times New Roman" w:eastAsia="Calibri" w:hAnsi="Times New Roman" w:cs="Times New Roman"/>
          <w:kern w:val="24"/>
          <w:sz w:val="28"/>
          <w:szCs w:val="28"/>
        </w:rPr>
      </w:pPr>
      <w:r w:rsidRPr="00960BA3">
        <w:rPr>
          <w:rFonts w:ascii="Times New Roman" w:eastAsia="Calibri" w:hAnsi="Times New Roman" w:cs="Times New Roman"/>
          <w:kern w:val="24"/>
          <w:sz w:val="28"/>
          <w:szCs w:val="28"/>
        </w:rPr>
        <w:t xml:space="preserve">В соответствии с пунктом 1.2 Указа Губернатора Ярославской области от 31.12.2014 № 594 «О порядке формирования и утверждения перечня руководящих должностей, ответственных за реализацию мер по противодействию коррупции», перечень утверждается правовым актом органа местного самоуправления. Руководитель органа местного самоуправления обеспечивает ознакомление с перечнем лиц, замещающих должности, включенные в перечень, в срок, не превышающий 3 рабочих дней с момента его утверждения. </w:t>
      </w:r>
    </w:p>
    <w:p w14:paraId="55C78B16" w14:textId="77777777" w:rsidR="00960BA3" w:rsidRPr="00960BA3" w:rsidRDefault="00960BA3" w:rsidP="00337CC4">
      <w:pPr>
        <w:spacing w:after="0" w:line="240" w:lineRule="auto"/>
        <w:ind w:firstLine="709"/>
        <w:contextualSpacing/>
        <w:jc w:val="both"/>
        <w:rPr>
          <w:rFonts w:ascii="Times New Roman" w:eastAsia="Calibri" w:hAnsi="Times New Roman" w:cs="Times New Roman"/>
          <w:kern w:val="24"/>
          <w:sz w:val="28"/>
          <w:szCs w:val="28"/>
        </w:rPr>
      </w:pPr>
      <w:r w:rsidRPr="00960BA3">
        <w:rPr>
          <w:rFonts w:ascii="Times New Roman" w:eastAsia="Calibri" w:hAnsi="Times New Roman" w:cs="Times New Roman"/>
          <w:kern w:val="24"/>
          <w:sz w:val="28"/>
          <w:szCs w:val="28"/>
        </w:rPr>
        <w:t>На федеральном уровне отсутствует нормативный правовой акт, предоставляющий право представительному органу утверждать перечень руководящих должностей, ответственных за реализацию мер по противодействию коррупции.</w:t>
      </w:r>
    </w:p>
    <w:p w14:paraId="632FBB4F" w14:textId="77777777" w:rsidR="00960BA3" w:rsidRPr="00960BA3" w:rsidRDefault="00960BA3" w:rsidP="00337CC4">
      <w:pPr>
        <w:spacing w:after="0" w:line="240" w:lineRule="auto"/>
        <w:ind w:firstLine="709"/>
        <w:contextualSpacing/>
        <w:jc w:val="both"/>
        <w:rPr>
          <w:rFonts w:ascii="Times New Roman" w:eastAsia="Calibri" w:hAnsi="Times New Roman" w:cs="Times New Roman"/>
          <w:kern w:val="24"/>
          <w:sz w:val="28"/>
          <w:szCs w:val="28"/>
        </w:rPr>
      </w:pPr>
      <w:r w:rsidRPr="00960BA3">
        <w:rPr>
          <w:rFonts w:ascii="Times New Roman" w:eastAsia="Calibri" w:hAnsi="Times New Roman" w:cs="Times New Roman"/>
          <w:kern w:val="24"/>
          <w:sz w:val="28"/>
          <w:szCs w:val="28"/>
        </w:rPr>
        <w:t>На основании вышеизложенного предлагается признать утратившими силу решение Переславль-Залесской городской Думы от 26.02.2015 № 22 и решения по внесению в него изменений.</w:t>
      </w:r>
    </w:p>
    <w:p w14:paraId="3931AA41" w14:textId="77777777" w:rsidR="00960BA3" w:rsidRPr="00960BA3" w:rsidRDefault="00960BA3" w:rsidP="00337CC4">
      <w:pPr>
        <w:spacing w:after="0" w:line="240" w:lineRule="auto"/>
        <w:ind w:firstLine="709"/>
        <w:contextualSpacing/>
        <w:jc w:val="both"/>
        <w:rPr>
          <w:rFonts w:ascii="Times New Roman" w:eastAsia="Calibri" w:hAnsi="Times New Roman" w:cs="Times New Roman"/>
          <w:kern w:val="24"/>
          <w:sz w:val="28"/>
          <w:szCs w:val="28"/>
        </w:rPr>
      </w:pPr>
      <w:r w:rsidRPr="00960BA3">
        <w:rPr>
          <w:rFonts w:ascii="Times New Roman" w:eastAsia="Calibri" w:hAnsi="Times New Roman" w:cs="Times New Roman"/>
          <w:kern w:val="24"/>
          <w:sz w:val="28"/>
          <w:szCs w:val="28"/>
        </w:rPr>
        <w:t xml:space="preserve">После вступления в силу данного решения, постановлением Администрации Переславль-Залесского муниципального округа будет утвержден Перечень руководящих должностей в Администрации Переславль-Залесского муниципального округа, ответственных за реализацию мер по противодействию коррупции. </w:t>
      </w:r>
    </w:p>
    <w:p w14:paraId="350C559D" w14:textId="591F74DC" w:rsidR="00CF0042" w:rsidRPr="00337CC4" w:rsidRDefault="00960BA3" w:rsidP="00337CC4">
      <w:pPr>
        <w:spacing w:after="0" w:line="240" w:lineRule="auto"/>
        <w:ind w:firstLine="709"/>
        <w:contextualSpacing/>
        <w:jc w:val="both"/>
        <w:rPr>
          <w:rFonts w:ascii="Times New Roman" w:eastAsia="Calibri" w:hAnsi="Times New Roman" w:cs="Times New Roman"/>
          <w:kern w:val="24"/>
          <w:sz w:val="28"/>
          <w:szCs w:val="28"/>
        </w:rPr>
      </w:pPr>
      <w:r w:rsidRPr="00960BA3">
        <w:rPr>
          <w:rFonts w:ascii="Times New Roman" w:eastAsia="Calibri" w:hAnsi="Times New Roman" w:cs="Times New Roman"/>
          <w:kern w:val="24"/>
          <w:sz w:val="28"/>
          <w:szCs w:val="28"/>
        </w:rPr>
        <w:t>При принятии данного решения Контрольно-счетной палате Переславль-Залесского муниципального округа и Думе Переславль-Залесского муниципального округа необходимо принять правовой акт об утверждении перечня руководящих должностей, ответственных за реализацию мер по противодействию коррупции. Принятие данного решения не повлечет увеличения расходов, уменьшения доходов бюджета муниципального округа.</w:t>
      </w:r>
    </w:p>
    <w:sectPr w:rsidR="00CF0042" w:rsidRPr="00337CC4" w:rsidSect="00960BA3">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4398F" w14:textId="77777777" w:rsidR="00305D90" w:rsidRDefault="00305D90" w:rsidP="00C40C71">
      <w:pPr>
        <w:spacing w:after="0" w:line="240" w:lineRule="auto"/>
      </w:pPr>
      <w:r>
        <w:separator/>
      </w:r>
    </w:p>
  </w:endnote>
  <w:endnote w:type="continuationSeparator" w:id="0">
    <w:p w14:paraId="4FC4EFBA" w14:textId="77777777" w:rsidR="00305D90" w:rsidRDefault="00305D90" w:rsidP="00C40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B1EBF" w14:textId="77777777" w:rsidR="00305D90" w:rsidRDefault="00305D90" w:rsidP="00C40C71">
      <w:pPr>
        <w:spacing w:after="0" w:line="240" w:lineRule="auto"/>
      </w:pPr>
      <w:r>
        <w:separator/>
      </w:r>
    </w:p>
  </w:footnote>
  <w:footnote w:type="continuationSeparator" w:id="0">
    <w:p w14:paraId="5696E494" w14:textId="77777777" w:rsidR="00305D90" w:rsidRDefault="00305D90" w:rsidP="00C40C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C7B"/>
    <w:rsid w:val="000120BE"/>
    <w:rsid w:val="0009182F"/>
    <w:rsid w:val="000B453E"/>
    <w:rsid w:val="000F685D"/>
    <w:rsid w:val="00104265"/>
    <w:rsid w:val="0011300F"/>
    <w:rsid w:val="001759A7"/>
    <w:rsid w:val="001832EF"/>
    <w:rsid w:val="00191463"/>
    <w:rsid w:val="001C172D"/>
    <w:rsid w:val="00251562"/>
    <w:rsid w:val="00256C7C"/>
    <w:rsid w:val="00271B4B"/>
    <w:rsid w:val="00305D90"/>
    <w:rsid w:val="003217C0"/>
    <w:rsid w:val="00323074"/>
    <w:rsid w:val="00337CC4"/>
    <w:rsid w:val="00362254"/>
    <w:rsid w:val="00377319"/>
    <w:rsid w:val="003E4EF3"/>
    <w:rsid w:val="00424777"/>
    <w:rsid w:val="004933A7"/>
    <w:rsid w:val="00497717"/>
    <w:rsid w:val="004C308E"/>
    <w:rsid w:val="004D0FB6"/>
    <w:rsid w:val="004E41DB"/>
    <w:rsid w:val="00516E70"/>
    <w:rsid w:val="00517152"/>
    <w:rsid w:val="00574A0B"/>
    <w:rsid w:val="00574AE6"/>
    <w:rsid w:val="00586DC9"/>
    <w:rsid w:val="005D3934"/>
    <w:rsid w:val="0060219B"/>
    <w:rsid w:val="00617F47"/>
    <w:rsid w:val="00646C7B"/>
    <w:rsid w:val="00657EBD"/>
    <w:rsid w:val="006A6346"/>
    <w:rsid w:val="006F42D2"/>
    <w:rsid w:val="00705321"/>
    <w:rsid w:val="0073508A"/>
    <w:rsid w:val="00775C7C"/>
    <w:rsid w:val="00791E99"/>
    <w:rsid w:val="007C61FC"/>
    <w:rsid w:val="007D66AC"/>
    <w:rsid w:val="00836F1E"/>
    <w:rsid w:val="008C47CB"/>
    <w:rsid w:val="008D70D7"/>
    <w:rsid w:val="008E1625"/>
    <w:rsid w:val="008F3E4A"/>
    <w:rsid w:val="009256F9"/>
    <w:rsid w:val="009414E1"/>
    <w:rsid w:val="00960BA3"/>
    <w:rsid w:val="00972315"/>
    <w:rsid w:val="0097713C"/>
    <w:rsid w:val="00986093"/>
    <w:rsid w:val="00A14623"/>
    <w:rsid w:val="00A3419F"/>
    <w:rsid w:val="00A371B3"/>
    <w:rsid w:val="00A70943"/>
    <w:rsid w:val="00A8641C"/>
    <w:rsid w:val="00AA1322"/>
    <w:rsid w:val="00AB41A3"/>
    <w:rsid w:val="00B356D2"/>
    <w:rsid w:val="00B81183"/>
    <w:rsid w:val="00B90DD0"/>
    <w:rsid w:val="00BC6BE7"/>
    <w:rsid w:val="00BD0E68"/>
    <w:rsid w:val="00C40C71"/>
    <w:rsid w:val="00C54D4F"/>
    <w:rsid w:val="00CF0042"/>
    <w:rsid w:val="00CF5DA4"/>
    <w:rsid w:val="00CF7B62"/>
    <w:rsid w:val="00D11B75"/>
    <w:rsid w:val="00D80813"/>
    <w:rsid w:val="00DF7E2C"/>
    <w:rsid w:val="00E33980"/>
    <w:rsid w:val="00E50EFD"/>
    <w:rsid w:val="00E852D5"/>
    <w:rsid w:val="00EB6698"/>
    <w:rsid w:val="00EF3B4A"/>
    <w:rsid w:val="00F05115"/>
    <w:rsid w:val="00F46E86"/>
    <w:rsid w:val="00F64252"/>
    <w:rsid w:val="00F92259"/>
    <w:rsid w:val="00FD5C28"/>
    <w:rsid w:val="00FD626A"/>
    <w:rsid w:val="00FE42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BBF3A"/>
  <w15:docId w15:val="{3F66374C-F12A-46EB-A8CA-4B4D0782A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0FB6"/>
  </w:style>
  <w:style w:type="paragraph" w:styleId="1">
    <w:name w:val="heading 1"/>
    <w:basedOn w:val="a"/>
    <w:next w:val="a"/>
    <w:link w:val="10"/>
    <w:qFormat/>
    <w:rsid w:val="00E852D5"/>
    <w:pPr>
      <w:keepNext/>
      <w:spacing w:after="0" w:line="240" w:lineRule="auto"/>
      <w:jc w:val="center"/>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6C7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46C7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46C7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46C7B"/>
    <w:pPr>
      <w:widowControl w:val="0"/>
      <w:autoSpaceDE w:val="0"/>
      <w:autoSpaceDN w:val="0"/>
      <w:spacing w:after="0" w:line="240" w:lineRule="auto"/>
    </w:pPr>
    <w:rPr>
      <w:rFonts w:ascii="Tahoma" w:eastAsiaTheme="minorEastAsia" w:hAnsi="Tahoma" w:cs="Tahoma"/>
      <w:sz w:val="20"/>
      <w:lang w:eastAsia="ru-RU"/>
    </w:rPr>
  </w:style>
  <w:style w:type="character" w:customStyle="1" w:styleId="10">
    <w:name w:val="Заголовок 1 Знак"/>
    <w:basedOn w:val="a0"/>
    <w:link w:val="1"/>
    <w:rsid w:val="00E852D5"/>
    <w:rPr>
      <w:rFonts w:ascii="Times New Roman" w:eastAsia="Times New Roman" w:hAnsi="Times New Roman" w:cs="Times New Roman"/>
      <w:b/>
      <w:bCs/>
      <w:sz w:val="24"/>
      <w:szCs w:val="24"/>
    </w:rPr>
  </w:style>
  <w:style w:type="paragraph" w:styleId="a3">
    <w:name w:val="caption"/>
    <w:basedOn w:val="a"/>
    <w:next w:val="a"/>
    <w:qFormat/>
    <w:rsid w:val="00E852D5"/>
    <w:pPr>
      <w:widowControl w:val="0"/>
      <w:spacing w:after="0" w:line="360" w:lineRule="auto"/>
      <w:jc w:val="center"/>
    </w:pPr>
    <w:rPr>
      <w:rFonts w:ascii="Times New Roman" w:eastAsia="Times New Roman" w:hAnsi="Times New Roman" w:cs="Times New Roman"/>
      <w:b/>
      <w:sz w:val="40"/>
      <w:szCs w:val="20"/>
      <w:lang w:eastAsia="ru-RU"/>
    </w:rPr>
  </w:style>
  <w:style w:type="paragraph" w:styleId="3">
    <w:name w:val="Body Text 3"/>
    <w:basedOn w:val="a"/>
    <w:link w:val="30"/>
    <w:rsid w:val="00E852D5"/>
    <w:pPr>
      <w:spacing w:after="0" w:line="240" w:lineRule="auto"/>
      <w:jc w:val="center"/>
    </w:pPr>
    <w:rPr>
      <w:rFonts w:ascii="Times New Roman" w:eastAsia="Times New Roman" w:hAnsi="Times New Roman" w:cs="Times New Roman"/>
      <w:sz w:val="24"/>
      <w:szCs w:val="24"/>
    </w:rPr>
  </w:style>
  <w:style w:type="character" w:customStyle="1" w:styleId="30">
    <w:name w:val="Основной текст 3 Знак"/>
    <w:basedOn w:val="a0"/>
    <w:link w:val="3"/>
    <w:rsid w:val="00E852D5"/>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E852D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852D5"/>
    <w:rPr>
      <w:rFonts w:ascii="Tahoma" w:hAnsi="Tahoma" w:cs="Tahoma"/>
      <w:sz w:val="16"/>
      <w:szCs w:val="16"/>
    </w:rPr>
  </w:style>
  <w:style w:type="paragraph" w:styleId="a6">
    <w:name w:val="header"/>
    <w:basedOn w:val="a"/>
    <w:link w:val="a7"/>
    <w:uiPriority w:val="99"/>
    <w:semiHidden/>
    <w:unhideWhenUsed/>
    <w:rsid w:val="00C40C71"/>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40C71"/>
  </w:style>
  <w:style w:type="paragraph" w:styleId="a8">
    <w:name w:val="footer"/>
    <w:basedOn w:val="a"/>
    <w:link w:val="a9"/>
    <w:uiPriority w:val="99"/>
    <w:semiHidden/>
    <w:unhideWhenUsed/>
    <w:rsid w:val="00C40C71"/>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C40C71"/>
  </w:style>
  <w:style w:type="character" w:styleId="aa">
    <w:name w:val="Hyperlink"/>
    <w:uiPriority w:val="99"/>
    <w:unhideWhenUsed/>
    <w:rsid w:val="00E339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406829">
      <w:bodyDiv w:val="1"/>
      <w:marLeft w:val="0"/>
      <w:marRight w:val="0"/>
      <w:marTop w:val="0"/>
      <w:marBottom w:val="0"/>
      <w:divBdr>
        <w:top w:val="none" w:sz="0" w:space="0" w:color="auto"/>
        <w:left w:val="none" w:sz="0" w:space="0" w:color="auto"/>
        <w:bottom w:val="none" w:sz="0" w:space="0" w:color="auto"/>
        <w:right w:val="none" w:sz="0" w:space="0" w:color="auto"/>
      </w:divBdr>
    </w:div>
    <w:div w:id="206957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0999"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086&amp;n=149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153F8A-7897-4910-929D-B56C8786C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694</Words>
  <Characters>3960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cp:lastPrinted>2025-07-31T11:34:00Z</cp:lastPrinted>
  <dcterms:created xsi:type="dcterms:W3CDTF">2025-09-01T10:44:00Z</dcterms:created>
  <dcterms:modified xsi:type="dcterms:W3CDTF">2025-09-01T11:00:00Z</dcterms:modified>
</cp:coreProperties>
</file>