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3D" w:rsidRDefault="0077063D" w:rsidP="0077063D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77063D" w:rsidRDefault="0077063D" w:rsidP="0077063D">
      <w:pPr>
        <w:pStyle w:val="a3"/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оценки регулирующего воздействия проекта муниципального нормативного правового акта</w:t>
      </w:r>
    </w:p>
    <w:p w:rsidR="00082DA6" w:rsidRDefault="00082DA6" w:rsidP="0077063D">
      <w:pPr>
        <w:pStyle w:val="a3"/>
        <w:spacing w:before="0"/>
        <w:jc w:val="center"/>
        <w:rPr>
          <w:color w:val="000000"/>
          <w:sz w:val="28"/>
          <w:szCs w:val="28"/>
        </w:rPr>
      </w:pPr>
    </w:p>
    <w:p w:rsidR="00082DA6" w:rsidRDefault="00082DA6" w:rsidP="0077063D">
      <w:pPr>
        <w:pStyle w:val="a3"/>
        <w:spacing w:before="0"/>
        <w:jc w:val="center"/>
        <w:rPr>
          <w:strike/>
          <w:color w:val="FF0000"/>
          <w:sz w:val="28"/>
          <w:szCs w:val="28"/>
        </w:rPr>
      </w:pPr>
    </w:p>
    <w:p w:rsidR="0077063D" w:rsidRDefault="0077063D" w:rsidP="0077063D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8"/>
        </w:rPr>
      </w:pPr>
    </w:p>
    <w:p w:rsidR="0077063D" w:rsidRDefault="0077063D" w:rsidP="0077063D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управление Администрации города Переславля-Залесского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рассмотрев проект муниципального нормативного правового акта «</w:t>
      </w:r>
      <w:r>
        <w:rPr>
          <w:color w:val="000000"/>
          <w:sz w:val="28"/>
          <w:szCs w:val="28"/>
        </w:rPr>
        <w:t xml:space="preserve">Порядок установки ограждений на территории городского округа города Переславля-Залесского» 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проведенной  Управлением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Администрации </w:t>
      </w:r>
      <w:proofErr w:type="spellStart"/>
      <w:r>
        <w:rPr>
          <w:color w:val="000000"/>
          <w:sz w:val="28"/>
          <w:szCs w:val="28"/>
        </w:rPr>
        <w:t>г.Переславля</w:t>
      </w:r>
      <w:proofErr w:type="spellEnd"/>
      <w:r>
        <w:rPr>
          <w:color w:val="000000"/>
          <w:sz w:val="28"/>
          <w:szCs w:val="28"/>
        </w:rPr>
        <w:t>-Залесского оценки регулирующего воздействия, с учетом информации, представленной в сводном отчете, сообщает следующее:</w:t>
      </w:r>
    </w:p>
    <w:p w:rsidR="00082DA6" w:rsidRDefault="00082DA6" w:rsidP="0077063D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789"/>
        <w:gridCol w:w="2933"/>
      </w:tblGrid>
      <w:tr w:rsidR="0077063D" w:rsidTr="0077063D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7063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7063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8668D9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С</w:t>
            </w:r>
            <w:r w:rsidR="0077063D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облюден</w:t>
            </w:r>
          </w:p>
        </w:tc>
      </w:tr>
      <w:tr w:rsidR="0077063D" w:rsidTr="0077063D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7063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7063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7063D" w:rsidP="00B377BB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Выявлены </w:t>
            </w:r>
            <w:r w:rsidR="005B230C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положения, приводящие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возникновению необоснованных расходов субъектов предпринимательско</w:t>
            </w:r>
            <w:r w:rsidR="00B377BB">
              <w:rPr>
                <w:rFonts w:eastAsia="Calibri"/>
                <w:color w:val="000000"/>
                <w:sz w:val="28"/>
                <w:szCs w:val="28"/>
                <w:lang w:eastAsia="en-US"/>
              </w:rPr>
              <w:t>й и инвестиционной деятельности, расходов местного бюджета.</w:t>
            </w:r>
            <w:r w:rsidR="005B230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063D" w:rsidTr="0077063D">
        <w:trPr>
          <w:trHeight w:val="4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7063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7063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63D" w:rsidRDefault="007C78B5" w:rsidP="000C0602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Выявлены положения, вводящие</w:t>
            </w:r>
            <w:r w:rsidR="0077063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избыточные обязанности, запреты и ограничения для субъектов предпринимательской и инвестиционной деятельности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0C0602" w:rsidTr="0077063D">
        <w:trPr>
          <w:trHeight w:val="4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02" w:rsidRDefault="000C0602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02" w:rsidRDefault="000C0602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Иные сведения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02" w:rsidRDefault="000C0602" w:rsidP="000C0602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77063D" w:rsidRDefault="0077063D" w:rsidP="0077063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77063D" w:rsidRDefault="0077063D" w:rsidP="0077063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0C0602" w:rsidRDefault="000C0602" w:rsidP="0077063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77063D" w:rsidRDefault="0077063D" w:rsidP="0077063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юридического</w:t>
      </w:r>
      <w:proofErr w:type="gramEnd"/>
      <w:r>
        <w:rPr>
          <w:color w:val="000000"/>
          <w:sz w:val="28"/>
          <w:szCs w:val="28"/>
        </w:rPr>
        <w:t xml:space="preserve"> </w:t>
      </w:r>
      <w:r w:rsidR="000C06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</w:p>
    <w:p w:rsidR="0077063D" w:rsidRDefault="0077063D" w:rsidP="0077063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Переславля-Залесского                          </w:t>
      </w:r>
      <w:proofErr w:type="spellStart"/>
      <w:r>
        <w:rPr>
          <w:color w:val="000000"/>
          <w:sz w:val="28"/>
          <w:szCs w:val="28"/>
        </w:rPr>
        <w:t>Е.В.Николаева</w:t>
      </w:r>
      <w:proofErr w:type="spellEnd"/>
    </w:p>
    <w:p w:rsidR="0077063D" w:rsidRDefault="0077063D" w:rsidP="0077063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0C0602" w:rsidRDefault="000C0602" w:rsidP="007706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77063D" w:rsidRDefault="0077063D" w:rsidP="007706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0C0602">
        <w:rPr>
          <w:rFonts w:ascii="Times New Roman" w:hAnsi="Times New Roman"/>
          <w:sz w:val="28"/>
          <w:szCs w:val="28"/>
        </w:rPr>
        <w:t xml:space="preserve">                              30</w:t>
      </w:r>
      <w:r>
        <w:rPr>
          <w:rFonts w:ascii="Times New Roman" w:hAnsi="Times New Roman"/>
          <w:sz w:val="28"/>
          <w:szCs w:val="28"/>
        </w:rPr>
        <w:t>.0</w:t>
      </w:r>
      <w:r w:rsidR="000C060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0C0602">
        <w:rPr>
          <w:rFonts w:ascii="Times New Roman" w:hAnsi="Times New Roman"/>
          <w:sz w:val="28"/>
          <w:szCs w:val="28"/>
        </w:rPr>
        <w:t>8</w:t>
      </w:r>
    </w:p>
    <w:p w:rsidR="0077063D" w:rsidRDefault="0077063D" w:rsidP="0077063D">
      <w:pPr>
        <w:rPr>
          <w:rFonts w:ascii="Times New Roman" w:hAnsi="Times New Roman"/>
          <w:sz w:val="28"/>
          <w:szCs w:val="28"/>
        </w:rPr>
      </w:pPr>
    </w:p>
    <w:p w:rsidR="0077063D" w:rsidRDefault="0077063D" w:rsidP="0077063D">
      <w:pPr>
        <w:rPr>
          <w:rFonts w:ascii="Times New Roman" w:hAnsi="Times New Roman"/>
          <w:sz w:val="28"/>
          <w:szCs w:val="28"/>
        </w:rPr>
      </w:pPr>
    </w:p>
    <w:p w:rsidR="0077063D" w:rsidRDefault="0077063D" w:rsidP="0077063D">
      <w:pPr>
        <w:rPr>
          <w:rFonts w:ascii="Times New Roman" w:hAnsi="Times New Roman"/>
          <w:sz w:val="28"/>
          <w:szCs w:val="28"/>
        </w:rPr>
      </w:pPr>
    </w:p>
    <w:p w:rsidR="0077063D" w:rsidRDefault="0077063D" w:rsidP="0077063D">
      <w:pPr>
        <w:rPr>
          <w:rFonts w:ascii="Times New Roman" w:hAnsi="Times New Roman"/>
          <w:sz w:val="28"/>
          <w:szCs w:val="28"/>
        </w:rPr>
      </w:pPr>
    </w:p>
    <w:p w:rsidR="004E68C9" w:rsidRPr="0077063D" w:rsidRDefault="004E68C9">
      <w:pPr>
        <w:rPr>
          <w:rFonts w:ascii="Times New Roman" w:hAnsi="Times New Roman"/>
          <w:sz w:val="24"/>
          <w:szCs w:val="24"/>
        </w:rPr>
      </w:pPr>
    </w:p>
    <w:sectPr w:rsidR="004E68C9" w:rsidRPr="0077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CF"/>
    <w:rsid w:val="00082DA6"/>
    <w:rsid w:val="000C0602"/>
    <w:rsid w:val="004E68C9"/>
    <w:rsid w:val="00560713"/>
    <w:rsid w:val="005B230C"/>
    <w:rsid w:val="006400CF"/>
    <w:rsid w:val="00664E8E"/>
    <w:rsid w:val="0077063D"/>
    <w:rsid w:val="007C78B5"/>
    <w:rsid w:val="008668D9"/>
    <w:rsid w:val="00B3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6DA5F-BB6F-43F0-B12B-8881A545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6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77063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Елена В. Николаева</cp:lastModifiedBy>
  <cp:revision>16</cp:revision>
  <dcterms:created xsi:type="dcterms:W3CDTF">2018-08-30T12:21:00Z</dcterms:created>
  <dcterms:modified xsi:type="dcterms:W3CDTF">2018-08-30T14:15:00Z</dcterms:modified>
</cp:coreProperties>
</file>