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14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июня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B15795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15795" w:rsidRPr="00B15795">
        <w:rPr>
          <w:rFonts w:ascii="Times New Roman" w:hAnsi="Times New Roman" w:cs="Times New Roman"/>
          <w:sz w:val="24"/>
          <w:szCs w:val="24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76:18:010411:478 площадью 533 </w:t>
      </w:r>
      <w:proofErr w:type="spellStart"/>
      <w:r w:rsidR="00B15795" w:rsidRPr="00B157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15795" w:rsidRPr="00B15795">
        <w:rPr>
          <w:rFonts w:ascii="Times New Roman" w:hAnsi="Times New Roman" w:cs="Times New Roman"/>
          <w:sz w:val="24"/>
          <w:szCs w:val="24"/>
        </w:rPr>
        <w:t xml:space="preserve">., расположенном по адресу: Российская Федерация, Ярославская область, г. Переславль-Залесский, </w:t>
      </w:r>
      <w:proofErr w:type="spellStart"/>
      <w:r w:rsidR="00B15795" w:rsidRPr="00B1579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15795" w:rsidRPr="00B15795">
        <w:rPr>
          <w:rFonts w:ascii="Times New Roman" w:hAnsi="Times New Roman" w:cs="Times New Roman"/>
          <w:sz w:val="24"/>
          <w:szCs w:val="24"/>
        </w:rPr>
        <w:t xml:space="preserve">. Чкаловский, д. 43 </w:t>
      </w:r>
      <w:r w:rsidR="009F6B1B" w:rsidRPr="00B15795">
        <w:rPr>
          <w:rFonts w:ascii="Times New Roman" w:hAnsi="Times New Roman" w:cs="Times New Roman"/>
          <w:sz w:val="24"/>
          <w:szCs w:val="24"/>
        </w:rPr>
        <w:t>а</w:t>
      </w:r>
      <w:r w:rsidR="009F6B1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F6B1B" w:rsidRPr="009F6B1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B157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9F6B1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>
      <w:bookmarkStart w:id="0" w:name="_GoBack"/>
      <w:bookmarkEnd w:id="0"/>
    </w:p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9F6B1B"/>
    <w:rsid w:val="00AC7ED0"/>
    <w:rsid w:val="00B06808"/>
    <w:rsid w:val="00B15795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44A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2022-06-14T12:58:00Z</cp:lastPrinted>
  <dcterms:created xsi:type="dcterms:W3CDTF">2022-06-08T11:39:00Z</dcterms:created>
  <dcterms:modified xsi:type="dcterms:W3CDTF">2022-06-14T12:58:00Z</dcterms:modified>
</cp:coreProperties>
</file>