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B37680">
        <w:rPr>
          <w:spacing w:val="2"/>
        </w:rPr>
        <w:t>16</w:t>
      </w:r>
      <w:r w:rsidRPr="00017047">
        <w:rPr>
          <w:spacing w:val="2"/>
        </w:rPr>
        <w:t xml:space="preserve">» </w:t>
      </w:r>
      <w:r w:rsidR="00B37680">
        <w:rPr>
          <w:spacing w:val="2"/>
        </w:rPr>
        <w:t>октября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701996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701996" w:rsidRPr="00701996">
        <w:rPr>
          <w:spacing w:val="2"/>
          <w:u w:val="single"/>
        </w:rPr>
        <w:t>«</w:t>
      </w:r>
      <w:r w:rsidR="00624470">
        <w:rPr>
          <w:spacing w:val="2"/>
          <w:u w:val="single"/>
        </w:rPr>
        <w:t xml:space="preserve">О </w:t>
      </w:r>
      <w:r w:rsidR="00624470" w:rsidRPr="00624470">
        <w:rPr>
          <w:spacing w:val="2"/>
          <w:u w:val="single"/>
        </w:rPr>
        <w:t>назначении общественных обсуждений по проекту постановления Администрации города Переславля-Залесского</w:t>
      </w:r>
      <w:r w:rsidR="008F6A00">
        <w:rPr>
          <w:spacing w:val="2"/>
          <w:u w:val="single"/>
        </w:rPr>
        <w:t xml:space="preserve"> </w:t>
      </w:r>
      <w:r w:rsidR="008F6A00" w:rsidRPr="008F6A00">
        <w:rPr>
          <w:spacing w:val="2"/>
          <w:u w:val="single"/>
        </w:rPr>
        <w:t>«</w:t>
      </w:r>
      <w:r w:rsidR="00B37680" w:rsidRPr="00B37680">
        <w:rPr>
          <w:u w:val="single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76:18:010902:80 площадью 169 </w:t>
      </w:r>
      <w:proofErr w:type="spellStart"/>
      <w:r w:rsidR="00B37680" w:rsidRPr="00B37680">
        <w:rPr>
          <w:u w:val="single"/>
        </w:rPr>
        <w:t>кв.м</w:t>
      </w:r>
      <w:proofErr w:type="spellEnd"/>
      <w:r w:rsidR="00B37680" w:rsidRPr="00B37680">
        <w:rPr>
          <w:u w:val="single"/>
        </w:rPr>
        <w:t>., расположенном по адресу: Российская Федерация, Ярославская область, г. Переславль-Залесский, ул. Строителей, д. 39р</w:t>
      </w:r>
      <w:r w:rsidR="008F6A00" w:rsidRPr="008F6A00">
        <w:rPr>
          <w:spacing w:val="2"/>
          <w:u w:val="single"/>
        </w:rPr>
        <w:t xml:space="preserve">» </w:t>
      </w:r>
      <w:r w:rsidR="00624470" w:rsidRPr="00624470">
        <w:rPr>
          <w:spacing w:val="2"/>
          <w:u w:val="single"/>
        </w:rPr>
        <w:t xml:space="preserve"> 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</w:t>
      </w:r>
      <w:r w:rsidR="008F6A00">
        <w:rPr>
          <w:spacing w:val="2"/>
        </w:rPr>
        <w:t>______________________________</w:t>
      </w:r>
      <w:r w:rsidR="002055CA">
        <w:rPr>
          <w:spacing w:val="2"/>
        </w:rPr>
        <w:t>0</w:t>
      </w:r>
      <w:bookmarkStart w:id="0" w:name="_GoBack"/>
      <w:bookmarkEnd w:id="0"/>
      <w:r w:rsidR="00701996" w:rsidRPr="00701996">
        <w:rPr>
          <w:spacing w:val="2"/>
          <w:u w:val="single"/>
        </w:rPr>
        <w:t xml:space="preserve">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B37680">
        <w:rPr>
          <w:spacing w:val="2"/>
          <w:u w:val="single"/>
        </w:rPr>
        <w:t>9</w:t>
      </w:r>
      <w:r w:rsidR="00701996">
        <w:rPr>
          <w:spacing w:val="2"/>
          <w:u w:val="single"/>
        </w:rPr>
        <w:t xml:space="preserve"> от </w:t>
      </w:r>
      <w:r w:rsidR="00B37680">
        <w:rPr>
          <w:spacing w:val="2"/>
          <w:u w:val="single"/>
        </w:rPr>
        <w:t>16</w:t>
      </w:r>
      <w:r w:rsidR="00701996">
        <w:rPr>
          <w:spacing w:val="2"/>
          <w:u w:val="single"/>
        </w:rPr>
        <w:t>.</w:t>
      </w:r>
      <w:r w:rsidR="00B37680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  <w:r w:rsidR="008F6A00">
        <w:rPr>
          <w:spacing w:val="2"/>
        </w:rPr>
        <w:t xml:space="preserve"> Проект одобрен.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C6"/>
    <w:rsid w:val="002055CA"/>
    <w:rsid w:val="004A2935"/>
    <w:rsid w:val="00624470"/>
    <w:rsid w:val="00683FC6"/>
    <w:rsid w:val="00701996"/>
    <w:rsid w:val="008F6A00"/>
    <w:rsid w:val="00A41909"/>
    <w:rsid w:val="00A75254"/>
    <w:rsid w:val="00B37680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BE6B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2023-10-13T06:24:00Z</dcterms:created>
  <dcterms:modified xsi:type="dcterms:W3CDTF">2023-10-13T06:24:00Z</dcterms:modified>
</cp:coreProperties>
</file>