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A2E56">
        <w:rPr>
          <w:rFonts w:ascii="Times New Roman" w:hAnsi="Times New Roman" w:cs="Times New Roman"/>
          <w:sz w:val="24"/>
          <w:szCs w:val="24"/>
        </w:rPr>
        <w:t>1</w:t>
      </w:r>
      <w:r w:rsidR="00030720">
        <w:rPr>
          <w:rFonts w:ascii="Times New Roman" w:hAnsi="Times New Roman" w:cs="Times New Roman"/>
          <w:sz w:val="24"/>
          <w:szCs w:val="24"/>
        </w:rPr>
        <w:t>8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030720">
        <w:rPr>
          <w:rFonts w:ascii="Times New Roman" w:hAnsi="Times New Roman" w:cs="Times New Roman"/>
          <w:sz w:val="24"/>
          <w:szCs w:val="24"/>
        </w:rPr>
        <w:t>октября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DF2B69" w:rsidRPr="00DF2B69" w:rsidRDefault="00CD43A6" w:rsidP="00F64EC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P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проекта, рассмотренного на публичных слушаниях:</w:t>
      </w:r>
      <w:r w:rsidR="00B4685E" w:rsidRP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DF2B69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DF2B69">
        <w:rPr>
          <w:rFonts w:ascii="Times New Roman" w:hAnsi="Times New Roman" w:cs="Times New Roman"/>
          <w:sz w:val="24"/>
          <w:szCs w:val="24"/>
        </w:rPr>
        <w:t>«</w:t>
      </w:r>
      <w:r w:rsidR="00DF2B69" w:rsidRPr="00F64ECB">
        <w:rPr>
          <w:rFonts w:ascii="Times New Roman" w:hAnsi="Times New Roman" w:cs="Times New Roman"/>
          <w:sz w:val="24"/>
          <w:szCs w:val="24"/>
        </w:rPr>
        <w:t>О</w:t>
      </w:r>
      <w:r w:rsidR="00F64ECB" w:rsidRPr="00F64ECB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условно разрешенный вид использования «религиозное использование» код 3.7 земельного участка с кадастровым номером 76:18:010408:41 с видом разрешенного использования «культурное развитие», расположенного по адресу: Ярославская область, г. Переславль-Залесский, </w:t>
      </w:r>
      <w:proofErr w:type="spellStart"/>
      <w:r w:rsidR="00F64ECB" w:rsidRPr="00F64EC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64ECB" w:rsidRPr="00F64ECB">
        <w:rPr>
          <w:rFonts w:ascii="Times New Roman" w:hAnsi="Times New Roman" w:cs="Times New Roman"/>
          <w:sz w:val="24"/>
          <w:szCs w:val="24"/>
        </w:rPr>
        <w:t>. Чкаловский, возле дома 15.</w:t>
      </w:r>
      <w:r w:rsidR="00DF2B69">
        <w:rPr>
          <w:rFonts w:ascii="Times New Roman" w:hAnsi="Times New Roman" w:cs="Times New Roman"/>
          <w:sz w:val="24"/>
          <w:szCs w:val="24"/>
        </w:rPr>
        <w:t>»</w:t>
      </w:r>
      <w:r w:rsidR="00DF2B69" w:rsidRPr="00DF2B69">
        <w:rPr>
          <w:rFonts w:ascii="Times New Roman" w:hAnsi="Times New Roman" w:cs="Times New Roman"/>
          <w:sz w:val="24"/>
          <w:szCs w:val="24"/>
        </w:rPr>
        <w:t>.</w:t>
      </w:r>
    </w:p>
    <w:p w:rsidR="00CD43A6" w:rsidRPr="00B729CE" w:rsidRDefault="00CD43A6" w:rsidP="00F64E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14A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64E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bookmarkStart w:id="0" w:name="_GoBack"/>
      <w:bookmarkEnd w:id="0"/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2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030720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30720">
        <w:rPr>
          <w:rFonts w:ascii="Times New Roman" w:hAnsi="Times New Roman" w:cs="Times New Roman"/>
          <w:sz w:val="24"/>
          <w:szCs w:val="24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156656"/>
    <w:rsid w:val="00230C05"/>
    <w:rsid w:val="00276EDE"/>
    <w:rsid w:val="002B0318"/>
    <w:rsid w:val="002D2882"/>
    <w:rsid w:val="00300F66"/>
    <w:rsid w:val="00314A8A"/>
    <w:rsid w:val="00337025"/>
    <w:rsid w:val="00342489"/>
    <w:rsid w:val="003A7ACD"/>
    <w:rsid w:val="003D1E31"/>
    <w:rsid w:val="003E7718"/>
    <w:rsid w:val="00406108"/>
    <w:rsid w:val="004750F4"/>
    <w:rsid w:val="005B13B0"/>
    <w:rsid w:val="00675C98"/>
    <w:rsid w:val="00705F77"/>
    <w:rsid w:val="007479F9"/>
    <w:rsid w:val="007A2E56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DF2B69"/>
    <w:rsid w:val="00E55803"/>
    <w:rsid w:val="00E95831"/>
    <w:rsid w:val="00F33EE1"/>
    <w:rsid w:val="00F3416E"/>
    <w:rsid w:val="00F62ED4"/>
    <w:rsid w:val="00F64ECB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A2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Hyperlink"/>
    <w:rsid w:val="00DF2B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2022-10-19T06:31:00Z</cp:lastPrinted>
  <dcterms:created xsi:type="dcterms:W3CDTF">2022-10-19T06:35:00Z</dcterms:created>
  <dcterms:modified xsi:type="dcterms:W3CDTF">2022-10-19T06:35:00Z</dcterms:modified>
</cp:coreProperties>
</file>